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0A" w:rsidRDefault="0069030A" w:rsidP="0069030A">
      <w:pPr>
        <w:pStyle w:val="NormalWeb"/>
      </w:pPr>
      <w:r>
        <w:rPr>
          <w:b/>
          <w:bCs/>
        </w:rPr>
        <w:t>Hambre de palabras</w:t>
      </w:r>
    </w:p>
    <w:p w:rsidR="0069030A" w:rsidRDefault="0069030A" w:rsidP="0069030A">
      <w:pPr>
        <w:pStyle w:val="NormalWeb"/>
      </w:pPr>
      <w:r>
        <w:rPr>
          <w:rStyle w:val="nfasis"/>
        </w:rPr>
        <w:t>Donde yo vivo, los arbustos se vuelven verdes a finales de abril o principios de mayo. Al poco tiempo, se llenan de crisálidas de mariposas, que lucen como vetas de algodón o algodón de azúcar. Las orugas devoran los arbustos hoja tras hoja, hasta dejarlos despojados. Cuando las mariposas salen de sus crisálidas, echan a volar, pero los arbustos no quedan arruinados. Al llegar el verano brotan de nuevo, y así una y otra vez.</w:t>
      </w:r>
    </w:p>
    <w:p w:rsidR="0069030A" w:rsidRDefault="0069030A" w:rsidP="0069030A">
      <w:pPr>
        <w:pStyle w:val="NormalWeb"/>
      </w:pPr>
      <w:r>
        <w:rPr>
          <w:rStyle w:val="nfasis"/>
        </w:rPr>
        <w:t>Esta es la imagen de un escritor, la imagen de un poeta. Son carcomidos, agotados por sus historias y sus poemas, las cuales, una vez finalizadas, emprenden su propio vuelo, refugiándose en los libros y encontrando a sus lectores. Esto no deja de repetirse.</w:t>
      </w:r>
    </w:p>
    <w:p w:rsidR="0069030A" w:rsidRDefault="0069030A" w:rsidP="0069030A">
      <w:pPr>
        <w:pStyle w:val="NormalWeb"/>
      </w:pPr>
      <w:r>
        <w:rPr>
          <w:rStyle w:val="nfasis"/>
        </w:rPr>
        <w:t>¿Qué ocurre con estas historias y estos poemas?</w:t>
      </w:r>
    </w:p>
    <w:p w:rsidR="0069030A" w:rsidRDefault="0069030A" w:rsidP="0069030A">
      <w:pPr>
        <w:pStyle w:val="NormalWeb"/>
      </w:pPr>
      <w:r>
        <w:rPr>
          <w:rStyle w:val="nfasis"/>
        </w:rPr>
        <w:t>Conozco a un chico al que tuvieron que operar de los ojos. Tras la operación, pasaron dos semanas donde solo se le permitió permanecer recostado sobre su lado derecho, y después de aquello, otro mes donde no pudo leer nada. Cuando volvió a coger un libro, mes y medio después, sintió como si estuviera recogiendo palabras a cucharadas, casi comiéndoselas.</w:t>
      </w:r>
    </w:p>
    <w:p w:rsidR="0069030A" w:rsidRDefault="0069030A" w:rsidP="0069030A">
      <w:pPr>
        <w:pStyle w:val="NormalWeb"/>
      </w:pPr>
      <w:r>
        <w:rPr>
          <w:rStyle w:val="nfasis"/>
        </w:rPr>
        <w:t>Y conozco a una chica que ahora es maestra. Me dijo: pobres de aquellos niños a los que sus padres no leían libros.</w:t>
      </w:r>
    </w:p>
    <w:p w:rsidR="0069030A" w:rsidRDefault="0069030A" w:rsidP="0069030A">
      <w:pPr>
        <w:pStyle w:val="NormalWeb"/>
      </w:pPr>
      <w:r>
        <w:rPr>
          <w:rStyle w:val="nfasis"/>
        </w:rPr>
        <w:t>Las palabras en los poemas y en los cuentos son alimento. No alimento para el cuerpo, nada que pueda llenar el estómago. Son alimento para el espíritu y para el alma.</w:t>
      </w:r>
    </w:p>
    <w:p w:rsidR="0069030A" w:rsidRDefault="0069030A" w:rsidP="0069030A">
      <w:pPr>
        <w:pStyle w:val="NormalWeb"/>
      </w:pPr>
      <w:r>
        <w:rPr>
          <w:rStyle w:val="nfasis"/>
        </w:rPr>
        <w:t>Cuando el hombre tiene hambre o sed, se le encoge el estómago y se le seca la boca. Busca encontrar algo para comer, un trozo de pan, un plato de arroz o de maíz, un pescado o un plátano. Cuanto más hambriento se encuentra, más se le estrecha la mirada; ya no ve otra cosa que aquello que pueda saciarle.</w:t>
      </w:r>
    </w:p>
    <w:p w:rsidR="0069030A" w:rsidRDefault="0069030A" w:rsidP="0069030A">
      <w:pPr>
        <w:pStyle w:val="NormalWeb"/>
      </w:pPr>
      <w:r>
        <w:rPr>
          <w:rStyle w:val="nfasis"/>
        </w:rPr>
        <w:t>Sin embargo, el hambre de palabras se manifiesta de forma distinta: como una tristeza, una apatía, una arrogancia. Las personas que sufren de este tipo de hambre no son conscientes de que sus almas están tiritando, de que están pasando junto a sí mismas sin haberse percibido. Una parte de su propio mundo se les va de las manos sin ellos darse cuenta.</w:t>
      </w:r>
    </w:p>
    <w:p w:rsidR="0069030A" w:rsidRDefault="0069030A" w:rsidP="0069030A">
      <w:pPr>
        <w:pStyle w:val="NormalWeb"/>
      </w:pPr>
      <w:r>
        <w:rPr>
          <w:rStyle w:val="nfasis"/>
        </w:rPr>
        <w:t>Este tipo de hambre es la que sacian los poemas y las historias.</w:t>
      </w:r>
    </w:p>
    <w:p w:rsidR="0069030A" w:rsidRDefault="0069030A" w:rsidP="0069030A">
      <w:pPr>
        <w:pStyle w:val="NormalWeb"/>
      </w:pPr>
      <w:r>
        <w:rPr>
          <w:rStyle w:val="nfasis"/>
        </w:rPr>
        <w:t>¿Existe, no obstante, esperanza para aquellos que nunca han satisfecho esta hambre con palabras?</w:t>
      </w:r>
    </w:p>
    <w:p w:rsidR="0069030A" w:rsidRDefault="0069030A" w:rsidP="0069030A">
      <w:pPr>
        <w:pStyle w:val="NormalWeb"/>
      </w:pPr>
      <w:r>
        <w:rPr>
          <w:rStyle w:val="nfasis"/>
        </w:rPr>
        <w:t>Sí. Aquel chico lee casi cada día. La chica que es maestra lee cuentos a sus alumnos cada viernes, cada semana. Si alguna vez se olvida, los niños no tardan en recordárselo.</w:t>
      </w:r>
    </w:p>
    <w:p w:rsidR="0069030A" w:rsidRDefault="0069030A" w:rsidP="0069030A">
      <w:pPr>
        <w:pStyle w:val="NormalWeb"/>
      </w:pPr>
      <w:r>
        <w:rPr>
          <w:rStyle w:val="nfasis"/>
        </w:rPr>
        <w:t>¿Y qué ocurre con el escritor, con el poeta? Con la llegada del verano, volverán a verdecer. Y una vez más serán engullidos por sus historias y poemas, que acabarán volando en todas las direcciones, igual que las mariposas. Una y otra vez.</w:t>
      </w:r>
    </w:p>
    <w:p w:rsidR="0069030A" w:rsidRDefault="0069030A" w:rsidP="0069030A">
      <w:pPr>
        <w:pStyle w:val="NormalWeb"/>
      </w:pPr>
      <w:r>
        <w:t xml:space="preserve">(Texto original: Peter </w:t>
      </w:r>
      <w:proofErr w:type="spellStart"/>
      <w:r>
        <w:t>Svetina</w:t>
      </w:r>
      <w:proofErr w:type="spellEnd"/>
      <w:r>
        <w:t xml:space="preserve">. Traducción: </w:t>
      </w:r>
      <w:proofErr w:type="spellStart"/>
      <w:r>
        <w:t>Barbara</w:t>
      </w:r>
      <w:proofErr w:type="spellEnd"/>
      <w:r>
        <w:t xml:space="preserve"> </w:t>
      </w:r>
      <w:proofErr w:type="spellStart"/>
      <w:r>
        <w:t>Pregelj</w:t>
      </w:r>
      <w:proofErr w:type="spellEnd"/>
      <w:r>
        <w:t>)</w:t>
      </w:r>
    </w:p>
    <w:p w:rsidR="0069030A" w:rsidRDefault="0069030A" w:rsidP="0069030A"/>
    <w:p w:rsidR="00F47462" w:rsidRDefault="00F47462"/>
    <w:sectPr w:rsidR="00F47462" w:rsidSect="006903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30A"/>
    <w:rsid w:val="0069030A"/>
    <w:rsid w:val="00F4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90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2277</Characters>
  <Application>Microsoft Office Word</Application>
  <DocSecurity>0</DocSecurity>
  <Lines>18</Lines>
  <Paragraphs>5</Paragraphs>
  <ScaleCrop>false</ScaleCrop>
  <Company> 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1</cp:revision>
  <dcterms:created xsi:type="dcterms:W3CDTF">2020-03-31T16:25:00Z</dcterms:created>
  <dcterms:modified xsi:type="dcterms:W3CDTF">2020-03-31T16:28:00Z</dcterms:modified>
</cp:coreProperties>
</file>