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PROXECTOS DE INVESTIGACIÓN. CRITERIOS DE AVALIACIÓN</w:t>
      </w:r>
    </w:p>
    <w:tbl>
      <w:tblPr>
        <w:tblStyle w:val="Table1"/>
        <w:tblW w:w="1414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50"/>
        <w:gridCol w:w="1591"/>
        <w:gridCol w:w="1703"/>
        <w:tblGridChange w:id="0">
          <w:tblGrid>
            <w:gridCol w:w="10850"/>
            <w:gridCol w:w="1591"/>
            <w:gridCol w:w="17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spacing w:line="2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CONTIDO DO TRABALLO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spacing w:line="2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PUNTUACIÓN /5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spacing w:line="2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Puntuación /10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É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respecto dos puntos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obrigatorios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que debería tratar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 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infomación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está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contrastada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información incluída é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pertinente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é realmente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importante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Está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ben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estructurado: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obxectivos, material e método,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reultados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discusión,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clonclusións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bibliografia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 recursos utilizados (gráficas, táboas de datos, fotografías, esquemas…) son bos 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axeitados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deseño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ou formato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presentación é o axeitado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cantidade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texto, tipo de letra, fondo e cor,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tamaño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das imaxes, duración dos vídeos, orde lóxica de presentar a información…)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spacing w:line="28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Puntuación grupo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spacing w:line="2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EXPOSICIÓN DO TRABALLO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1A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ALUMNO/A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B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C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 unha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boa expresión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léxico adecuado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á hora de expoñer o traballo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Exprésase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claridade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forma que se extraen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facilmente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ideas fundamentais do traballo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Diríxese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ó auditorio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mirando para as súas caras e estuda as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reaccións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do público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 le o guión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senón que o utiliza como unha orientación para ir comentando o traballo</w: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Vocaliza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ben e xoga coa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entoación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spacing w:line="28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PUNTUACIÓN DO ALUMNO/A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2F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ALUMNO/A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0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31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 unha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boa expresión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léxico adecuado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á hora de expoñer o traballo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4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Exprésase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claridade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forma que se extraen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facilmente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ideas fundamentais do traballo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Diríxese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ó auditorio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mirando para as súas caras e estuda as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reaccións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do público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 le o guión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senón que o utiliza como unha orientación para ir comentando o traballo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Vocaliza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ben e xoga coa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entoación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ageBreakBefore w:val="0"/>
              <w:spacing w:line="28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PUNTUACIÓN DO ALUMNO/A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44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ALUMNO/A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5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46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 unha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boa expresión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léxico adecuado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á hora de expoñer o traballo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9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Exprésase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claridade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forma que se extraen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facilmente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ideas fundamentais do traballo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Diríxese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ó auditorio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mirando para as súas caras e estuda as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reaccións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do público</w:t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 le o guión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senón que o utiliza como unha orientación para ir comentando o traballo</w:t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Vocaliza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ben e xoga coa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entoación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ageBreakBefore w:val="0"/>
              <w:spacing w:line="28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PUNTUACIÓN DO ALUMNO/A</w:t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after="12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PROXECTOS DE INVESTIGACIÓN. CRITERIOS DE AVALIACIÓN</w:t>
      </w:r>
    </w:p>
    <w:tbl>
      <w:tblPr>
        <w:tblStyle w:val="Table2"/>
        <w:tblW w:w="1414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50"/>
        <w:gridCol w:w="1591"/>
        <w:gridCol w:w="1703"/>
        <w:tblGridChange w:id="0">
          <w:tblGrid>
            <w:gridCol w:w="10850"/>
            <w:gridCol w:w="1591"/>
            <w:gridCol w:w="17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pageBreakBefore w:val="0"/>
              <w:spacing w:line="2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CONTIDO DO TRABALLO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spacing w:line="2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PUNTUACIÓN /5</w:t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spacing w:line="2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Puntuación /10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É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respecto dos puntos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obrigatorios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que debería tratar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 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infomación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está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contrastada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1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información incluída é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pertinente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é realmente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importante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Está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ben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estructurado: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obxectivos, material e método,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reultados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discusión,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clonclusións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bibliografia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presentación é correcta, tendo en conta unha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lóxica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 unha claridade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axeitada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 recursos utilizados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graficas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táboas de datos, fotografías, esquemas…) son bos 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axeitados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deseño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ou formato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presentación é o axeitado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cantidade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texto, tipo de letra, fondo e cor,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tamaño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das imaxes, duración dos vídeos…)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pageBreakBefore w:val="0"/>
              <w:spacing w:line="28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Puntuación grupo</w:t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pageBreakBefore w:val="0"/>
              <w:spacing w:line="2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EXPOSICIÓN DO TRABALLO</w:t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77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ALUMNO/A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8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9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 unha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boa expresión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léxico adecuado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á hora de expoñer o traballo</w:t>
            </w:r>
          </w:p>
        </w:tc>
        <w:tc>
          <w:tcPr/>
          <w:p w:rsidR="00000000" w:rsidDel="00000000" w:rsidP="00000000" w:rsidRDefault="00000000" w:rsidRPr="00000000" w14:paraId="0000007B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C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Exprésase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claridade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forma que se extraen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facilmente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ideas fundamentais do traballo</w:t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Diríxese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ó auditorio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mirando para as súas caras e estuda as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reaccións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do público</w:t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 le o guión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senón que o utiliza como unha orientación para ir comentando o traballo</w:t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Vocaliza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ben e xoga coa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entoación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pageBreakBefore w:val="0"/>
              <w:spacing w:line="28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PUNTUACIÓN DO ALUMNO/A</w:t>
            </w:r>
          </w:p>
        </w:tc>
        <w:tc>
          <w:tcPr/>
          <w:p w:rsidR="00000000" w:rsidDel="00000000" w:rsidP="00000000" w:rsidRDefault="00000000" w:rsidRPr="00000000" w14:paraId="0000008A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8C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ALUMNO/A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D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E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 unha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boa expresión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léxico adecuado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á hora de expoñer o traballo</w:t>
            </w:r>
          </w:p>
        </w:tc>
        <w:tc>
          <w:tcPr/>
          <w:p w:rsidR="00000000" w:rsidDel="00000000" w:rsidP="00000000" w:rsidRDefault="00000000" w:rsidRPr="00000000" w14:paraId="00000090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1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Exprésase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claridade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forma que se extraen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facilmente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ideas fundamentais do traballo</w:t>
            </w:r>
          </w:p>
        </w:tc>
        <w:tc>
          <w:tcPr/>
          <w:p w:rsidR="00000000" w:rsidDel="00000000" w:rsidP="00000000" w:rsidRDefault="00000000" w:rsidRPr="00000000" w14:paraId="00000093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Diríxese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ó auditorio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mirando para as súas caras e estuda as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reaccións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do público</w:t>
            </w:r>
          </w:p>
        </w:tc>
        <w:tc>
          <w:tcPr/>
          <w:p w:rsidR="00000000" w:rsidDel="00000000" w:rsidP="00000000" w:rsidRDefault="00000000" w:rsidRPr="00000000" w14:paraId="00000096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 le o guión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senón que o utiliza como unha orientación para ir comentando o traballo</w:t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Vocaliza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ben e xoga coa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entoación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pageBreakBefore w:val="0"/>
              <w:spacing w:line="28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PUNTUACIÓN DO ALUMNO/A</w:t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A1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ALUMNO/A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2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3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 unha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boa expresión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léxico adecuado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á hora de expoñer o traballo</w:t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6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Exprésase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claridade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forma que se extraen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facilmente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ideas fundamentais do traballo</w:t>
            </w:r>
          </w:p>
        </w:tc>
        <w:tc>
          <w:tcPr/>
          <w:p w:rsidR="00000000" w:rsidDel="00000000" w:rsidP="00000000" w:rsidRDefault="00000000" w:rsidRPr="00000000" w14:paraId="000000A8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Diríxese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ó auditorio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mirando para as súas caras e estuda as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reaccións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do público</w:t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 le o guión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senón que o utiliza como unha orientación para ir comentando o traballo</w:t>
            </w:r>
          </w:p>
        </w:tc>
        <w:tc>
          <w:tcPr/>
          <w:p w:rsidR="00000000" w:rsidDel="00000000" w:rsidP="00000000" w:rsidRDefault="00000000" w:rsidRPr="00000000" w14:paraId="000000AE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Vocaliza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ben e xoga coa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entoación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pageBreakBefore w:val="0"/>
              <w:spacing w:line="28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PUNTUACIÓN DO ALUMNO/A</w:t>
            </w:r>
          </w:p>
        </w:tc>
        <w:tc>
          <w:tcPr/>
          <w:p w:rsidR="00000000" w:rsidDel="00000000" w:rsidP="00000000" w:rsidRDefault="00000000" w:rsidRPr="00000000" w14:paraId="000000B4">
            <w:pPr>
              <w:pageBreakBefore w:val="0"/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709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7D87"/>
    <w:rPr>
      <w:noProof w:val="1"/>
      <w:lang w:val="gl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EA3BB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eR1DLIR5ngdeQqoxciZ+sq3/nA==">AMUW2mWrnkDq8KMuYJ82LQ5HCPqB2Wu0KHdrMnHxE08IPb1ZRTY7K32IBkEkxyfFaWbSkddtY9FDf25iZpDYEnGMPIVyBY/0Zx8NTaRb7gvj4m080Vy3APhE+t9n/3C5IJVxGnWnKVMP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2017-07-03T08:55:00Z</dcterms:created>
  <dc:creator>Profe</dc:creator>
</cp:coreProperties>
</file>