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05816391" w:displacedByCustomXml="next"/>
    <w:sdt>
      <w:sdtPr>
        <w:rPr>
          <w:rFonts w:asciiTheme="majorHAnsi" w:eastAsiaTheme="majorEastAsia" w:hAnsiTheme="majorHAnsi" w:cstheme="majorBidi"/>
          <w:sz w:val="72"/>
          <w:szCs w:val="72"/>
          <w:lang w:eastAsia="en-US"/>
        </w:rPr>
        <w:id w:val="-660699746"/>
        <w:docPartObj>
          <w:docPartGallery w:val="Cover Pages"/>
          <w:docPartUnique/>
        </w:docPartObj>
      </w:sdtPr>
      <w:sdtEndPr>
        <w:rPr>
          <w:rFonts w:asciiTheme="minorHAnsi" w:eastAsiaTheme="minorHAnsi" w:hAnsiTheme="minorHAnsi" w:cstheme="minorBidi"/>
          <w:b/>
          <w:bCs/>
          <w:sz w:val="22"/>
          <w:szCs w:val="22"/>
        </w:rPr>
      </w:sdtEndPr>
      <w:sdtContent>
        <w:p w:rsidR="00250A8E" w:rsidRDefault="00250A8E">
          <w:pPr>
            <w:pStyle w:val="Sinespaciado"/>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27E225D7" wp14:editId="29D2753C">
                    <wp:simplePos x="0" y="0"/>
                    <wp:positionH relativeFrom="page">
                      <wp:align>center</wp:align>
                    </wp:positionH>
                    <wp:positionV relativeFrom="page">
                      <wp:align>bottom</wp:align>
                    </wp:positionV>
                    <wp:extent cx="8161020" cy="817880"/>
                    <wp:effectExtent l="0" t="0" r="0" b="508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E1Eg7S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09E84742" wp14:editId="2F0254E4">
                    <wp:simplePos x="0" y="0"/>
                    <wp:positionH relativeFrom="leftMargin">
                      <wp:align>center</wp:align>
                    </wp:positionH>
                    <wp:positionV relativeFrom="page">
                      <wp:align>center</wp:align>
                    </wp:positionV>
                    <wp:extent cx="90805" cy="10556240"/>
                    <wp:effectExtent l="0" t="0" r="4445" b="508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077F8539" wp14:editId="42269FBE">
                    <wp:simplePos x="0" y="0"/>
                    <wp:positionH relativeFrom="rightMargin">
                      <wp:align>center</wp:align>
                    </wp:positionH>
                    <wp:positionV relativeFrom="page">
                      <wp:align>center</wp:align>
                    </wp:positionV>
                    <wp:extent cx="90805" cy="10556240"/>
                    <wp:effectExtent l="0" t="0" r="4445" b="508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5ECB132A" wp14:editId="2FAB159D">
                    <wp:simplePos x="0" y="0"/>
                    <wp:positionH relativeFrom="page">
                      <wp:align>center</wp:align>
                    </wp:positionH>
                    <wp:positionV relativeFrom="topMargin">
                      <wp:align>top</wp:align>
                    </wp:positionV>
                    <wp:extent cx="8161020" cy="822960"/>
                    <wp:effectExtent l="0" t="0" r="0" b="0"/>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tLAIAAEUEAAAOAAAAZHJzL2Uyb0RvYy54bWysU9uO0zAQfUfiHyy/01xoSxs1Xa26LEJa&#10;YMXCB7iOk1jYHmO7TZe/4Vv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DbX6m0sAgAARQQAAA4AAAAAAAAAAAAAAAAALgIAAGRycy9l&#10;Mm9Eb2MueG1sUEsBAi0AFAAGAAgAAAAhAAf+Z8/cAAAABgEAAA8AAAAAAAAAAAAAAAAAhgQAAGRy&#10;cy9kb3ducmV2LnhtbFBLBQYAAAAABAAEAPMAAACPBQ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ítulo"/>
            <w:id w:val="14700071"/>
            <w:placeholder>
              <w:docPart w:val="304B1FC8E9A545B39C533E95823ACF0D"/>
            </w:placeholder>
            <w:dataBinding w:prefixMappings="xmlns:ns0='http://schemas.openxmlformats.org/package/2006/metadata/core-properties' xmlns:ns1='http://purl.org/dc/elements/1.1/'" w:xpath="/ns0:coreProperties[1]/ns1:title[1]" w:storeItemID="{6C3C8BC8-F283-45AE-878A-BAB7291924A1}"/>
            <w:text/>
          </w:sdtPr>
          <w:sdtEndPr/>
          <w:sdtContent>
            <w:p w:rsidR="00250A8E" w:rsidRDefault="00250A8E">
              <w:pPr>
                <w:pStyle w:val="Sinespaciado"/>
                <w:rPr>
                  <w:rFonts w:asciiTheme="majorHAnsi" w:eastAsiaTheme="majorEastAsia" w:hAnsiTheme="majorHAnsi" w:cstheme="majorBidi"/>
                  <w:sz w:val="72"/>
                  <w:szCs w:val="72"/>
                </w:rPr>
              </w:pPr>
              <w:r>
                <w:rPr>
                  <w:rFonts w:asciiTheme="majorHAnsi" w:eastAsiaTheme="majorEastAsia" w:hAnsiTheme="majorHAnsi" w:cstheme="majorBidi"/>
                  <w:sz w:val="72"/>
                  <w:szCs w:val="72"/>
                </w:rPr>
                <w:t>CUADERNO DE PRÁCTICAS</w:t>
              </w:r>
            </w:p>
          </w:sdtContent>
        </w:sdt>
        <w:sdt>
          <w:sdtPr>
            <w:rPr>
              <w:rFonts w:asciiTheme="majorHAnsi" w:eastAsiaTheme="majorEastAsia" w:hAnsiTheme="majorHAnsi" w:cstheme="majorBidi"/>
              <w:sz w:val="36"/>
              <w:szCs w:val="36"/>
            </w:rPr>
            <w:alias w:val="Subtítulo"/>
            <w:id w:val="14700077"/>
            <w:placeholder>
              <w:docPart w:val="1648C8CB65AD48388EFB9575EC02B987"/>
            </w:placeholder>
            <w:dataBinding w:prefixMappings="xmlns:ns0='http://schemas.openxmlformats.org/package/2006/metadata/core-properties' xmlns:ns1='http://purl.org/dc/elements/1.1/'" w:xpath="/ns0:coreProperties[1]/ns1:subject[1]" w:storeItemID="{6C3C8BC8-F283-45AE-878A-BAB7291924A1}"/>
            <w:text/>
          </w:sdtPr>
          <w:sdtEndPr/>
          <w:sdtContent>
            <w:p w:rsidR="00250A8E" w:rsidRDefault="00250A8E">
              <w:pPr>
                <w:pStyle w:val="Sinespaciado"/>
                <w:rPr>
                  <w:rFonts w:asciiTheme="majorHAnsi" w:eastAsiaTheme="majorEastAsia" w:hAnsiTheme="majorHAnsi" w:cstheme="majorBidi"/>
                  <w:sz w:val="36"/>
                  <w:szCs w:val="36"/>
                </w:rPr>
              </w:pPr>
              <w:r>
                <w:rPr>
                  <w:rFonts w:asciiTheme="majorHAnsi" w:eastAsiaTheme="majorEastAsia" w:hAnsiTheme="majorHAnsi" w:cstheme="majorBidi"/>
                  <w:sz w:val="36"/>
                  <w:szCs w:val="36"/>
                </w:rPr>
                <w:t>BIOQUÍMICA</w:t>
              </w:r>
            </w:p>
          </w:sdtContent>
        </w:sdt>
        <w:p w:rsidR="00250A8E" w:rsidRDefault="000E7569">
          <w:pPr>
            <w:pStyle w:val="Sinespaciado"/>
            <w:rPr>
              <w:rFonts w:asciiTheme="majorHAnsi" w:eastAsiaTheme="majorEastAsia" w:hAnsiTheme="majorHAnsi" w:cstheme="majorBidi"/>
              <w:sz w:val="36"/>
              <w:szCs w:val="36"/>
            </w:rPr>
          </w:pPr>
          <w:r>
            <w:rPr>
              <w:rFonts w:asciiTheme="majorHAnsi" w:eastAsiaTheme="majorEastAsia" w:hAnsiTheme="majorHAnsi" w:cstheme="majorBidi"/>
              <w:sz w:val="36"/>
              <w:szCs w:val="36"/>
            </w:rPr>
            <w:t>1º Trimestre</w:t>
          </w:r>
          <w:bookmarkStart w:id="1" w:name="_GoBack"/>
          <w:bookmarkEnd w:id="1"/>
        </w:p>
        <w:p w:rsidR="00250A8E" w:rsidRDefault="00250A8E">
          <w:pPr>
            <w:pStyle w:val="Sinespaciado"/>
            <w:rPr>
              <w:rFonts w:asciiTheme="majorHAnsi" w:eastAsiaTheme="majorEastAsia" w:hAnsiTheme="majorHAnsi" w:cstheme="majorBidi"/>
              <w:sz w:val="36"/>
              <w:szCs w:val="36"/>
            </w:rPr>
          </w:pPr>
        </w:p>
        <w:sdt>
          <w:sdtPr>
            <w:alias w:val="Fecha"/>
            <w:id w:val="14700083"/>
            <w:dataBinding w:prefixMappings="xmlns:ns0='http://schemas.microsoft.com/office/2006/coverPageProps'" w:xpath="/ns0:CoverPageProperties[1]/ns0:PublishDate[1]" w:storeItemID="{55AF091B-3C7A-41E3-B477-F2FDAA23CFDA}"/>
            <w:date w:fullDate="2014-12-09T00:00:00Z">
              <w:dateFormat w:val="dd/MM/yyyy"/>
              <w:lid w:val="es-ES"/>
              <w:storeMappedDataAs w:val="dateTime"/>
              <w:calendar w:val="gregorian"/>
            </w:date>
          </w:sdtPr>
          <w:sdtEndPr/>
          <w:sdtContent>
            <w:p w:rsidR="00250A8E" w:rsidRDefault="00250A8E">
              <w:pPr>
                <w:pStyle w:val="Sinespaciado"/>
              </w:pPr>
              <w:r>
                <w:t>09/12/2014</w:t>
              </w:r>
            </w:p>
          </w:sdtContent>
        </w:sdt>
        <w:p w:rsidR="00250A8E" w:rsidRDefault="00250A8E">
          <w:pPr>
            <w:pStyle w:val="Sinespaciado"/>
          </w:pPr>
        </w:p>
        <w:sdt>
          <w:sdtPr>
            <w:rPr>
              <w:caps/>
              <w:sz w:val="28"/>
            </w:rPr>
            <w:alias w:val="Autor"/>
            <w:id w:val="14700094"/>
            <w:dataBinding w:prefixMappings="xmlns:ns0='http://schemas.openxmlformats.org/package/2006/metadata/core-properties' xmlns:ns1='http://purl.org/dc/elements/1.1/'" w:xpath="/ns0:coreProperties[1]/ns1:creator[1]" w:storeItemID="{6C3C8BC8-F283-45AE-878A-BAB7291924A1}"/>
            <w:text/>
          </w:sdtPr>
          <w:sdtEndPr/>
          <w:sdtContent>
            <w:p w:rsidR="00250A8E" w:rsidRPr="00250A8E" w:rsidRDefault="00250A8E">
              <w:pPr>
                <w:pStyle w:val="Sinespaciado"/>
                <w:rPr>
                  <w:caps/>
                  <w:sz w:val="28"/>
                </w:rPr>
              </w:pPr>
              <w:r w:rsidRPr="00250A8E">
                <w:rPr>
                  <w:caps/>
                  <w:sz w:val="28"/>
                </w:rPr>
                <w:t>i</w:t>
              </w:r>
              <w:r w:rsidR="000E7569">
                <w:rPr>
                  <w:caps/>
                  <w:sz w:val="28"/>
                </w:rPr>
                <w:t>.</w:t>
              </w:r>
              <w:r w:rsidRPr="00250A8E">
                <w:rPr>
                  <w:caps/>
                  <w:sz w:val="28"/>
                </w:rPr>
                <w:t xml:space="preserve"> b</w:t>
              </w:r>
              <w:r w:rsidR="000E7569">
                <w:rPr>
                  <w:caps/>
                  <w:sz w:val="28"/>
                </w:rPr>
                <w:t>.</w:t>
              </w:r>
              <w:r w:rsidRPr="00250A8E">
                <w:rPr>
                  <w:caps/>
                  <w:sz w:val="28"/>
                </w:rPr>
                <w:t xml:space="preserve"> </w:t>
              </w:r>
              <w:r w:rsidR="000E7569">
                <w:rPr>
                  <w:caps/>
                  <w:sz w:val="28"/>
                </w:rPr>
                <w:t>M.</w:t>
              </w:r>
            </w:p>
          </w:sdtContent>
        </w:sdt>
        <w:p w:rsidR="00250A8E" w:rsidRPr="00250A8E" w:rsidRDefault="00250A8E">
          <w:pPr>
            <w:rPr>
              <w:caps/>
              <w:sz w:val="28"/>
            </w:rPr>
          </w:pPr>
        </w:p>
        <w:p w:rsidR="00250A8E" w:rsidRDefault="00250A8E">
          <w:r>
            <w:rPr>
              <w:b/>
              <w:bCs/>
            </w:rPr>
            <w:br w:type="page"/>
          </w:r>
        </w:p>
      </w:sdtContent>
    </w:sdt>
    <w:p w:rsidR="004D1F0D" w:rsidRDefault="004D1F0D" w:rsidP="003C5A5D">
      <w:pPr>
        <w:pStyle w:val="Ttulo1"/>
        <w:rPr>
          <w:lang w:eastAsia="es-ES"/>
        </w:rPr>
      </w:pPr>
    </w:p>
    <w:sdt>
      <w:sdtPr>
        <w:rPr>
          <w:rFonts w:asciiTheme="minorHAnsi" w:eastAsiaTheme="minorHAnsi" w:hAnsiTheme="minorHAnsi" w:cstheme="minorBidi"/>
          <w:b w:val="0"/>
          <w:bCs w:val="0"/>
          <w:color w:val="auto"/>
          <w:sz w:val="22"/>
          <w:szCs w:val="22"/>
          <w:lang w:eastAsia="en-US"/>
        </w:rPr>
        <w:id w:val="-623767585"/>
        <w:docPartObj>
          <w:docPartGallery w:val="Table of Contents"/>
          <w:docPartUnique/>
        </w:docPartObj>
      </w:sdtPr>
      <w:sdtEndPr/>
      <w:sdtContent>
        <w:p w:rsidR="004D1F0D" w:rsidRDefault="004D1F0D">
          <w:pPr>
            <w:pStyle w:val="TtulodeTDC"/>
          </w:pPr>
          <w:r>
            <w:t>CONTENIDO</w:t>
          </w:r>
        </w:p>
        <w:p w:rsidR="00361C0F" w:rsidRDefault="004D1F0D">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405990942" w:history="1">
            <w:r w:rsidR="00361C0F" w:rsidRPr="00C677DE">
              <w:rPr>
                <w:rStyle w:val="Hipervnculo"/>
                <w:noProof/>
              </w:rPr>
              <w:t>PRÁCTICA 1: DETERMINACIÓN ESPECTROFOTOMÉTRICA DE MnO</w:t>
            </w:r>
            <w:r w:rsidR="00361C0F" w:rsidRPr="00C677DE">
              <w:rPr>
                <w:rStyle w:val="Hipervnculo"/>
                <w:noProof/>
                <w:vertAlign w:val="subscript"/>
              </w:rPr>
              <w:t>4</w:t>
            </w:r>
            <w:r w:rsidR="00361C0F" w:rsidRPr="00C677DE">
              <w:rPr>
                <w:rStyle w:val="Hipervnculo"/>
                <w:noProof/>
                <w:vertAlign w:val="superscript"/>
              </w:rPr>
              <w:t>-</w:t>
            </w:r>
            <w:r w:rsidR="00361C0F" w:rsidRPr="00C677DE">
              <w:rPr>
                <w:rStyle w:val="Hipervnculo"/>
                <w:noProof/>
              </w:rPr>
              <w:t>. 20/09/2014.</w:t>
            </w:r>
            <w:r w:rsidR="00361C0F">
              <w:rPr>
                <w:noProof/>
                <w:webHidden/>
              </w:rPr>
              <w:tab/>
            </w:r>
            <w:r w:rsidR="00361C0F">
              <w:rPr>
                <w:noProof/>
                <w:webHidden/>
              </w:rPr>
              <w:fldChar w:fldCharType="begin"/>
            </w:r>
            <w:r w:rsidR="00361C0F">
              <w:rPr>
                <w:noProof/>
                <w:webHidden/>
              </w:rPr>
              <w:instrText xml:space="preserve"> PAGEREF _Toc405990942 \h </w:instrText>
            </w:r>
            <w:r w:rsidR="00361C0F">
              <w:rPr>
                <w:noProof/>
                <w:webHidden/>
              </w:rPr>
            </w:r>
            <w:r w:rsidR="00361C0F">
              <w:rPr>
                <w:noProof/>
                <w:webHidden/>
              </w:rPr>
              <w:fldChar w:fldCharType="separate"/>
            </w:r>
            <w:r w:rsidR="00361C0F">
              <w:rPr>
                <w:noProof/>
                <w:webHidden/>
              </w:rPr>
              <w:t>2</w:t>
            </w:r>
            <w:r w:rsidR="00361C0F">
              <w:rPr>
                <w:noProof/>
                <w:webHidden/>
              </w:rPr>
              <w:fldChar w:fldCharType="end"/>
            </w:r>
          </w:hyperlink>
        </w:p>
        <w:p w:rsidR="00361C0F" w:rsidRDefault="000E7569">
          <w:pPr>
            <w:pStyle w:val="TDC1"/>
            <w:tabs>
              <w:tab w:val="right" w:leader="dot" w:pos="8494"/>
            </w:tabs>
            <w:rPr>
              <w:rFonts w:eastAsiaTheme="minorEastAsia"/>
              <w:noProof/>
              <w:lang w:eastAsia="es-ES"/>
            </w:rPr>
          </w:pPr>
          <w:hyperlink w:anchor="_Toc405990943" w:history="1">
            <w:r w:rsidR="00361C0F" w:rsidRPr="00C677DE">
              <w:rPr>
                <w:rStyle w:val="Hipervnculo"/>
                <w:noProof/>
              </w:rPr>
              <w:t>PRÁCTICA 2: DETERMINACIÓN CUANTITACIVA DE PROTEÍNAS TOTALES. MÉTODO DE BIURET.13/10/2014</w:t>
            </w:r>
            <w:r w:rsidR="00361C0F">
              <w:rPr>
                <w:noProof/>
                <w:webHidden/>
              </w:rPr>
              <w:tab/>
            </w:r>
            <w:r w:rsidR="00361C0F">
              <w:rPr>
                <w:noProof/>
                <w:webHidden/>
              </w:rPr>
              <w:fldChar w:fldCharType="begin"/>
            </w:r>
            <w:r w:rsidR="00361C0F">
              <w:rPr>
                <w:noProof/>
                <w:webHidden/>
              </w:rPr>
              <w:instrText xml:space="preserve"> PAGEREF _Toc405990943 \h </w:instrText>
            </w:r>
            <w:r w:rsidR="00361C0F">
              <w:rPr>
                <w:noProof/>
                <w:webHidden/>
              </w:rPr>
            </w:r>
            <w:r w:rsidR="00361C0F">
              <w:rPr>
                <w:noProof/>
                <w:webHidden/>
              </w:rPr>
              <w:fldChar w:fldCharType="separate"/>
            </w:r>
            <w:r w:rsidR="00361C0F">
              <w:rPr>
                <w:noProof/>
                <w:webHidden/>
              </w:rPr>
              <w:t>7</w:t>
            </w:r>
            <w:r w:rsidR="00361C0F">
              <w:rPr>
                <w:noProof/>
                <w:webHidden/>
              </w:rPr>
              <w:fldChar w:fldCharType="end"/>
            </w:r>
          </w:hyperlink>
        </w:p>
        <w:p w:rsidR="00361C0F" w:rsidRDefault="000E7569">
          <w:pPr>
            <w:pStyle w:val="TDC1"/>
            <w:tabs>
              <w:tab w:val="right" w:leader="dot" w:pos="8494"/>
            </w:tabs>
            <w:rPr>
              <w:rFonts w:eastAsiaTheme="minorEastAsia"/>
              <w:noProof/>
              <w:lang w:eastAsia="es-ES"/>
            </w:rPr>
          </w:pPr>
          <w:hyperlink w:anchor="_Toc405990944" w:history="1">
            <w:r w:rsidR="00361C0F" w:rsidRPr="00C677DE">
              <w:rPr>
                <w:rStyle w:val="Hipervnculo"/>
                <w:noProof/>
              </w:rPr>
              <w:t>PRÁCTICA 3: DETERMINACIÓN DE GLUCOSA SÉRICA. MÉTODO DE TRINDER. 20/10/2014</w:t>
            </w:r>
            <w:r w:rsidR="00361C0F">
              <w:rPr>
                <w:noProof/>
                <w:webHidden/>
              </w:rPr>
              <w:tab/>
            </w:r>
            <w:r w:rsidR="00361C0F">
              <w:rPr>
                <w:noProof/>
                <w:webHidden/>
              </w:rPr>
              <w:fldChar w:fldCharType="begin"/>
            </w:r>
            <w:r w:rsidR="00361C0F">
              <w:rPr>
                <w:noProof/>
                <w:webHidden/>
              </w:rPr>
              <w:instrText xml:space="preserve"> PAGEREF _Toc405990944 \h </w:instrText>
            </w:r>
            <w:r w:rsidR="00361C0F">
              <w:rPr>
                <w:noProof/>
                <w:webHidden/>
              </w:rPr>
            </w:r>
            <w:r w:rsidR="00361C0F">
              <w:rPr>
                <w:noProof/>
                <w:webHidden/>
              </w:rPr>
              <w:fldChar w:fldCharType="separate"/>
            </w:r>
            <w:r w:rsidR="00361C0F">
              <w:rPr>
                <w:noProof/>
                <w:webHidden/>
              </w:rPr>
              <w:t>10</w:t>
            </w:r>
            <w:r w:rsidR="00361C0F">
              <w:rPr>
                <w:noProof/>
                <w:webHidden/>
              </w:rPr>
              <w:fldChar w:fldCharType="end"/>
            </w:r>
          </w:hyperlink>
        </w:p>
        <w:p w:rsidR="00361C0F" w:rsidRDefault="000E7569">
          <w:pPr>
            <w:pStyle w:val="TDC1"/>
            <w:tabs>
              <w:tab w:val="right" w:leader="dot" w:pos="8494"/>
            </w:tabs>
            <w:rPr>
              <w:rFonts w:eastAsiaTheme="minorEastAsia"/>
              <w:noProof/>
              <w:lang w:eastAsia="es-ES"/>
            </w:rPr>
          </w:pPr>
          <w:hyperlink w:anchor="_Toc405990945" w:history="1">
            <w:r w:rsidR="00361C0F" w:rsidRPr="00C677DE">
              <w:rPr>
                <w:rStyle w:val="Hipervnculo"/>
                <w:noProof/>
              </w:rPr>
              <w:t>PRÁCTICA 4: ANÁLISIS DE ORINA. 12/11/2014</w:t>
            </w:r>
            <w:r w:rsidR="00361C0F">
              <w:rPr>
                <w:noProof/>
                <w:webHidden/>
              </w:rPr>
              <w:tab/>
            </w:r>
            <w:r w:rsidR="00361C0F">
              <w:rPr>
                <w:noProof/>
                <w:webHidden/>
              </w:rPr>
              <w:fldChar w:fldCharType="begin"/>
            </w:r>
            <w:r w:rsidR="00361C0F">
              <w:rPr>
                <w:noProof/>
                <w:webHidden/>
              </w:rPr>
              <w:instrText xml:space="preserve"> PAGEREF _Toc405990945 \h </w:instrText>
            </w:r>
            <w:r w:rsidR="00361C0F">
              <w:rPr>
                <w:noProof/>
                <w:webHidden/>
              </w:rPr>
            </w:r>
            <w:r w:rsidR="00361C0F">
              <w:rPr>
                <w:noProof/>
                <w:webHidden/>
              </w:rPr>
              <w:fldChar w:fldCharType="separate"/>
            </w:r>
            <w:r w:rsidR="00361C0F">
              <w:rPr>
                <w:noProof/>
                <w:webHidden/>
              </w:rPr>
              <w:t>13</w:t>
            </w:r>
            <w:r w:rsidR="00361C0F">
              <w:rPr>
                <w:noProof/>
                <w:webHidden/>
              </w:rPr>
              <w:fldChar w:fldCharType="end"/>
            </w:r>
          </w:hyperlink>
        </w:p>
        <w:p w:rsidR="00361C0F" w:rsidRDefault="000E7569">
          <w:pPr>
            <w:pStyle w:val="TDC1"/>
            <w:tabs>
              <w:tab w:val="right" w:leader="dot" w:pos="8494"/>
            </w:tabs>
            <w:rPr>
              <w:rFonts w:eastAsiaTheme="minorEastAsia"/>
              <w:noProof/>
              <w:lang w:eastAsia="es-ES"/>
            </w:rPr>
          </w:pPr>
          <w:hyperlink w:anchor="_Toc405990946" w:history="1">
            <w:r w:rsidR="00361C0F" w:rsidRPr="00C677DE">
              <w:rPr>
                <w:rStyle w:val="Hipervnculo"/>
                <w:noProof/>
              </w:rPr>
              <w:t>PRÁCTICA 5: ELECTROFORESIS DE PROTEÍNAS SÉRICAS: DÍA 1/12/2014</w:t>
            </w:r>
            <w:r w:rsidR="00361C0F">
              <w:rPr>
                <w:noProof/>
                <w:webHidden/>
              </w:rPr>
              <w:tab/>
            </w:r>
            <w:r w:rsidR="00361C0F">
              <w:rPr>
                <w:noProof/>
                <w:webHidden/>
              </w:rPr>
              <w:fldChar w:fldCharType="begin"/>
            </w:r>
            <w:r w:rsidR="00361C0F">
              <w:rPr>
                <w:noProof/>
                <w:webHidden/>
              </w:rPr>
              <w:instrText xml:space="preserve"> PAGEREF _Toc405990946 \h </w:instrText>
            </w:r>
            <w:r w:rsidR="00361C0F">
              <w:rPr>
                <w:noProof/>
                <w:webHidden/>
              </w:rPr>
            </w:r>
            <w:r w:rsidR="00361C0F">
              <w:rPr>
                <w:noProof/>
                <w:webHidden/>
              </w:rPr>
              <w:fldChar w:fldCharType="separate"/>
            </w:r>
            <w:r w:rsidR="00361C0F">
              <w:rPr>
                <w:noProof/>
                <w:webHidden/>
              </w:rPr>
              <w:t>17</w:t>
            </w:r>
            <w:r w:rsidR="00361C0F">
              <w:rPr>
                <w:noProof/>
                <w:webHidden/>
              </w:rPr>
              <w:fldChar w:fldCharType="end"/>
            </w:r>
          </w:hyperlink>
        </w:p>
        <w:p w:rsidR="004D1F0D" w:rsidRDefault="004D1F0D">
          <w:r>
            <w:rPr>
              <w:b/>
              <w:bCs/>
            </w:rPr>
            <w:fldChar w:fldCharType="end"/>
          </w:r>
        </w:p>
      </w:sdtContent>
    </w:sdt>
    <w:p w:rsidR="004D1F0D" w:rsidRDefault="004D1F0D">
      <w:pPr>
        <w:rPr>
          <w:rFonts w:asciiTheme="majorHAnsi" w:eastAsiaTheme="majorEastAsia" w:hAnsiTheme="majorHAnsi" w:cstheme="majorBidi"/>
          <w:b/>
          <w:bCs/>
          <w:color w:val="365F91" w:themeColor="accent1" w:themeShade="BF"/>
          <w:sz w:val="28"/>
          <w:szCs w:val="28"/>
          <w:lang w:eastAsia="es-ES"/>
        </w:rPr>
      </w:pPr>
      <w:r>
        <w:rPr>
          <w:lang w:eastAsia="es-ES"/>
        </w:rPr>
        <w:br w:type="page"/>
      </w:r>
    </w:p>
    <w:p w:rsidR="003C5A5D" w:rsidRPr="0069320E" w:rsidRDefault="003C5A5D" w:rsidP="003C5A5D">
      <w:pPr>
        <w:pStyle w:val="Ttulo1"/>
      </w:pPr>
      <w:bookmarkStart w:id="2" w:name="_Toc405990942"/>
      <w:r>
        <w:lastRenderedPageBreak/>
        <w:t xml:space="preserve">PRÁCTICA 1: DETERMINACIÓN ESPECTROFOTOMÉTRICA DE </w:t>
      </w:r>
      <w:r w:rsidRPr="003C5A5D">
        <w:t>MnO</w:t>
      </w:r>
      <w:r w:rsidRPr="003C5A5D">
        <w:rPr>
          <w:vertAlign w:val="subscript"/>
        </w:rPr>
        <w:t>4</w:t>
      </w:r>
      <w:r w:rsidRPr="003C5A5D">
        <w:rPr>
          <w:vertAlign w:val="superscript"/>
        </w:rPr>
        <w:t>-</w:t>
      </w:r>
      <w:bookmarkEnd w:id="0"/>
      <w:r w:rsidR="0069320E">
        <w:t>. 20/09/2014.</w:t>
      </w:r>
      <w:bookmarkEnd w:id="2"/>
    </w:p>
    <w:p w:rsidR="009E018A" w:rsidRPr="003C5A5D" w:rsidRDefault="009E018A">
      <w:pPr>
        <w:rPr>
          <w:b/>
        </w:rPr>
      </w:pPr>
      <w:r w:rsidRPr="003C5A5D">
        <w:rPr>
          <w:b/>
        </w:rPr>
        <w:t>FUNDAMENTO:</w:t>
      </w:r>
    </w:p>
    <w:p w:rsidR="009E018A" w:rsidRDefault="009E018A" w:rsidP="009E018A">
      <w:pPr>
        <w:jc w:val="both"/>
      </w:pPr>
      <w:r>
        <w:tab/>
        <w:t xml:space="preserve">La determinación cuantitativa de la concentración de un </w:t>
      </w:r>
      <w:proofErr w:type="spellStart"/>
      <w:r>
        <w:t>analito</w:t>
      </w:r>
      <w:proofErr w:type="spellEnd"/>
      <w:r>
        <w:t xml:space="preserve"> en una muestra mediante espectrofotometría absorción molecular UV-VIS, está basada en la medida directa de la absorción de radiación electromagnética por parte de una muestra, cuantificable a través de la Absorbancia, y la correlación de esta variable con la concentrac</w:t>
      </w:r>
      <w:r w:rsidR="007456C3">
        <w:t xml:space="preserve">ión de la especie o </w:t>
      </w:r>
      <w:proofErr w:type="spellStart"/>
      <w:r w:rsidR="007456C3">
        <w:t>analito</w:t>
      </w:r>
      <w:proofErr w:type="spellEnd"/>
      <w:r w:rsidR="007456C3">
        <w:t xml:space="preserve"> de </w:t>
      </w:r>
      <w:r w:rsidR="00E55B41">
        <w:t>interés</w:t>
      </w:r>
      <w:r>
        <w:t xml:space="preserve"> en dicha muestra a través de la Ley de </w:t>
      </w:r>
      <w:proofErr w:type="spellStart"/>
      <w:r>
        <w:t>Beer</w:t>
      </w:r>
      <w:proofErr w:type="spellEnd"/>
      <w:r>
        <w:t>.</w:t>
      </w:r>
    </w:p>
    <w:p w:rsidR="009E018A" w:rsidRPr="00DE29CB" w:rsidRDefault="009E018A" w:rsidP="009E018A">
      <w:pPr>
        <w:jc w:val="both"/>
        <w:rPr>
          <w:b/>
        </w:rPr>
      </w:pPr>
      <w:r w:rsidRPr="00DE29CB">
        <w:rPr>
          <w:b/>
        </w:rPr>
        <w:t>A=</w:t>
      </w:r>
      <w:proofErr w:type="spellStart"/>
      <w:r w:rsidRPr="00DE29CB">
        <w:rPr>
          <w:b/>
        </w:rPr>
        <w:t>a.b.c</w:t>
      </w:r>
      <w:proofErr w:type="spellEnd"/>
    </w:p>
    <w:p w:rsidR="009E018A" w:rsidRDefault="009E018A" w:rsidP="009E018A">
      <w:pPr>
        <w:jc w:val="both"/>
      </w:pPr>
      <w:r>
        <w:t>Dónde</w:t>
      </w:r>
      <w:r w:rsidR="00F11E2F">
        <w:t xml:space="preserve"> A es la absorbancia del </w:t>
      </w:r>
      <w:proofErr w:type="spellStart"/>
      <w:r w:rsidR="00F11E2F">
        <w:t>analito</w:t>
      </w:r>
      <w:proofErr w:type="spellEnd"/>
      <w:r w:rsidR="00F11E2F">
        <w:t xml:space="preserve"> en la muestra, a es la constante de proporcionalidad denominada </w:t>
      </w:r>
      <w:proofErr w:type="spellStart"/>
      <w:r w:rsidR="00F11E2F">
        <w:t>absortividad</w:t>
      </w:r>
      <w:proofErr w:type="spellEnd"/>
      <w:r w:rsidR="00F11E2F">
        <w:t xml:space="preserve">, b es la trayectoria óptica y c la concentración del </w:t>
      </w:r>
      <w:proofErr w:type="spellStart"/>
      <w:r w:rsidR="00F11E2F">
        <w:t>analito</w:t>
      </w:r>
      <w:proofErr w:type="spellEnd"/>
      <w:r w:rsidR="00F11E2F">
        <w:t xml:space="preserve"> en la muestra.</w:t>
      </w:r>
    </w:p>
    <w:p w:rsidR="00B07712" w:rsidRPr="00DE29CB" w:rsidRDefault="00B07712" w:rsidP="009E018A">
      <w:pPr>
        <w:jc w:val="both"/>
        <w:rPr>
          <w:b/>
        </w:rPr>
      </w:pPr>
      <w:r w:rsidRPr="00DE29CB">
        <w:rPr>
          <w:b/>
        </w:rPr>
        <w:t xml:space="preserve">OBJETIVO: </w:t>
      </w:r>
    </w:p>
    <w:p w:rsidR="00B07712" w:rsidRDefault="00B07712" w:rsidP="00B07712">
      <w:pPr>
        <w:pStyle w:val="Prrafodelista"/>
        <w:numPr>
          <w:ilvl w:val="0"/>
          <w:numId w:val="1"/>
        </w:numPr>
        <w:jc w:val="both"/>
      </w:pPr>
      <w:r>
        <w:t xml:space="preserve">Comprobar el cumplimiento de la Ley de </w:t>
      </w:r>
      <w:proofErr w:type="spellStart"/>
      <w:r>
        <w:t>Beer</w:t>
      </w:r>
      <w:proofErr w:type="spellEnd"/>
      <w:r>
        <w:t xml:space="preserve"> en una serie de disoluciones de una sustancia coloreada kMnO</w:t>
      </w:r>
      <w:r>
        <w:rPr>
          <w:vertAlign w:val="subscript"/>
        </w:rPr>
        <w:t>4</w:t>
      </w:r>
      <w:r>
        <w:t>.</w:t>
      </w:r>
    </w:p>
    <w:p w:rsidR="00B07712" w:rsidRDefault="00B07712" w:rsidP="00B07712">
      <w:pPr>
        <w:pStyle w:val="Prrafodelista"/>
        <w:numPr>
          <w:ilvl w:val="0"/>
          <w:numId w:val="1"/>
        </w:numPr>
        <w:jc w:val="both"/>
      </w:pPr>
      <w:r>
        <w:t>Aprender a realizar mediciones de Absorbancia.</w:t>
      </w:r>
    </w:p>
    <w:p w:rsidR="00B07712" w:rsidRDefault="00B07712" w:rsidP="00B07712">
      <w:pPr>
        <w:pStyle w:val="Prrafodelista"/>
        <w:numPr>
          <w:ilvl w:val="0"/>
          <w:numId w:val="1"/>
        </w:numPr>
        <w:jc w:val="both"/>
      </w:pPr>
      <w:r>
        <w:t>Determinar la concentración de una disolución a partir de una recta de calibrado obtenida previamente.</w:t>
      </w:r>
    </w:p>
    <w:p w:rsidR="00B07712" w:rsidRPr="00DE29CB" w:rsidRDefault="00B07712" w:rsidP="00B07712">
      <w:pPr>
        <w:jc w:val="both"/>
        <w:rPr>
          <w:b/>
        </w:rPr>
      </w:pPr>
      <w:r w:rsidRPr="00DE29CB">
        <w:rPr>
          <w:b/>
        </w:rPr>
        <w:t>MATERIAL Y REACTIVOS.</w:t>
      </w:r>
    </w:p>
    <w:p w:rsidR="00B07712" w:rsidRDefault="00B07712" w:rsidP="00B07712">
      <w:pPr>
        <w:jc w:val="both"/>
      </w:pPr>
      <w:r>
        <w:t>3 matraces aforados de 25mL.</w:t>
      </w:r>
    </w:p>
    <w:p w:rsidR="00B07712" w:rsidRDefault="00B07712" w:rsidP="00B07712">
      <w:pPr>
        <w:jc w:val="both"/>
      </w:pPr>
      <w:r>
        <w:t>2 matraces aforados de 100mL.</w:t>
      </w:r>
    </w:p>
    <w:p w:rsidR="00B07712" w:rsidRDefault="00B07712" w:rsidP="00B07712">
      <w:pPr>
        <w:jc w:val="both"/>
      </w:pPr>
      <w:r>
        <w:t>2 pipetas graduadas de 1mL.</w:t>
      </w:r>
    </w:p>
    <w:p w:rsidR="00B07712" w:rsidRDefault="00B07712" w:rsidP="00B07712">
      <w:pPr>
        <w:jc w:val="both"/>
      </w:pPr>
      <w:r>
        <w:t>1 pipeta graduada de 5ml.</w:t>
      </w:r>
    </w:p>
    <w:p w:rsidR="00B07712" w:rsidRDefault="00B07712" w:rsidP="00B07712">
      <w:pPr>
        <w:jc w:val="both"/>
      </w:pPr>
      <w:r>
        <w:t>1 vaso de precipitados.</w:t>
      </w:r>
    </w:p>
    <w:p w:rsidR="00B07712" w:rsidRDefault="00B07712" w:rsidP="00B07712">
      <w:pPr>
        <w:jc w:val="both"/>
      </w:pPr>
      <w:r>
        <w:t xml:space="preserve">Cubetas para </w:t>
      </w:r>
      <w:proofErr w:type="spellStart"/>
      <w:r>
        <w:t>espetrofotómetro</w:t>
      </w:r>
      <w:proofErr w:type="spellEnd"/>
      <w:r>
        <w:t>.</w:t>
      </w:r>
    </w:p>
    <w:p w:rsidR="00B07712" w:rsidRDefault="00B07712" w:rsidP="00B07712">
      <w:pPr>
        <w:jc w:val="both"/>
      </w:pPr>
      <w:r>
        <w:t>1 frasco lavador con agua destilada.</w:t>
      </w:r>
    </w:p>
    <w:p w:rsidR="00B07712" w:rsidRDefault="00B07712" w:rsidP="00B07712">
      <w:pPr>
        <w:jc w:val="both"/>
      </w:pPr>
      <w:r>
        <w:t>1 pipeta Pasteur.</w:t>
      </w:r>
    </w:p>
    <w:p w:rsidR="00B07712" w:rsidRDefault="00B07712" w:rsidP="00B07712">
      <w:pPr>
        <w:jc w:val="both"/>
      </w:pPr>
      <w:r>
        <w:t>Papel de film.</w:t>
      </w:r>
    </w:p>
    <w:p w:rsidR="00B07712" w:rsidRPr="00DE29CB" w:rsidRDefault="00B07712" w:rsidP="00B07712">
      <w:pPr>
        <w:jc w:val="both"/>
        <w:rPr>
          <w:b/>
        </w:rPr>
      </w:pPr>
      <w:r w:rsidRPr="00DE29CB">
        <w:rPr>
          <w:b/>
        </w:rPr>
        <w:t>REACTIVOS</w:t>
      </w:r>
      <w:r w:rsidR="003C5A5D">
        <w:rPr>
          <w:b/>
        </w:rPr>
        <w:t xml:space="preserve"> y MUESTRAS</w:t>
      </w:r>
      <w:r w:rsidRPr="00DE29CB">
        <w:rPr>
          <w:b/>
        </w:rPr>
        <w:t>:</w:t>
      </w:r>
    </w:p>
    <w:p w:rsidR="00B07712" w:rsidRDefault="00B07712" w:rsidP="00B07712">
      <w:pPr>
        <w:jc w:val="both"/>
      </w:pPr>
      <w:r>
        <w:t>Disolución de kMnO</w:t>
      </w:r>
      <w:r>
        <w:rPr>
          <w:vertAlign w:val="subscript"/>
        </w:rPr>
        <w:t>4</w:t>
      </w:r>
      <w:r>
        <w:t xml:space="preserve"> 0,1M.</w:t>
      </w:r>
    </w:p>
    <w:p w:rsidR="00B07712" w:rsidRDefault="00B07712" w:rsidP="00B07712">
      <w:pPr>
        <w:jc w:val="both"/>
      </w:pPr>
      <w:r>
        <w:t>Muestra problema.</w:t>
      </w:r>
    </w:p>
    <w:p w:rsidR="008B0CF6" w:rsidRDefault="008B0CF6" w:rsidP="00B07712">
      <w:pPr>
        <w:jc w:val="both"/>
      </w:pPr>
    </w:p>
    <w:p w:rsidR="00B07712" w:rsidRPr="00DE29CB" w:rsidRDefault="00B07712" w:rsidP="00B07712">
      <w:pPr>
        <w:jc w:val="both"/>
        <w:rPr>
          <w:b/>
        </w:rPr>
      </w:pPr>
      <w:r w:rsidRPr="00DE29CB">
        <w:rPr>
          <w:b/>
        </w:rPr>
        <w:lastRenderedPageBreak/>
        <w:t>PROCEDIMIENTO EXPERIMENTAL:</w:t>
      </w:r>
    </w:p>
    <w:p w:rsidR="00B07712" w:rsidRDefault="00B07712" w:rsidP="00B07712">
      <w:pPr>
        <w:jc w:val="both"/>
      </w:pPr>
      <w:r>
        <w:t>Para llevar acabo determinación cuantita</w:t>
      </w:r>
      <w:r w:rsidR="008B0CF6">
        <w:t>ti</w:t>
      </w:r>
      <w:r>
        <w:t>va de la disolución problema de KMn</w:t>
      </w:r>
      <w:r w:rsidR="00353C9B">
        <w:t>O</w:t>
      </w:r>
      <w:r w:rsidR="00353C9B">
        <w:rPr>
          <w:vertAlign w:val="subscript"/>
        </w:rPr>
        <w:t>4</w:t>
      </w:r>
      <w:r w:rsidR="00353C9B">
        <w:t>, seguiremos los siguientes pasos:</w:t>
      </w:r>
    </w:p>
    <w:p w:rsidR="00353C9B" w:rsidRDefault="00353C9B" w:rsidP="00353C9B">
      <w:pPr>
        <w:pStyle w:val="Prrafodelista"/>
        <w:numPr>
          <w:ilvl w:val="0"/>
          <w:numId w:val="2"/>
        </w:numPr>
        <w:jc w:val="both"/>
      </w:pPr>
      <w:r>
        <w:t>Obtención del Espectro de Absorción del kMnO</w:t>
      </w:r>
      <w:r>
        <w:rPr>
          <w:vertAlign w:val="subscript"/>
        </w:rPr>
        <w:t>4</w:t>
      </w:r>
      <w:r>
        <w:t>.</w:t>
      </w:r>
    </w:p>
    <w:p w:rsidR="00353C9B" w:rsidRDefault="00353C9B" w:rsidP="00353C9B">
      <w:pPr>
        <w:pStyle w:val="Prrafodelista"/>
        <w:numPr>
          <w:ilvl w:val="0"/>
          <w:numId w:val="2"/>
        </w:numPr>
        <w:jc w:val="both"/>
      </w:pPr>
      <w:r>
        <w:t>Preparación de la curva de calibrado.</w:t>
      </w:r>
    </w:p>
    <w:p w:rsidR="00353C9B" w:rsidRDefault="00353C9B" w:rsidP="00353C9B">
      <w:pPr>
        <w:pStyle w:val="Prrafodelista"/>
        <w:numPr>
          <w:ilvl w:val="0"/>
          <w:numId w:val="2"/>
        </w:numPr>
        <w:jc w:val="both"/>
      </w:pPr>
      <w:r>
        <w:t>Medición de la muestra problema.</w:t>
      </w:r>
    </w:p>
    <w:p w:rsidR="00353C9B" w:rsidRDefault="00353C9B" w:rsidP="00353C9B">
      <w:pPr>
        <w:pStyle w:val="Prrafodelista"/>
        <w:numPr>
          <w:ilvl w:val="0"/>
          <w:numId w:val="2"/>
        </w:numPr>
        <w:jc w:val="both"/>
      </w:pPr>
      <w:r>
        <w:t>Discusión de los resultados.</w:t>
      </w:r>
    </w:p>
    <w:p w:rsidR="00353C9B" w:rsidRPr="00DE29CB" w:rsidRDefault="00353C9B" w:rsidP="00B07712">
      <w:pPr>
        <w:jc w:val="both"/>
        <w:rPr>
          <w:b/>
        </w:rPr>
      </w:pPr>
      <w:r w:rsidRPr="00DE29CB">
        <w:rPr>
          <w:b/>
        </w:rPr>
        <w:t xml:space="preserve">Obtención del </w:t>
      </w:r>
      <w:r w:rsidRPr="00CD4E9D">
        <w:rPr>
          <w:b/>
          <w:caps/>
        </w:rPr>
        <w:t>Espectro de Absorción</w:t>
      </w:r>
      <w:r w:rsidRPr="00DE29CB">
        <w:rPr>
          <w:b/>
        </w:rPr>
        <w:t xml:space="preserve"> del kMnO</w:t>
      </w:r>
      <w:r w:rsidRPr="00DE29CB">
        <w:rPr>
          <w:b/>
          <w:vertAlign w:val="subscript"/>
        </w:rPr>
        <w:t>4</w:t>
      </w:r>
      <w:r w:rsidRPr="00DE29CB">
        <w:rPr>
          <w:b/>
        </w:rPr>
        <w:t>:</w:t>
      </w:r>
    </w:p>
    <w:p w:rsidR="00F11E2F" w:rsidRDefault="00F11E2F" w:rsidP="00353C9B">
      <w:pPr>
        <w:ind w:firstLine="708"/>
        <w:jc w:val="both"/>
      </w:pPr>
      <w:r>
        <w:t xml:space="preserve">Para poder aplicar este método es necesario conocer previamente el espectro de absorción de la sustancia a determinar. Un espectro de absorción es una representación gráfica de la absorbancia de un </w:t>
      </w:r>
      <w:proofErr w:type="spellStart"/>
      <w:r>
        <w:t>analito</w:t>
      </w:r>
      <w:proofErr w:type="spellEnd"/>
      <w:r>
        <w:t xml:space="preserve"> en función de la longitud de onda de la </w:t>
      </w:r>
      <w:proofErr w:type="spellStart"/>
      <w:r>
        <w:t>radiacción</w:t>
      </w:r>
      <w:proofErr w:type="spellEnd"/>
      <w:r>
        <w:t xml:space="preserve">, λ. </w:t>
      </w:r>
      <w:r w:rsidR="00BB6C79">
        <w:t xml:space="preserve">El máximo de absorbancia obtenido en el espectro de absorción de un </w:t>
      </w:r>
      <w:proofErr w:type="spellStart"/>
      <w:r w:rsidR="00BB6C79">
        <w:t>analito</w:t>
      </w:r>
      <w:proofErr w:type="spellEnd"/>
      <w:r w:rsidR="00BB6C79">
        <w:t>, nos dará la longitud de onda</w:t>
      </w:r>
      <w:r w:rsidR="00BB6C79" w:rsidRPr="00BB6C79">
        <w:t>, λ</w:t>
      </w:r>
      <w:r w:rsidR="00BB6C79">
        <w:t xml:space="preserve">, que proporciona la mayor sensibilidad posible, y por tanto será la que se utilizara en el análisis espectrofotométrico de dicho </w:t>
      </w:r>
      <w:proofErr w:type="spellStart"/>
      <w:r w:rsidR="00BB6C79">
        <w:t>analito</w:t>
      </w:r>
      <w:proofErr w:type="spellEnd"/>
      <w:r w:rsidR="00BB6C79">
        <w:t>.</w:t>
      </w:r>
    </w:p>
    <w:p w:rsidR="00BB6C79" w:rsidRDefault="00BB6C79" w:rsidP="009E018A">
      <w:pPr>
        <w:jc w:val="both"/>
      </w:pPr>
      <w:r>
        <w:t>Todas las disoluciones que presentan color, absorben radiación electromagnética perteneciente al espectro visible, el cuál puede dividirse en varias zonas según la siguiente tabla:</w:t>
      </w:r>
    </w:p>
    <w:tbl>
      <w:tblPr>
        <w:tblStyle w:val="Tablaconcuadrcula"/>
        <w:tblW w:w="0" w:type="auto"/>
        <w:tblLook w:val="04A0" w:firstRow="1" w:lastRow="0" w:firstColumn="1" w:lastColumn="0" w:noHBand="0" w:noVBand="1"/>
      </w:tblPr>
      <w:tblGrid>
        <w:gridCol w:w="2881"/>
        <w:gridCol w:w="2881"/>
        <w:gridCol w:w="2882"/>
      </w:tblGrid>
      <w:tr w:rsidR="00BB6C79" w:rsidTr="00DE29CB">
        <w:tc>
          <w:tcPr>
            <w:tcW w:w="2881" w:type="dxa"/>
            <w:vAlign w:val="center"/>
          </w:tcPr>
          <w:p w:rsidR="00BB6C79" w:rsidRPr="00DE29CB" w:rsidRDefault="00353C9B" w:rsidP="00DE29CB">
            <w:pPr>
              <w:jc w:val="center"/>
              <w:rPr>
                <w:b/>
              </w:rPr>
            </w:pPr>
            <w:r w:rsidRPr="00DE29CB">
              <w:rPr>
                <w:b/>
              </w:rPr>
              <w:t>Longitud de onda λ (</w:t>
            </w:r>
            <w:proofErr w:type="spellStart"/>
            <w:r w:rsidRPr="00DE29CB">
              <w:rPr>
                <w:b/>
              </w:rPr>
              <w:t>nm</w:t>
            </w:r>
            <w:proofErr w:type="spellEnd"/>
            <w:r w:rsidRPr="00DE29CB">
              <w:rPr>
                <w:b/>
              </w:rPr>
              <w:t>)</w:t>
            </w:r>
          </w:p>
        </w:tc>
        <w:tc>
          <w:tcPr>
            <w:tcW w:w="2881" w:type="dxa"/>
            <w:vAlign w:val="center"/>
          </w:tcPr>
          <w:p w:rsidR="00BB6C79" w:rsidRPr="00DE29CB" w:rsidRDefault="00353C9B" w:rsidP="00DE29CB">
            <w:pPr>
              <w:jc w:val="center"/>
              <w:rPr>
                <w:b/>
              </w:rPr>
            </w:pPr>
            <w:r w:rsidRPr="00DE29CB">
              <w:rPr>
                <w:b/>
              </w:rPr>
              <w:t>Color</w:t>
            </w:r>
          </w:p>
        </w:tc>
        <w:tc>
          <w:tcPr>
            <w:tcW w:w="2882" w:type="dxa"/>
            <w:vAlign w:val="center"/>
          </w:tcPr>
          <w:p w:rsidR="00BB6C79" w:rsidRPr="00DE29CB" w:rsidRDefault="00353C9B" w:rsidP="00DE29CB">
            <w:pPr>
              <w:jc w:val="center"/>
              <w:rPr>
                <w:b/>
              </w:rPr>
            </w:pPr>
            <w:r w:rsidRPr="00DE29CB">
              <w:rPr>
                <w:b/>
              </w:rPr>
              <w:t>Color complementario</w:t>
            </w:r>
          </w:p>
        </w:tc>
      </w:tr>
      <w:tr w:rsidR="00BB6C79" w:rsidTr="00DE29CB">
        <w:tc>
          <w:tcPr>
            <w:tcW w:w="2881" w:type="dxa"/>
            <w:vAlign w:val="center"/>
          </w:tcPr>
          <w:p w:rsidR="00BB6C79" w:rsidRDefault="00353C9B" w:rsidP="00DE29CB">
            <w:pPr>
              <w:jc w:val="center"/>
            </w:pPr>
            <w:r>
              <w:t>380-435</w:t>
            </w:r>
          </w:p>
        </w:tc>
        <w:tc>
          <w:tcPr>
            <w:tcW w:w="2881" w:type="dxa"/>
            <w:vAlign w:val="center"/>
          </w:tcPr>
          <w:p w:rsidR="00BB6C79" w:rsidRDefault="00353C9B" w:rsidP="00DE29CB">
            <w:pPr>
              <w:jc w:val="center"/>
            </w:pPr>
            <w:r>
              <w:t>Violeta</w:t>
            </w:r>
          </w:p>
        </w:tc>
        <w:tc>
          <w:tcPr>
            <w:tcW w:w="2882" w:type="dxa"/>
            <w:vAlign w:val="center"/>
          </w:tcPr>
          <w:p w:rsidR="00BB6C79" w:rsidRDefault="00353C9B" w:rsidP="00DE29CB">
            <w:pPr>
              <w:jc w:val="center"/>
            </w:pPr>
            <w:r>
              <w:t>Verde-amarillo</w:t>
            </w:r>
          </w:p>
        </w:tc>
      </w:tr>
      <w:tr w:rsidR="00BB6C79" w:rsidTr="00DE29CB">
        <w:tc>
          <w:tcPr>
            <w:tcW w:w="2881" w:type="dxa"/>
            <w:vAlign w:val="center"/>
          </w:tcPr>
          <w:p w:rsidR="00353C9B" w:rsidRDefault="00353C9B" w:rsidP="00DE29CB">
            <w:pPr>
              <w:jc w:val="center"/>
            </w:pPr>
            <w:r>
              <w:t>435-480</w:t>
            </w:r>
          </w:p>
        </w:tc>
        <w:tc>
          <w:tcPr>
            <w:tcW w:w="2881" w:type="dxa"/>
            <w:vAlign w:val="center"/>
          </w:tcPr>
          <w:p w:rsidR="00BB6C79" w:rsidRDefault="00353C9B" w:rsidP="00DE29CB">
            <w:pPr>
              <w:jc w:val="center"/>
            </w:pPr>
            <w:r>
              <w:t>Azul</w:t>
            </w:r>
          </w:p>
        </w:tc>
        <w:tc>
          <w:tcPr>
            <w:tcW w:w="2882" w:type="dxa"/>
            <w:vAlign w:val="center"/>
          </w:tcPr>
          <w:p w:rsidR="00BB6C79" w:rsidRDefault="00353C9B" w:rsidP="00DE29CB">
            <w:pPr>
              <w:jc w:val="center"/>
            </w:pPr>
            <w:r>
              <w:t>amarillo</w:t>
            </w:r>
          </w:p>
        </w:tc>
      </w:tr>
      <w:tr w:rsidR="00BB6C79" w:rsidTr="00DE29CB">
        <w:tc>
          <w:tcPr>
            <w:tcW w:w="2881" w:type="dxa"/>
            <w:vAlign w:val="center"/>
          </w:tcPr>
          <w:p w:rsidR="00BB6C79" w:rsidRDefault="00353C9B" w:rsidP="00DE29CB">
            <w:pPr>
              <w:jc w:val="center"/>
            </w:pPr>
            <w:r>
              <w:t>480-490</w:t>
            </w:r>
          </w:p>
        </w:tc>
        <w:tc>
          <w:tcPr>
            <w:tcW w:w="2881" w:type="dxa"/>
            <w:vAlign w:val="center"/>
          </w:tcPr>
          <w:p w:rsidR="00BB6C79" w:rsidRDefault="00353C9B" w:rsidP="00DE29CB">
            <w:pPr>
              <w:jc w:val="center"/>
            </w:pPr>
            <w:r>
              <w:t>Azul-verdoso</w:t>
            </w:r>
          </w:p>
        </w:tc>
        <w:tc>
          <w:tcPr>
            <w:tcW w:w="2882" w:type="dxa"/>
            <w:vAlign w:val="center"/>
          </w:tcPr>
          <w:p w:rsidR="00BB6C79" w:rsidRDefault="00353C9B" w:rsidP="00DE29CB">
            <w:pPr>
              <w:jc w:val="center"/>
            </w:pPr>
            <w:r>
              <w:t>Anaranjado</w:t>
            </w:r>
          </w:p>
        </w:tc>
      </w:tr>
      <w:tr w:rsidR="00BB6C79" w:rsidTr="00DE29CB">
        <w:tc>
          <w:tcPr>
            <w:tcW w:w="2881" w:type="dxa"/>
            <w:vAlign w:val="center"/>
          </w:tcPr>
          <w:p w:rsidR="00BB6C79" w:rsidRDefault="00353C9B" w:rsidP="00DE29CB">
            <w:pPr>
              <w:jc w:val="center"/>
            </w:pPr>
            <w:r>
              <w:t>490-500</w:t>
            </w:r>
          </w:p>
        </w:tc>
        <w:tc>
          <w:tcPr>
            <w:tcW w:w="2881" w:type="dxa"/>
            <w:vAlign w:val="center"/>
          </w:tcPr>
          <w:p w:rsidR="00BB6C79" w:rsidRDefault="00353C9B" w:rsidP="00DE29CB">
            <w:pPr>
              <w:jc w:val="center"/>
            </w:pPr>
            <w:r>
              <w:t>Verde-azulado</w:t>
            </w:r>
          </w:p>
        </w:tc>
        <w:tc>
          <w:tcPr>
            <w:tcW w:w="2882" w:type="dxa"/>
            <w:vAlign w:val="center"/>
          </w:tcPr>
          <w:p w:rsidR="00BB6C79" w:rsidRDefault="00353C9B" w:rsidP="00DE29CB">
            <w:pPr>
              <w:jc w:val="center"/>
            </w:pPr>
            <w:r>
              <w:t>Rojo</w:t>
            </w:r>
          </w:p>
        </w:tc>
      </w:tr>
      <w:tr w:rsidR="00BB6C79" w:rsidTr="00DE29CB">
        <w:tc>
          <w:tcPr>
            <w:tcW w:w="2881" w:type="dxa"/>
            <w:vAlign w:val="center"/>
          </w:tcPr>
          <w:p w:rsidR="00BB6C79" w:rsidRPr="008B0CF6" w:rsidRDefault="00353C9B" w:rsidP="00DE29CB">
            <w:pPr>
              <w:jc w:val="center"/>
              <w:rPr>
                <w:color w:val="FF0000"/>
              </w:rPr>
            </w:pPr>
            <w:r w:rsidRPr="008B0CF6">
              <w:rPr>
                <w:color w:val="FF0000"/>
              </w:rPr>
              <w:t>500-560</w:t>
            </w:r>
          </w:p>
        </w:tc>
        <w:tc>
          <w:tcPr>
            <w:tcW w:w="2881" w:type="dxa"/>
            <w:vAlign w:val="center"/>
          </w:tcPr>
          <w:p w:rsidR="00BB6C79" w:rsidRPr="008B0CF6" w:rsidRDefault="00353C9B" w:rsidP="00DE29CB">
            <w:pPr>
              <w:jc w:val="center"/>
              <w:rPr>
                <w:color w:val="FF0000"/>
              </w:rPr>
            </w:pPr>
            <w:r w:rsidRPr="008B0CF6">
              <w:rPr>
                <w:color w:val="FF0000"/>
              </w:rPr>
              <w:t>Verde</w:t>
            </w:r>
          </w:p>
        </w:tc>
        <w:tc>
          <w:tcPr>
            <w:tcW w:w="2882" w:type="dxa"/>
            <w:vAlign w:val="center"/>
          </w:tcPr>
          <w:p w:rsidR="00BB6C79" w:rsidRPr="008B0CF6" w:rsidRDefault="00353C9B" w:rsidP="00DE29CB">
            <w:pPr>
              <w:jc w:val="center"/>
              <w:rPr>
                <w:color w:val="FF0000"/>
              </w:rPr>
            </w:pPr>
            <w:r w:rsidRPr="008B0CF6">
              <w:rPr>
                <w:color w:val="FF0000"/>
              </w:rPr>
              <w:t>Púrpura</w:t>
            </w:r>
          </w:p>
        </w:tc>
      </w:tr>
      <w:tr w:rsidR="00BB6C79" w:rsidTr="00DE29CB">
        <w:tc>
          <w:tcPr>
            <w:tcW w:w="2881" w:type="dxa"/>
            <w:vAlign w:val="center"/>
          </w:tcPr>
          <w:p w:rsidR="00BB6C79" w:rsidRDefault="00353C9B" w:rsidP="00DE29CB">
            <w:pPr>
              <w:jc w:val="center"/>
            </w:pPr>
            <w:r>
              <w:t>560-580</w:t>
            </w:r>
          </w:p>
        </w:tc>
        <w:tc>
          <w:tcPr>
            <w:tcW w:w="2881" w:type="dxa"/>
            <w:vAlign w:val="center"/>
          </w:tcPr>
          <w:p w:rsidR="00BB6C79" w:rsidRDefault="00353C9B" w:rsidP="00DE29CB">
            <w:pPr>
              <w:jc w:val="center"/>
            </w:pPr>
            <w:r>
              <w:t>Verde- Amarillo</w:t>
            </w:r>
          </w:p>
        </w:tc>
        <w:tc>
          <w:tcPr>
            <w:tcW w:w="2882" w:type="dxa"/>
            <w:vAlign w:val="center"/>
          </w:tcPr>
          <w:p w:rsidR="00BB6C79" w:rsidRDefault="00353C9B" w:rsidP="00DE29CB">
            <w:pPr>
              <w:jc w:val="center"/>
            </w:pPr>
            <w:r>
              <w:t>Violeta</w:t>
            </w:r>
          </w:p>
        </w:tc>
      </w:tr>
      <w:tr w:rsidR="00BB6C79" w:rsidTr="00DE29CB">
        <w:tc>
          <w:tcPr>
            <w:tcW w:w="2881" w:type="dxa"/>
            <w:vAlign w:val="center"/>
          </w:tcPr>
          <w:p w:rsidR="00BB6C79" w:rsidRDefault="00353C9B" w:rsidP="00DE29CB">
            <w:pPr>
              <w:jc w:val="center"/>
            </w:pPr>
            <w:r>
              <w:t>580-595</w:t>
            </w:r>
          </w:p>
        </w:tc>
        <w:tc>
          <w:tcPr>
            <w:tcW w:w="2881" w:type="dxa"/>
            <w:vAlign w:val="center"/>
          </w:tcPr>
          <w:p w:rsidR="00BB6C79" w:rsidRDefault="00353C9B" w:rsidP="00DE29CB">
            <w:pPr>
              <w:jc w:val="center"/>
            </w:pPr>
            <w:r>
              <w:t>Amarillo</w:t>
            </w:r>
          </w:p>
        </w:tc>
        <w:tc>
          <w:tcPr>
            <w:tcW w:w="2882" w:type="dxa"/>
            <w:vAlign w:val="center"/>
          </w:tcPr>
          <w:p w:rsidR="00BB6C79" w:rsidRDefault="00353C9B" w:rsidP="00DE29CB">
            <w:pPr>
              <w:jc w:val="center"/>
            </w:pPr>
            <w:r>
              <w:t>Azul</w:t>
            </w:r>
          </w:p>
        </w:tc>
      </w:tr>
      <w:tr w:rsidR="00353C9B" w:rsidTr="00DE29CB">
        <w:tc>
          <w:tcPr>
            <w:tcW w:w="2881" w:type="dxa"/>
            <w:vAlign w:val="center"/>
          </w:tcPr>
          <w:p w:rsidR="00353C9B" w:rsidRDefault="00353C9B" w:rsidP="00DE29CB">
            <w:pPr>
              <w:jc w:val="center"/>
            </w:pPr>
            <w:r>
              <w:t>595-650</w:t>
            </w:r>
          </w:p>
        </w:tc>
        <w:tc>
          <w:tcPr>
            <w:tcW w:w="2881" w:type="dxa"/>
            <w:vAlign w:val="center"/>
          </w:tcPr>
          <w:p w:rsidR="00353C9B" w:rsidRDefault="00353C9B" w:rsidP="00DE29CB">
            <w:pPr>
              <w:jc w:val="center"/>
            </w:pPr>
            <w:r>
              <w:t>Anaranjado</w:t>
            </w:r>
          </w:p>
        </w:tc>
        <w:tc>
          <w:tcPr>
            <w:tcW w:w="2882" w:type="dxa"/>
            <w:vAlign w:val="center"/>
          </w:tcPr>
          <w:p w:rsidR="00353C9B" w:rsidRDefault="00353C9B" w:rsidP="00DE29CB">
            <w:pPr>
              <w:jc w:val="center"/>
            </w:pPr>
            <w:r>
              <w:t>Azul-verdoso</w:t>
            </w:r>
          </w:p>
        </w:tc>
      </w:tr>
      <w:tr w:rsidR="00353C9B" w:rsidTr="00DE29CB">
        <w:tc>
          <w:tcPr>
            <w:tcW w:w="2881" w:type="dxa"/>
            <w:vAlign w:val="center"/>
          </w:tcPr>
          <w:p w:rsidR="00353C9B" w:rsidRDefault="00353C9B" w:rsidP="00DE29CB">
            <w:pPr>
              <w:jc w:val="center"/>
            </w:pPr>
            <w:r>
              <w:t>650-780</w:t>
            </w:r>
          </w:p>
        </w:tc>
        <w:tc>
          <w:tcPr>
            <w:tcW w:w="2881" w:type="dxa"/>
            <w:vAlign w:val="center"/>
          </w:tcPr>
          <w:p w:rsidR="00353C9B" w:rsidRDefault="00353C9B" w:rsidP="00DE29CB">
            <w:pPr>
              <w:jc w:val="center"/>
            </w:pPr>
            <w:r>
              <w:t>rojo</w:t>
            </w:r>
          </w:p>
        </w:tc>
        <w:tc>
          <w:tcPr>
            <w:tcW w:w="2882" w:type="dxa"/>
            <w:vAlign w:val="center"/>
          </w:tcPr>
          <w:p w:rsidR="00353C9B" w:rsidRDefault="00353C9B" w:rsidP="00DE29CB">
            <w:pPr>
              <w:jc w:val="center"/>
            </w:pPr>
            <w:r>
              <w:t>Verde-azulado</w:t>
            </w:r>
          </w:p>
        </w:tc>
      </w:tr>
    </w:tbl>
    <w:p w:rsidR="00BB6C79" w:rsidRDefault="00BB6C79" w:rsidP="009E018A">
      <w:pPr>
        <w:jc w:val="both"/>
      </w:pPr>
    </w:p>
    <w:p w:rsidR="00BB6C79" w:rsidRDefault="00BB6C79" w:rsidP="009E018A">
      <w:pPr>
        <w:jc w:val="both"/>
      </w:pPr>
      <w:r>
        <w:t xml:space="preserve">El color de la disolución denominado “color complementario” indica la porción del espectro electromagnético que no es absorbida por el </w:t>
      </w:r>
      <w:proofErr w:type="spellStart"/>
      <w:r>
        <w:t>analito</w:t>
      </w:r>
      <w:proofErr w:type="spellEnd"/>
      <w:r>
        <w:t xml:space="preserve"> y que por tanto se transmite a través de ella y es captada por el ojo humano, mientras que la columna denominada “color” indica la porción del espectro electromagnético </w:t>
      </w:r>
      <w:r w:rsidR="00B07712">
        <w:t xml:space="preserve">que es absorbida por el </w:t>
      </w:r>
      <w:proofErr w:type="spellStart"/>
      <w:r w:rsidR="00B07712">
        <w:t>analito</w:t>
      </w:r>
      <w:proofErr w:type="spellEnd"/>
      <w:r w:rsidR="00B07712">
        <w:t>.</w:t>
      </w:r>
    </w:p>
    <w:p w:rsidR="00B07712" w:rsidRDefault="00B07712" w:rsidP="009E018A">
      <w:pPr>
        <w:jc w:val="both"/>
      </w:pPr>
      <w:r>
        <w:t>Como nuestra disolución es de color</w:t>
      </w:r>
      <w:r w:rsidR="00DE29CB">
        <w:t xml:space="preserve"> púrpura podemos predecir la zona de máxima absorbancia, mirando en la tabla, vemos que será entre 500 y 560 </w:t>
      </w:r>
      <w:proofErr w:type="spellStart"/>
      <w:r w:rsidR="00DE29CB">
        <w:t>nm</w:t>
      </w:r>
      <w:proofErr w:type="spellEnd"/>
      <w:r w:rsidR="00DE29CB">
        <w:t>.</w:t>
      </w:r>
    </w:p>
    <w:p w:rsidR="00187DDD" w:rsidRPr="00187DDD" w:rsidRDefault="00187DDD" w:rsidP="009E018A">
      <w:pPr>
        <w:jc w:val="both"/>
      </w:pPr>
      <w:r>
        <w:t>Para realizar el espectro de absorción del KMnO</w:t>
      </w:r>
      <w:r>
        <w:rPr>
          <w:vertAlign w:val="subscript"/>
        </w:rPr>
        <w:t>4</w:t>
      </w:r>
      <w:r>
        <w:t xml:space="preserve"> debemos realizar primero una disolución de éste:</w:t>
      </w:r>
    </w:p>
    <w:p w:rsidR="00DE29CB" w:rsidRDefault="00DE29CB" w:rsidP="00DE29CB">
      <w:pPr>
        <w:pStyle w:val="Prrafodelista"/>
        <w:numPr>
          <w:ilvl w:val="0"/>
          <w:numId w:val="3"/>
        </w:numPr>
        <w:jc w:val="both"/>
      </w:pPr>
      <w:r>
        <w:t>Preparación de una disolución de 100mL de KMnO</w:t>
      </w:r>
      <w:r>
        <w:rPr>
          <w:vertAlign w:val="subscript"/>
        </w:rPr>
        <w:t>4</w:t>
      </w:r>
      <w:r>
        <w:t xml:space="preserve"> 10</w:t>
      </w:r>
      <w:r>
        <w:rPr>
          <w:vertAlign w:val="superscript"/>
        </w:rPr>
        <w:t>-3</w:t>
      </w:r>
      <w:r>
        <w:t>M a partir de una disolución 0,1 M de KMnO</w:t>
      </w:r>
      <w:r>
        <w:rPr>
          <w:vertAlign w:val="subscript"/>
        </w:rPr>
        <w:t>4</w:t>
      </w:r>
      <w:r>
        <w:t>.</w:t>
      </w:r>
    </w:p>
    <w:p w:rsidR="00DE29CB" w:rsidRDefault="00DE29CB" w:rsidP="00DE29CB">
      <w:pPr>
        <w:pStyle w:val="Prrafodelista"/>
        <w:jc w:val="both"/>
        <w:rPr>
          <w:vertAlign w:val="subscript"/>
        </w:rPr>
      </w:pPr>
      <w:r>
        <w:t>C</w:t>
      </w:r>
      <w:r>
        <w:rPr>
          <w:vertAlign w:val="subscript"/>
        </w:rPr>
        <w:t>1</w:t>
      </w:r>
      <w:r>
        <w:t>.V</w:t>
      </w:r>
      <w:r>
        <w:rPr>
          <w:vertAlign w:val="subscript"/>
        </w:rPr>
        <w:t>1</w:t>
      </w:r>
      <w:r>
        <w:t>=C</w:t>
      </w:r>
      <w:r>
        <w:rPr>
          <w:vertAlign w:val="subscript"/>
        </w:rPr>
        <w:t>2</w:t>
      </w:r>
      <w:r>
        <w:t>.V</w:t>
      </w:r>
      <w:r>
        <w:rPr>
          <w:vertAlign w:val="subscript"/>
        </w:rPr>
        <w:t>2</w:t>
      </w:r>
    </w:p>
    <w:p w:rsidR="00DE29CB" w:rsidRDefault="00DE29CB" w:rsidP="00DE29CB">
      <w:pPr>
        <w:pStyle w:val="Prrafodelista"/>
        <w:jc w:val="both"/>
      </w:pPr>
      <w:r>
        <w:lastRenderedPageBreak/>
        <w:t>V</w:t>
      </w:r>
      <w:r>
        <w:rPr>
          <w:vertAlign w:val="subscript"/>
        </w:rPr>
        <w:t>2</w:t>
      </w:r>
      <w:r w:rsidR="00187DDD">
        <w:t>=(100.10</w:t>
      </w:r>
      <w:r w:rsidR="00187DDD">
        <w:rPr>
          <w:vertAlign w:val="superscript"/>
        </w:rPr>
        <w:t>-3</w:t>
      </w:r>
      <w:r w:rsidR="00187DDD">
        <w:t>)/10</w:t>
      </w:r>
      <w:r w:rsidR="00187DDD">
        <w:rPr>
          <w:vertAlign w:val="superscript"/>
        </w:rPr>
        <w:t>-1</w:t>
      </w:r>
      <w:r w:rsidR="00187DDD">
        <w:t>=100.10</w:t>
      </w:r>
      <w:r w:rsidR="00187DDD">
        <w:rPr>
          <w:vertAlign w:val="superscript"/>
        </w:rPr>
        <w:t>-2</w:t>
      </w:r>
      <w:r w:rsidR="00187DDD">
        <w:t>=1mL</w:t>
      </w:r>
    </w:p>
    <w:p w:rsidR="00187DDD" w:rsidRPr="00187DDD" w:rsidRDefault="007456C3" w:rsidP="00DE29CB">
      <w:pPr>
        <w:pStyle w:val="Prrafodelista"/>
        <w:jc w:val="both"/>
      </w:pPr>
      <w:r>
        <w:t>Se coge un 1mL de la disolución 0,1M de KMn0</w:t>
      </w:r>
      <w:r>
        <w:rPr>
          <w:vertAlign w:val="subscript"/>
        </w:rPr>
        <w:t>4</w:t>
      </w:r>
      <w:r>
        <w:t xml:space="preserve"> con una pipeta </w:t>
      </w:r>
      <w:r w:rsidR="00187DDD">
        <w:t xml:space="preserve">y se vierte en un matraz aforado de 100mL. Después se añade agua destilada con un frasco lavador hasta un poco por debajo de la línea de aforo. A continuación se </w:t>
      </w:r>
      <w:r>
        <w:t>enrasa</w:t>
      </w:r>
      <w:r w:rsidR="00187DDD">
        <w:t xml:space="preserve"> con una pipeta Pasteur. Por último se tapa con su tapón y se voltea varias veces para </w:t>
      </w:r>
      <w:r>
        <w:t>homogenizar</w:t>
      </w:r>
      <w:r w:rsidR="00187DDD">
        <w:t xml:space="preserve"> la disolución. Como la disolución de KMn0</w:t>
      </w:r>
      <w:r w:rsidR="00187DDD">
        <w:rPr>
          <w:vertAlign w:val="subscript"/>
        </w:rPr>
        <w:t>4</w:t>
      </w:r>
      <w:r w:rsidR="00187DDD">
        <w:t xml:space="preserve"> no es estable a la luz envolvemos el matraz aforado con papel de aluminio.</w:t>
      </w:r>
    </w:p>
    <w:p w:rsidR="00DE29CB" w:rsidRDefault="001579EC" w:rsidP="00DE29CB">
      <w:pPr>
        <w:pStyle w:val="Prrafodelista"/>
        <w:numPr>
          <w:ilvl w:val="0"/>
          <w:numId w:val="3"/>
        </w:numPr>
        <w:jc w:val="both"/>
      </w:pPr>
      <w:r>
        <w:t>Con la disolución preparada se obtendrá el Espectro de Absorbancia, como sigue;</w:t>
      </w:r>
    </w:p>
    <w:p w:rsidR="001579EC" w:rsidRDefault="001579EC" w:rsidP="001579EC">
      <w:pPr>
        <w:pStyle w:val="Prrafodelista"/>
        <w:jc w:val="both"/>
      </w:pPr>
    </w:p>
    <w:p w:rsidR="001579EC" w:rsidRDefault="001579EC" w:rsidP="001579EC">
      <w:pPr>
        <w:pStyle w:val="Prrafodelista"/>
        <w:numPr>
          <w:ilvl w:val="0"/>
          <w:numId w:val="4"/>
        </w:numPr>
        <w:jc w:val="both"/>
      </w:pPr>
      <w:r>
        <w:t>Ponemos a punto el espectrofotómetro.</w:t>
      </w:r>
    </w:p>
    <w:p w:rsidR="001579EC" w:rsidRDefault="001579EC" w:rsidP="001579EC">
      <w:pPr>
        <w:pStyle w:val="Prrafodelista"/>
        <w:numPr>
          <w:ilvl w:val="0"/>
          <w:numId w:val="4"/>
        </w:numPr>
        <w:jc w:val="both"/>
      </w:pPr>
      <w:r>
        <w:t>Colocamos la disolución en una cubeta para espectrofotómetro y en otra cubeta agua destilada.</w:t>
      </w:r>
    </w:p>
    <w:p w:rsidR="001579EC" w:rsidRDefault="00632B20" w:rsidP="001579EC">
      <w:pPr>
        <w:pStyle w:val="Prrafodelista"/>
        <w:numPr>
          <w:ilvl w:val="0"/>
          <w:numId w:val="4"/>
        </w:numPr>
        <w:jc w:val="both"/>
      </w:pPr>
      <w:r>
        <w:t xml:space="preserve">Se hace el blanco </w:t>
      </w:r>
      <w:r w:rsidR="001C1D52">
        <w:t xml:space="preserve"> para ello cogemos la </w:t>
      </w:r>
      <w:r w:rsidR="001579EC">
        <w:t>cubeta de agua destilada</w:t>
      </w:r>
      <w:r w:rsidR="001C1D52">
        <w:t xml:space="preserve"> y se coloca en el </w:t>
      </w:r>
      <w:proofErr w:type="spellStart"/>
      <w:r w:rsidR="001C1D52">
        <w:t>portacubetas</w:t>
      </w:r>
      <w:proofErr w:type="spellEnd"/>
      <w:r w:rsidR="001C1D52">
        <w:t xml:space="preserve"> el espectrofotómetro y se le da el valor de </w:t>
      </w:r>
      <w:r w:rsidR="001579EC">
        <w:t xml:space="preserve"> A=0</w:t>
      </w:r>
      <w:r w:rsidR="001C1D52" w:rsidRPr="001C1D52">
        <w:t>,</w:t>
      </w:r>
      <w:r w:rsidR="001C1D52">
        <w:t xml:space="preserve"> para la </w:t>
      </w:r>
      <w:r w:rsidR="001C1D52" w:rsidRPr="001C1D52">
        <w:t xml:space="preserve"> λ</w:t>
      </w:r>
      <w:r w:rsidR="001C1D52">
        <w:t xml:space="preserve"> seleccionada</w:t>
      </w:r>
      <w:r w:rsidR="001579EC">
        <w:t>.</w:t>
      </w:r>
    </w:p>
    <w:p w:rsidR="001579EC" w:rsidRDefault="001C1D52" w:rsidP="001579EC">
      <w:pPr>
        <w:pStyle w:val="Prrafodelista"/>
        <w:numPr>
          <w:ilvl w:val="0"/>
          <w:numId w:val="4"/>
        </w:numPr>
        <w:jc w:val="both"/>
      </w:pPr>
      <w:r>
        <w:t xml:space="preserve">A continuación se coloca </w:t>
      </w:r>
      <w:r w:rsidR="001579EC">
        <w:t xml:space="preserve"> una cubeta negra </w:t>
      </w:r>
      <w:r>
        <w:t xml:space="preserve"> y se le da</w:t>
      </w:r>
      <w:r w:rsidR="001579EC">
        <w:t xml:space="preserve"> el valor de %T=</w:t>
      </w:r>
      <w:r>
        <w:t>0, a esa</w:t>
      </w:r>
      <w:r w:rsidRPr="001C1D52">
        <w:t xml:space="preserve"> λ</w:t>
      </w:r>
      <w:r w:rsidR="001579EC">
        <w:t>.</w:t>
      </w:r>
    </w:p>
    <w:p w:rsidR="001579EC" w:rsidRDefault="001C1D52" w:rsidP="001579EC">
      <w:pPr>
        <w:pStyle w:val="Prrafodelista"/>
        <w:numPr>
          <w:ilvl w:val="0"/>
          <w:numId w:val="4"/>
        </w:numPr>
        <w:jc w:val="both"/>
      </w:pPr>
      <w:r>
        <w:t xml:space="preserve">A continuación se mide la muestra esa </w:t>
      </w:r>
      <w:r w:rsidRPr="001C1D52">
        <w:t>λ</w:t>
      </w:r>
      <w:r>
        <w:t>.</w:t>
      </w:r>
    </w:p>
    <w:p w:rsidR="001C1D52" w:rsidRDefault="001C1D52" w:rsidP="001C1D52">
      <w:pPr>
        <w:pStyle w:val="Prrafodelista"/>
        <w:numPr>
          <w:ilvl w:val="0"/>
          <w:numId w:val="4"/>
        </w:numPr>
        <w:jc w:val="both"/>
      </w:pPr>
      <w:r>
        <w:t>Se repite para cada</w:t>
      </w:r>
      <w:r w:rsidRPr="001C1D52">
        <w:t>, λ</w:t>
      </w:r>
      <w:r>
        <w:t xml:space="preserve">. </w:t>
      </w:r>
    </w:p>
    <w:p w:rsidR="001579EC" w:rsidRDefault="001579EC" w:rsidP="001579EC">
      <w:pPr>
        <w:pStyle w:val="Prrafodelista"/>
        <w:numPr>
          <w:ilvl w:val="0"/>
          <w:numId w:val="4"/>
        </w:numPr>
        <w:jc w:val="both"/>
      </w:pPr>
      <w:r>
        <w:t xml:space="preserve">Como ya hemos dicho la disolución es de color púrpura por lo que el intervalo en el que realizaremos las medidas será entre 500 y 560 </w:t>
      </w:r>
      <w:proofErr w:type="spellStart"/>
      <w:r>
        <w:t>nm</w:t>
      </w:r>
      <w:proofErr w:type="spellEnd"/>
      <w:r>
        <w:t>.</w:t>
      </w:r>
    </w:p>
    <w:p w:rsidR="001579EC" w:rsidRDefault="001579EC" w:rsidP="001579EC">
      <w:pPr>
        <w:pStyle w:val="Prrafodelista"/>
        <w:numPr>
          <w:ilvl w:val="0"/>
          <w:numId w:val="4"/>
        </w:numPr>
        <w:jc w:val="both"/>
      </w:pPr>
      <w:r>
        <w:t>Empezaremos a medir 20nm por debajo del límite inferior y terminaremos 20nm por encima del límite y subiremos de 5 en 5 para asegurarnos que obtenemos el máximo.</w:t>
      </w:r>
    </w:p>
    <w:tbl>
      <w:tblPr>
        <w:tblStyle w:val="Tablaconcuadrcula"/>
        <w:tblW w:w="0" w:type="auto"/>
        <w:tblInd w:w="1080" w:type="dxa"/>
        <w:tblLook w:val="04A0" w:firstRow="1" w:lastRow="0" w:firstColumn="1" w:lastColumn="0" w:noHBand="0" w:noVBand="1"/>
      </w:tblPr>
      <w:tblGrid>
        <w:gridCol w:w="1837"/>
        <w:gridCol w:w="1983"/>
      </w:tblGrid>
      <w:tr w:rsidR="00CD4E9D" w:rsidTr="00CD4E9D">
        <w:tc>
          <w:tcPr>
            <w:tcW w:w="1837" w:type="dxa"/>
          </w:tcPr>
          <w:p w:rsidR="00CD4E9D" w:rsidRPr="008B0CF6" w:rsidRDefault="00CD4E9D" w:rsidP="00A54261">
            <w:pPr>
              <w:jc w:val="both"/>
              <w:rPr>
                <w:b/>
              </w:rPr>
            </w:pPr>
            <w:r w:rsidRPr="008B0CF6">
              <w:rPr>
                <w:b/>
              </w:rPr>
              <w:t xml:space="preserve"> λ (</w:t>
            </w:r>
            <w:proofErr w:type="spellStart"/>
            <w:r w:rsidRPr="008B0CF6">
              <w:rPr>
                <w:b/>
              </w:rPr>
              <w:t>nm</w:t>
            </w:r>
            <w:proofErr w:type="spellEnd"/>
            <w:r w:rsidRPr="008B0CF6">
              <w:rPr>
                <w:b/>
              </w:rPr>
              <w:t>)</w:t>
            </w:r>
          </w:p>
        </w:tc>
        <w:tc>
          <w:tcPr>
            <w:tcW w:w="1983" w:type="dxa"/>
          </w:tcPr>
          <w:p w:rsidR="00CD4E9D" w:rsidRPr="008B0CF6" w:rsidRDefault="00CD4E9D" w:rsidP="00A54261">
            <w:pPr>
              <w:jc w:val="both"/>
              <w:rPr>
                <w:b/>
              </w:rPr>
            </w:pPr>
            <w:r w:rsidRPr="008B0CF6">
              <w:rPr>
                <w:b/>
              </w:rPr>
              <w:t>Absorbancia</w:t>
            </w:r>
          </w:p>
        </w:tc>
      </w:tr>
      <w:tr w:rsidR="00CD4E9D" w:rsidTr="00CD4E9D">
        <w:tc>
          <w:tcPr>
            <w:tcW w:w="1837" w:type="dxa"/>
          </w:tcPr>
          <w:p w:rsidR="00CD4E9D" w:rsidRDefault="00CD4E9D" w:rsidP="00A54261">
            <w:pPr>
              <w:jc w:val="both"/>
            </w:pPr>
            <w:r>
              <w:t>480</w:t>
            </w:r>
          </w:p>
        </w:tc>
        <w:tc>
          <w:tcPr>
            <w:tcW w:w="1983" w:type="dxa"/>
          </w:tcPr>
          <w:p w:rsidR="00CD4E9D" w:rsidRDefault="00CD4E9D" w:rsidP="00A54261">
            <w:pPr>
              <w:jc w:val="both"/>
            </w:pPr>
            <w:r>
              <w:t>0,921</w:t>
            </w:r>
          </w:p>
        </w:tc>
      </w:tr>
      <w:tr w:rsidR="00CD4E9D" w:rsidTr="00CD4E9D">
        <w:tc>
          <w:tcPr>
            <w:tcW w:w="1837" w:type="dxa"/>
          </w:tcPr>
          <w:p w:rsidR="00CD4E9D" w:rsidRDefault="00CD4E9D" w:rsidP="00A54261">
            <w:pPr>
              <w:jc w:val="both"/>
            </w:pPr>
            <w:r>
              <w:t>485</w:t>
            </w:r>
          </w:p>
        </w:tc>
        <w:tc>
          <w:tcPr>
            <w:tcW w:w="1983" w:type="dxa"/>
          </w:tcPr>
          <w:p w:rsidR="00CD4E9D" w:rsidRDefault="00CD4E9D" w:rsidP="00A54261">
            <w:pPr>
              <w:jc w:val="both"/>
            </w:pPr>
            <w:r>
              <w:t>1,069</w:t>
            </w:r>
          </w:p>
        </w:tc>
      </w:tr>
      <w:tr w:rsidR="00CD4E9D" w:rsidTr="00CD4E9D">
        <w:tc>
          <w:tcPr>
            <w:tcW w:w="1837" w:type="dxa"/>
          </w:tcPr>
          <w:p w:rsidR="00CD4E9D" w:rsidRDefault="00CD4E9D" w:rsidP="00A54261">
            <w:pPr>
              <w:jc w:val="both"/>
            </w:pPr>
            <w:r>
              <w:t>490</w:t>
            </w:r>
          </w:p>
        </w:tc>
        <w:tc>
          <w:tcPr>
            <w:tcW w:w="1983" w:type="dxa"/>
          </w:tcPr>
          <w:p w:rsidR="00CD4E9D" w:rsidRDefault="00CD4E9D" w:rsidP="00A54261">
            <w:pPr>
              <w:jc w:val="both"/>
            </w:pPr>
            <w:r>
              <w:t>1,164</w:t>
            </w:r>
          </w:p>
        </w:tc>
      </w:tr>
      <w:tr w:rsidR="00CD4E9D" w:rsidTr="00CD4E9D">
        <w:tc>
          <w:tcPr>
            <w:tcW w:w="1837" w:type="dxa"/>
          </w:tcPr>
          <w:p w:rsidR="00CD4E9D" w:rsidRDefault="00CD4E9D" w:rsidP="00A54261">
            <w:pPr>
              <w:jc w:val="both"/>
            </w:pPr>
            <w:r>
              <w:t>495</w:t>
            </w:r>
          </w:p>
        </w:tc>
        <w:tc>
          <w:tcPr>
            <w:tcW w:w="1983" w:type="dxa"/>
          </w:tcPr>
          <w:p w:rsidR="00CD4E9D" w:rsidRDefault="00CD4E9D" w:rsidP="00A54261">
            <w:pPr>
              <w:jc w:val="both"/>
            </w:pPr>
            <w:r>
              <w:t>1,318</w:t>
            </w:r>
          </w:p>
        </w:tc>
      </w:tr>
      <w:tr w:rsidR="00CD4E9D" w:rsidTr="00CD4E9D">
        <w:tc>
          <w:tcPr>
            <w:tcW w:w="1837" w:type="dxa"/>
          </w:tcPr>
          <w:p w:rsidR="00CD4E9D" w:rsidRDefault="00CD4E9D" w:rsidP="00A54261">
            <w:pPr>
              <w:jc w:val="both"/>
            </w:pPr>
            <w:r>
              <w:t>500</w:t>
            </w:r>
          </w:p>
        </w:tc>
        <w:tc>
          <w:tcPr>
            <w:tcW w:w="1983" w:type="dxa"/>
          </w:tcPr>
          <w:p w:rsidR="00CD4E9D" w:rsidRDefault="00CD4E9D" w:rsidP="00A54261">
            <w:pPr>
              <w:jc w:val="both"/>
            </w:pPr>
            <w:r>
              <w:t>1,607</w:t>
            </w:r>
          </w:p>
        </w:tc>
      </w:tr>
      <w:tr w:rsidR="00CD4E9D" w:rsidTr="00CD4E9D">
        <w:tc>
          <w:tcPr>
            <w:tcW w:w="1837" w:type="dxa"/>
          </w:tcPr>
          <w:p w:rsidR="00CD4E9D" w:rsidRDefault="00CD4E9D" w:rsidP="00A54261">
            <w:pPr>
              <w:jc w:val="both"/>
            </w:pPr>
            <w:r>
              <w:t>505</w:t>
            </w:r>
          </w:p>
        </w:tc>
        <w:tc>
          <w:tcPr>
            <w:tcW w:w="1983" w:type="dxa"/>
          </w:tcPr>
          <w:p w:rsidR="00CD4E9D" w:rsidRDefault="00CD4E9D" w:rsidP="00A54261">
            <w:pPr>
              <w:jc w:val="both"/>
            </w:pPr>
            <w:r>
              <w:t>1,775</w:t>
            </w:r>
          </w:p>
        </w:tc>
      </w:tr>
      <w:tr w:rsidR="00CD4E9D" w:rsidTr="00CD4E9D">
        <w:tc>
          <w:tcPr>
            <w:tcW w:w="1837" w:type="dxa"/>
          </w:tcPr>
          <w:p w:rsidR="00CD4E9D" w:rsidRDefault="00CD4E9D" w:rsidP="00A54261">
            <w:pPr>
              <w:jc w:val="both"/>
            </w:pPr>
            <w:r>
              <w:t>510</w:t>
            </w:r>
          </w:p>
        </w:tc>
        <w:tc>
          <w:tcPr>
            <w:tcW w:w="1983" w:type="dxa"/>
          </w:tcPr>
          <w:p w:rsidR="00CD4E9D" w:rsidRDefault="00CD4E9D" w:rsidP="00A54261">
            <w:pPr>
              <w:jc w:val="both"/>
            </w:pPr>
            <w:r>
              <w:t>1,746</w:t>
            </w:r>
          </w:p>
        </w:tc>
      </w:tr>
      <w:tr w:rsidR="00CD4E9D" w:rsidTr="00CD4E9D">
        <w:tc>
          <w:tcPr>
            <w:tcW w:w="1837" w:type="dxa"/>
          </w:tcPr>
          <w:p w:rsidR="00CD4E9D" w:rsidRDefault="00CD4E9D" w:rsidP="00A54261">
            <w:pPr>
              <w:jc w:val="both"/>
            </w:pPr>
            <w:r>
              <w:t>515</w:t>
            </w:r>
          </w:p>
        </w:tc>
        <w:tc>
          <w:tcPr>
            <w:tcW w:w="1983" w:type="dxa"/>
          </w:tcPr>
          <w:p w:rsidR="00CD4E9D" w:rsidRDefault="00CD4E9D" w:rsidP="00A54261">
            <w:pPr>
              <w:jc w:val="both"/>
            </w:pPr>
            <w:r>
              <w:t>1,845</w:t>
            </w:r>
          </w:p>
        </w:tc>
      </w:tr>
      <w:tr w:rsidR="00CD4E9D" w:rsidTr="00CD4E9D">
        <w:tc>
          <w:tcPr>
            <w:tcW w:w="1837" w:type="dxa"/>
          </w:tcPr>
          <w:p w:rsidR="00CD4E9D" w:rsidRDefault="00CD4E9D" w:rsidP="00A54261">
            <w:pPr>
              <w:jc w:val="both"/>
            </w:pPr>
            <w:r>
              <w:t>520</w:t>
            </w:r>
          </w:p>
        </w:tc>
        <w:tc>
          <w:tcPr>
            <w:tcW w:w="1983" w:type="dxa"/>
          </w:tcPr>
          <w:p w:rsidR="00CD4E9D" w:rsidRDefault="00CD4E9D" w:rsidP="00A54261">
            <w:pPr>
              <w:jc w:val="both"/>
            </w:pPr>
            <w:r>
              <w:t>1,963</w:t>
            </w:r>
          </w:p>
        </w:tc>
      </w:tr>
      <w:tr w:rsidR="00CD4E9D" w:rsidTr="00CD4E9D">
        <w:tc>
          <w:tcPr>
            <w:tcW w:w="1837" w:type="dxa"/>
          </w:tcPr>
          <w:p w:rsidR="00CD4E9D" w:rsidRDefault="00CD4E9D" w:rsidP="00A54261">
            <w:pPr>
              <w:jc w:val="both"/>
            </w:pPr>
            <w:r>
              <w:t>525</w:t>
            </w:r>
          </w:p>
        </w:tc>
        <w:tc>
          <w:tcPr>
            <w:tcW w:w="1983" w:type="dxa"/>
          </w:tcPr>
          <w:p w:rsidR="00CD4E9D" w:rsidRDefault="00CD4E9D" w:rsidP="00A54261">
            <w:pPr>
              <w:jc w:val="both"/>
            </w:pPr>
            <w:r>
              <w:t>1,974</w:t>
            </w:r>
          </w:p>
        </w:tc>
      </w:tr>
      <w:tr w:rsidR="00CD4E9D" w:rsidTr="00CD4E9D">
        <w:tc>
          <w:tcPr>
            <w:tcW w:w="1837" w:type="dxa"/>
          </w:tcPr>
          <w:p w:rsidR="00CD4E9D" w:rsidRDefault="00CD4E9D" w:rsidP="00A54261">
            <w:pPr>
              <w:jc w:val="both"/>
            </w:pPr>
            <w:r>
              <w:t>530</w:t>
            </w:r>
          </w:p>
        </w:tc>
        <w:tc>
          <w:tcPr>
            <w:tcW w:w="1983" w:type="dxa"/>
          </w:tcPr>
          <w:p w:rsidR="00CD4E9D" w:rsidRDefault="00CD4E9D" w:rsidP="00A54261">
            <w:pPr>
              <w:jc w:val="both"/>
            </w:pPr>
            <w:r>
              <w:t>1,973</w:t>
            </w:r>
          </w:p>
        </w:tc>
      </w:tr>
      <w:tr w:rsidR="00CD4E9D" w:rsidTr="00CD4E9D">
        <w:tc>
          <w:tcPr>
            <w:tcW w:w="1837" w:type="dxa"/>
          </w:tcPr>
          <w:p w:rsidR="00CD4E9D" w:rsidRDefault="00CD4E9D" w:rsidP="00F53121">
            <w:pPr>
              <w:jc w:val="both"/>
            </w:pPr>
            <w:r>
              <w:t>535</w:t>
            </w:r>
          </w:p>
        </w:tc>
        <w:tc>
          <w:tcPr>
            <w:tcW w:w="1983" w:type="dxa"/>
          </w:tcPr>
          <w:p w:rsidR="00CD4E9D" w:rsidRDefault="00CD4E9D" w:rsidP="00F53121">
            <w:pPr>
              <w:jc w:val="both"/>
            </w:pPr>
            <w:r>
              <w:t>1,767</w:t>
            </w:r>
          </w:p>
        </w:tc>
      </w:tr>
      <w:tr w:rsidR="00CD4E9D" w:rsidTr="00CD4E9D">
        <w:tc>
          <w:tcPr>
            <w:tcW w:w="1837" w:type="dxa"/>
          </w:tcPr>
          <w:p w:rsidR="00CD4E9D" w:rsidRDefault="00CD4E9D" w:rsidP="00F53121">
            <w:pPr>
              <w:jc w:val="both"/>
            </w:pPr>
            <w:r>
              <w:t>540</w:t>
            </w:r>
          </w:p>
        </w:tc>
        <w:tc>
          <w:tcPr>
            <w:tcW w:w="1983" w:type="dxa"/>
          </w:tcPr>
          <w:p w:rsidR="00CD4E9D" w:rsidRDefault="00CD4E9D" w:rsidP="00F53121">
            <w:pPr>
              <w:jc w:val="both"/>
            </w:pPr>
            <w:r>
              <w:t>1,847</w:t>
            </w:r>
          </w:p>
        </w:tc>
      </w:tr>
      <w:tr w:rsidR="00CD4E9D" w:rsidTr="00CD4E9D">
        <w:tc>
          <w:tcPr>
            <w:tcW w:w="1837" w:type="dxa"/>
          </w:tcPr>
          <w:p w:rsidR="00CD4E9D" w:rsidRDefault="00CD4E9D" w:rsidP="00F53121">
            <w:pPr>
              <w:jc w:val="both"/>
            </w:pPr>
            <w:r>
              <w:t>545</w:t>
            </w:r>
          </w:p>
        </w:tc>
        <w:tc>
          <w:tcPr>
            <w:tcW w:w="1983" w:type="dxa"/>
          </w:tcPr>
          <w:p w:rsidR="00CD4E9D" w:rsidRDefault="00CD4E9D" w:rsidP="00F53121">
            <w:pPr>
              <w:jc w:val="both"/>
            </w:pPr>
            <w:r>
              <w:t>1,870</w:t>
            </w:r>
          </w:p>
        </w:tc>
      </w:tr>
      <w:tr w:rsidR="00CD4E9D" w:rsidTr="00CD4E9D">
        <w:tc>
          <w:tcPr>
            <w:tcW w:w="1837" w:type="dxa"/>
          </w:tcPr>
          <w:p w:rsidR="00CD4E9D" w:rsidRDefault="00CD4E9D" w:rsidP="00F53121">
            <w:pPr>
              <w:jc w:val="both"/>
            </w:pPr>
            <w:r>
              <w:t>550</w:t>
            </w:r>
          </w:p>
        </w:tc>
        <w:tc>
          <w:tcPr>
            <w:tcW w:w="1983" w:type="dxa"/>
          </w:tcPr>
          <w:p w:rsidR="00CD4E9D" w:rsidRDefault="00CD4E9D" w:rsidP="00F53121">
            <w:pPr>
              <w:jc w:val="both"/>
            </w:pPr>
            <w:r>
              <w:t>1,613</w:t>
            </w:r>
          </w:p>
        </w:tc>
      </w:tr>
      <w:tr w:rsidR="00CD4E9D" w:rsidTr="00CD4E9D">
        <w:tc>
          <w:tcPr>
            <w:tcW w:w="1837" w:type="dxa"/>
          </w:tcPr>
          <w:p w:rsidR="00CD4E9D" w:rsidRDefault="00CD4E9D" w:rsidP="00F53121">
            <w:pPr>
              <w:jc w:val="both"/>
            </w:pPr>
            <w:r>
              <w:t>555</w:t>
            </w:r>
          </w:p>
        </w:tc>
        <w:tc>
          <w:tcPr>
            <w:tcW w:w="1983" w:type="dxa"/>
          </w:tcPr>
          <w:p w:rsidR="00CD4E9D" w:rsidRDefault="00CD4E9D" w:rsidP="00F53121">
            <w:pPr>
              <w:jc w:val="both"/>
            </w:pPr>
            <w:r>
              <w:t>1,244</w:t>
            </w:r>
          </w:p>
        </w:tc>
      </w:tr>
      <w:tr w:rsidR="00CD4E9D" w:rsidTr="00CD4E9D">
        <w:tc>
          <w:tcPr>
            <w:tcW w:w="1837" w:type="dxa"/>
          </w:tcPr>
          <w:p w:rsidR="00CD4E9D" w:rsidRDefault="00CD4E9D" w:rsidP="00F53121">
            <w:pPr>
              <w:jc w:val="both"/>
            </w:pPr>
            <w:r>
              <w:t>560</w:t>
            </w:r>
          </w:p>
        </w:tc>
        <w:tc>
          <w:tcPr>
            <w:tcW w:w="1983" w:type="dxa"/>
          </w:tcPr>
          <w:p w:rsidR="00CD4E9D" w:rsidRDefault="00CD4E9D" w:rsidP="00F53121">
            <w:pPr>
              <w:jc w:val="both"/>
            </w:pPr>
            <w:r>
              <w:t>1,087</w:t>
            </w:r>
          </w:p>
        </w:tc>
      </w:tr>
      <w:tr w:rsidR="00CD4E9D" w:rsidTr="00CD4E9D">
        <w:tc>
          <w:tcPr>
            <w:tcW w:w="1837" w:type="dxa"/>
          </w:tcPr>
          <w:p w:rsidR="00CD4E9D" w:rsidRDefault="00CD4E9D" w:rsidP="00F53121">
            <w:pPr>
              <w:jc w:val="both"/>
            </w:pPr>
            <w:r>
              <w:t>565</w:t>
            </w:r>
          </w:p>
        </w:tc>
        <w:tc>
          <w:tcPr>
            <w:tcW w:w="1983" w:type="dxa"/>
          </w:tcPr>
          <w:p w:rsidR="00CD4E9D" w:rsidRDefault="00CD4E9D" w:rsidP="00F53121">
            <w:pPr>
              <w:jc w:val="both"/>
            </w:pPr>
            <w:r>
              <w:t>1,070</w:t>
            </w:r>
          </w:p>
        </w:tc>
      </w:tr>
      <w:tr w:rsidR="00CD4E9D" w:rsidTr="00CD4E9D">
        <w:tc>
          <w:tcPr>
            <w:tcW w:w="1837" w:type="dxa"/>
          </w:tcPr>
          <w:p w:rsidR="00CD4E9D" w:rsidRDefault="00CD4E9D" w:rsidP="00F53121">
            <w:pPr>
              <w:jc w:val="both"/>
            </w:pPr>
            <w:r>
              <w:t>570</w:t>
            </w:r>
          </w:p>
        </w:tc>
        <w:tc>
          <w:tcPr>
            <w:tcW w:w="1983" w:type="dxa"/>
          </w:tcPr>
          <w:p w:rsidR="00CD4E9D" w:rsidRDefault="00CD4E9D" w:rsidP="00F53121">
            <w:pPr>
              <w:jc w:val="both"/>
            </w:pPr>
            <w:r>
              <w:t>1,228</w:t>
            </w:r>
          </w:p>
        </w:tc>
      </w:tr>
      <w:tr w:rsidR="00CD4E9D" w:rsidTr="00CD4E9D">
        <w:tc>
          <w:tcPr>
            <w:tcW w:w="1837" w:type="dxa"/>
          </w:tcPr>
          <w:p w:rsidR="00CD4E9D" w:rsidRDefault="00CD4E9D" w:rsidP="00F53121">
            <w:pPr>
              <w:jc w:val="both"/>
            </w:pPr>
            <w:r>
              <w:t>575</w:t>
            </w:r>
          </w:p>
        </w:tc>
        <w:tc>
          <w:tcPr>
            <w:tcW w:w="1983" w:type="dxa"/>
          </w:tcPr>
          <w:p w:rsidR="00CD4E9D" w:rsidRDefault="00CD4E9D" w:rsidP="00F53121">
            <w:pPr>
              <w:jc w:val="both"/>
            </w:pPr>
            <w:r>
              <w:t>0,898</w:t>
            </w:r>
          </w:p>
        </w:tc>
      </w:tr>
      <w:tr w:rsidR="00CD4E9D" w:rsidTr="00CD4E9D">
        <w:tc>
          <w:tcPr>
            <w:tcW w:w="1837" w:type="dxa"/>
          </w:tcPr>
          <w:p w:rsidR="00CD4E9D" w:rsidRDefault="00CD4E9D" w:rsidP="00F53121">
            <w:pPr>
              <w:jc w:val="both"/>
            </w:pPr>
            <w:r>
              <w:t>580</w:t>
            </w:r>
          </w:p>
        </w:tc>
        <w:tc>
          <w:tcPr>
            <w:tcW w:w="1983" w:type="dxa"/>
          </w:tcPr>
          <w:p w:rsidR="00CD4E9D" w:rsidRDefault="00CD4E9D" w:rsidP="00F53121">
            <w:pPr>
              <w:jc w:val="both"/>
            </w:pPr>
            <w:r>
              <w:t>0,577</w:t>
            </w:r>
          </w:p>
        </w:tc>
      </w:tr>
    </w:tbl>
    <w:p w:rsidR="00A54261" w:rsidRDefault="00A54261" w:rsidP="00A54261">
      <w:pPr>
        <w:ind w:left="1080"/>
        <w:jc w:val="both"/>
      </w:pPr>
    </w:p>
    <w:p w:rsidR="00CD4E9D" w:rsidRDefault="0049120D" w:rsidP="008B0CF6">
      <w:pPr>
        <w:jc w:val="both"/>
      </w:pPr>
      <w:r>
        <w:rPr>
          <w:noProof/>
          <w:lang w:eastAsia="es-ES"/>
        </w:rPr>
        <w:drawing>
          <wp:inline distT="0" distB="0" distL="0" distR="0" wp14:anchorId="2360351C" wp14:editId="3CE24A04">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29CB" w:rsidRDefault="00CD4E9D" w:rsidP="00CD4E9D">
      <w:r>
        <w:t xml:space="preserve">Por tanto el máximo de absorbancia es a 525 </w:t>
      </w:r>
      <w:proofErr w:type="spellStart"/>
      <w:r>
        <w:t>nm</w:t>
      </w:r>
      <w:proofErr w:type="spellEnd"/>
      <w:r>
        <w:t>.</w:t>
      </w:r>
    </w:p>
    <w:p w:rsidR="00CD4E9D" w:rsidRDefault="00CD4E9D" w:rsidP="00CD4E9D">
      <w:pPr>
        <w:rPr>
          <w:b/>
        </w:rPr>
      </w:pPr>
      <w:r w:rsidRPr="00CD4E9D">
        <w:rPr>
          <w:b/>
        </w:rPr>
        <w:t xml:space="preserve">Preparación de </w:t>
      </w:r>
      <w:r w:rsidRPr="00CD4E9D">
        <w:rPr>
          <w:b/>
          <w:caps/>
        </w:rPr>
        <w:t>la curva de calibrado</w:t>
      </w:r>
      <w:r w:rsidRPr="00CD4E9D">
        <w:rPr>
          <w:b/>
        </w:rPr>
        <w:t>:</w:t>
      </w:r>
    </w:p>
    <w:p w:rsidR="00DA69EC" w:rsidRPr="00DA69EC" w:rsidRDefault="00DA69EC" w:rsidP="00DA69EC">
      <w:pPr>
        <w:pStyle w:val="Prrafodelista"/>
        <w:numPr>
          <w:ilvl w:val="0"/>
          <w:numId w:val="5"/>
        </w:numPr>
        <w:rPr>
          <w:b/>
        </w:rPr>
      </w:pPr>
      <w:r>
        <w:t>A partir de la disolución de KMnO</w:t>
      </w:r>
      <w:r>
        <w:rPr>
          <w:vertAlign w:val="subscript"/>
        </w:rPr>
        <w:t>4</w:t>
      </w:r>
      <w:r>
        <w:t xml:space="preserve"> 10</w:t>
      </w:r>
      <w:r>
        <w:rPr>
          <w:vertAlign w:val="superscript"/>
        </w:rPr>
        <w:t>-3</w:t>
      </w:r>
      <w:r>
        <w:t xml:space="preserve"> M preparada antes, se preparan utilizado matraces aforados de 25mL, tres disoluciones patrón de KMnO</w:t>
      </w:r>
      <w:r>
        <w:rPr>
          <w:vertAlign w:val="subscript"/>
        </w:rPr>
        <w:t>4</w:t>
      </w:r>
      <w:r>
        <w:t xml:space="preserve"> de concentraciones 2.10</w:t>
      </w:r>
      <w:r>
        <w:rPr>
          <w:vertAlign w:val="superscript"/>
        </w:rPr>
        <w:t>-5</w:t>
      </w:r>
      <w:r>
        <w:t>, 6.10</w:t>
      </w:r>
      <w:r>
        <w:rPr>
          <w:vertAlign w:val="superscript"/>
        </w:rPr>
        <w:t>-5</w:t>
      </w:r>
      <w:r>
        <w:t xml:space="preserve"> y 1.10</w:t>
      </w:r>
      <w:r>
        <w:rPr>
          <w:vertAlign w:val="superscript"/>
        </w:rPr>
        <w:t>-4</w:t>
      </w:r>
      <w:r>
        <w:t xml:space="preserve"> M.</w:t>
      </w:r>
    </w:p>
    <w:p w:rsidR="00752A86" w:rsidRDefault="00DA69EC" w:rsidP="00752A86">
      <w:pPr>
        <w:pStyle w:val="Prrafodelista"/>
        <w:numPr>
          <w:ilvl w:val="1"/>
          <w:numId w:val="3"/>
        </w:numPr>
      </w:pPr>
      <w:r w:rsidRPr="00DA69EC">
        <w:t>C</w:t>
      </w:r>
      <w:r w:rsidRPr="00DA69EC">
        <w:rPr>
          <w:vertAlign w:val="subscript"/>
        </w:rPr>
        <w:t>1</w:t>
      </w:r>
      <w:r w:rsidRPr="00DA69EC">
        <w:t>=2.10</w:t>
      </w:r>
      <w:r w:rsidRPr="00DA69EC">
        <w:rPr>
          <w:vertAlign w:val="superscript"/>
        </w:rPr>
        <w:t>-5</w:t>
      </w:r>
      <w:r>
        <w:t xml:space="preserve"> V</w:t>
      </w:r>
      <w:r>
        <w:rPr>
          <w:vertAlign w:val="subscript"/>
        </w:rPr>
        <w:t>1</w:t>
      </w:r>
      <w:r>
        <w:t>=</w:t>
      </w:r>
      <w:r w:rsidRPr="00DA69EC">
        <w:t>25</w:t>
      </w:r>
      <w:r>
        <w:t>mL</w:t>
      </w:r>
    </w:p>
    <w:p w:rsidR="00752A86" w:rsidRDefault="00752A86" w:rsidP="00752A86">
      <w:pPr>
        <w:pStyle w:val="Prrafodelista"/>
        <w:ind w:left="1440"/>
      </w:pPr>
      <w:r w:rsidRPr="00752A86">
        <w:t>V2=(2.10</w:t>
      </w:r>
      <w:r w:rsidRPr="00752A86">
        <w:rPr>
          <w:vertAlign w:val="superscript"/>
        </w:rPr>
        <w:t>-5</w:t>
      </w:r>
      <w:r w:rsidRPr="00752A86">
        <w:t>.25)/10</w:t>
      </w:r>
      <w:r w:rsidRPr="00752A86">
        <w:rPr>
          <w:vertAlign w:val="superscript"/>
        </w:rPr>
        <w:t>-3</w:t>
      </w:r>
      <w:r w:rsidRPr="00752A86">
        <w:t>=0.5mL</w:t>
      </w:r>
    </w:p>
    <w:p w:rsidR="00752A86" w:rsidRDefault="00752A86" w:rsidP="00752A86">
      <w:pPr>
        <w:pStyle w:val="Prrafodelista"/>
        <w:numPr>
          <w:ilvl w:val="1"/>
          <w:numId w:val="3"/>
        </w:numPr>
      </w:pPr>
      <w:r>
        <w:t>C</w:t>
      </w:r>
      <w:r>
        <w:rPr>
          <w:vertAlign w:val="subscript"/>
        </w:rPr>
        <w:t>1</w:t>
      </w:r>
      <w:r>
        <w:t>=6.10</w:t>
      </w:r>
      <w:r>
        <w:rPr>
          <w:vertAlign w:val="superscript"/>
        </w:rPr>
        <w:t>-5</w:t>
      </w:r>
      <w:r>
        <w:t xml:space="preserve"> V</w:t>
      </w:r>
      <w:r>
        <w:rPr>
          <w:vertAlign w:val="subscript"/>
        </w:rPr>
        <w:t>1</w:t>
      </w:r>
      <w:r>
        <w:t>=25mL</w:t>
      </w:r>
    </w:p>
    <w:p w:rsidR="00752A86" w:rsidRDefault="00752A86" w:rsidP="00752A86">
      <w:pPr>
        <w:pStyle w:val="Prrafodelista"/>
        <w:ind w:left="1440"/>
      </w:pPr>
      <w:r>
        <w:t>V2=(6</w:t>
      </w:r>
      <w:r w:rsidRPr="00752A86">
        <w:t>.10</w:t>
      </w:r>
      <w:r w:rsidRPr="00752A86">
        <w:rPr>
          <w:vertAlign w:val="superscript"/>
        </w:rPr>
        <w:t>-5</w:t>
      </w:r>
      <w:r>
        <w:t>.25)/10</w:t>
      </w:r>
      <w:r w:rsidRPr="00752A86">
        <w:rPr>
          <w:vertAlign w:val="superscript"/>
        </w:rPr>
        <w:t>-3</w:t>
      </w:r>
      <w:r>
        <w:t>=1</w:t>
      </w:r>
      <w:r w:rsidRPr="00752A86">
        <w:t>.5mL</w:t>
      </w:r>
    </w:p>
    <w:p w:rsidR="00752A86" w:rsidRDefault="00752A86" w:rsidP="00752A86">
      <w:pPr>
        <w:pStyle w:val="Prrafodelista"/>
        <w:numPr>
          <w:ilvl w:val="1"/>
          <w:numId w:val="3"/>
        </w:numPr>
      </w:pPr>
      <w:r>
        <w:t>C1=1.10</w:t>
      </w:r>
      <w:r w:rsidRPr="00752A86">
        <w:rPr>
          <w:vertAlign w:val="superscript"/>
        </w:rPr>
        <w:t>-4</w:t>
      </w:r>
      <w:r>
        <w:t xml:space="preserve"> V1=25mL</w:t>
      </w:r>
    </w:p>
    <w:p w:rsidR="00752A86" w:rsidRDefault="00752A86" w:rsidP="00752A86">
      <w:pPr>
        <w:pStyle w:val="Prrafodelista"/>
        <w:ind w:left="1440"/>
      </w:pPr>
      <w:r>
        <w:t>V2=(1.10</w:t>
      </w:r>
      <w:r w:rsidRPr="00752A86">
        <w:rPr>
          <w:vertAlign w:val="superscript"/>
        </w:rPr>
        <w:t>-4</w:t>
      </w:r>
      <w:r>
        <w:t>.25)/10</w:t>
      </w:r>
      <w:r w:rsidRPr="00752A86">
        <w:rPr>
          <w:vertAlign w:val="superscript"/>
        </w:rPr>
        <w:t>-3</w:t>
      </w:r>
      <w:r>
        <w:t>=2.5mL</w:t>
      </w:r>
    </w:p>
    <w:p w:rsidR="00752A86" w:rsidRDefault="00752A86" w:rsidP="00752A86">
      <w:pPr>
        <w:pStyle w:val="Prrafodelista"/>
        <w:numPr>
          <w:ilvl w:val="0"/>
          <w:numId w:val="5"/>
        </w:numPr>
      </w:pPr>
      <w:r>
        <w:t>Medir la absorbancia de las disoluciones patrón a la longitud de onda de máxima absorbancia 525nm. El procedimiento es similar al anterior. Se hace primero el blanco, después con la cubeta negra y después se mide la absorbancia de las disoluciones.</w:t>
      </w:r>
    </w:p>
    <w:p w:rsidR="00752A86" w:rsidRDefault="00752A86" w:rsidP="00752A86">
      <w:pPr>
        <w:pStyle w:val="Prrafodelista"/>
      </w:pPr>
    </w:p>
    <w:tbl>
      <w:tblPr>
        <w:tblStyle w:val="Tablaconcuadrcula"/>
        <w:tblW w:w="0" w:type="auto"/>
        <w:tblInd w:w="720" w:type="dxa"/>
        <w:tblLook w:val="04A0" w:firstRow="1" w:lastRow="0" w:firstColumn="1" w:lastColumn="0" w:noHBand="0" w:noVBand="1"/>
      </w:tblPr>
      <w:tblGrid>
        <w:gridCol w:w="3989"/>
        <w:gridCol w:w="4011"/>
      </w:tblGrid>
      <w:tr w:rsidR="008B1C12" w:rsidTr="00752A86">
        <w:tc>
          <w:tcPr>
            <w:tcW w:w="4322" w:type="dxa"/>
          </w:tcPr>
          <w:p w:rsidR="00752A86" w:rsidRDefault="008B1C12" w:rsidP="00752A86">
            <w:pPr>
              <w:pStyle w:val="Prrafodelista"/>
              <w:ind w:left="0"/>
            </w:pPr>
            <w:r>
              <w:t>Absorbancia</w:t>
            </w:r>
          </w:p>
        </w:tc>
        <w:tc>
          <w:tcPr>
            <w:tcW w:w="4322" w:type="dxa"/>
          </w:tcPr>
          <w:p w:rsidR="00752A86" w:rsidRDefault="008B1C12" w:rsidP="00752A86">
            <w:pPr>
              <w:pStyle w:val="Prrafodelista"/>
              <w:ind w:left="0"/>
            </w:pPr>
            <w:r>
              <w:t>Concentración</w:t>
            </w:r>
          </w:p>
        </w:tc>
      </w:tr>
      <w:tr w:rsidR="008B1C12" w:rsidTr="00752A86">
        <w:tc>
          <w:tcPr>
            <w:tcW w:w="4322" w:type="dxa"/>
          </w:tcPr>
          <w:p w:rsidR="00752A86" w:rsidRDefault="008B1C12" w:rsidP="00752A86">
            <w:pPr>
              <w:pStyle w:val="Prrafodelista"/>
              <w:ind w:left="0"/>
            </w:pPr>
            <w:r>
              <w:t>0.052</w:t>
            </w:r>
          </w:p>
        </w:tc>
        <w:tc>
          <w:tcPr>
            <w:tcW w:w="4322" w:type="dxa"/>
          </w:tcPr>
          <w:p w:rsidR="00752A86" w:rsidRDefault="008B1C12" w:rsidP="00752A86">
            <w:pPr>
              <w:pStyle w:val="Prrafodelista"/>
              <w:ind w:left="0"/>
            </w:pPr>
            <w:r w:rsidRPr="008B1C12">
              <w:t>2.10</w:t>
            </w:r>
            <w:r w:rsidRPr="008B1C12">
              <w:rPr>
                <w:vertAlign w:val="superscript"/>
              </w:rPr>
              <w:t>-5</w:t>
            </w:r>
          </w:p>
        </w:tc>
      </w:tr>
      <w:tr w:rsidR="008B1C12" w:rsidTr="00752A86">
        <w:tc>
          <w:tcPr>
            <w:tcW w:w="4322" w:type="dxa"/>
          </w:tcPr>
          <w:p w:rsidR="00752A86" w:rsidRDefault="008B1C12" w:rsidP="00752A86">
            <w:pPr>
              <w:pStyle w:val="Prrafodelista"/>
              <w:ind w:left="0"/>
            </w:pPr>
            <w:r>
              <w:t>0.115</w:t>
            </w:r>
          </w:p>
        </w:tc>
        <w:tc>
          <w:tcPr>
            <w:tcW w:w="4322" w:type="dxa"/>
          </w:tcPr>
          <w:p w:rsidR="00752A86" w:rsidRDefault="008B1C12" w:rsidP="00752A86">
            <w:pPr>
              <w:pStyle w:val="Prrafodelista"/>
              <w:ind w:left="0"/>
            </w:pPr>
            <w:r>
              <w:t>4</w:t>
            </w:r>
            <w:r w:rsidRPr="008B1C12">
              <w:t>.10</w:t>
            </w:r>
            <w:r w:rsidRPr="008B1C12">
              <w:rPr>
                <w:vertAlign w:val="superscript"/>
              </w:rPr>
              <w:t>-5</w:t>
            </w:r>
          </w:p>
        </w:tc>
      </w:tr>
      <w:tr w:rsidR="008B1C12" w:rsidTr="00752A86">
        <w:tc>
          <w:tcPr>
            <w:tcW w:w="4322" w:type="dxa"/>
          </w:tcPr>
          <w:p w:rsidR="00752A86" w:rsidRPr="008B1C12" w:rsidRDefault="008B1C12" w:rsidP="00752A86">
            <w:pPr>
              <w:pStyle w:val="Prrafodelista"/>
              <w:ind w:left="0"/>
              <w:rPr>
                <w:color w:val="FF0000"/>
              </w:rPr>
            </w:pPr>
            <w:r w:rsidRPr="008B1C12">
              <w:rPr>
                <w:color w:val="FF0000"/>
              </w:rPr>
              <w:t>0.071</w:t>
            </w:r>
            <w:r w:rsidR="00C65093">
              <w:rPr>
                <w:color w:val="FF0000"/>
              </w:rPr>
              <w:t>*</w:t>
            </w:r>
          </w:p>
        </w:tc>
        <w:tc>
          <w:tcPr>
            <w:tcW w:w="4322" w:type="dxa"/>
          </w:tcPr>
          <w:p w:rsidR="00752A86" w:rsidRPr="008B1C12" w:rsidRDefault="008B1C12" w:rsidP="00752A86">
            <w:pPr>
              <w:pStyle w:val="Prrafodelista"/>
              <w:ind w:left="0"/>
              <w:rPr>
                <w:color w:val="FF0000"/>
              </w:rPr>
            </w:pPr>
            <w:r w:rsidRPr="008B1C12">
              <w:rPr>
                <w:color w:val="FF0000"/>
              </w:rPr>
              <w:t>6.10</w:t>
            </w:r>
            <w:r w:rsidRPr="008B1C12">
              <w:rPr>
                <w:color w:val="FF0000"/>
                <w:vertAlign w:val="superscript"/>
              </w:rPr>
              <w:t>-5</w:t>
            </w:r>
            <w:r w:rsidR="00C65093">
              <w:rPr>
                <w:color w:val="FF0000"/>
                <w:vertAlign w:val="superscript"/>
              </w:rPr>
              <w:t>*</w:t>
            </w:r>
          </w:p>
        </w:tc>
      </w:tr>
      <w:tr w:rsidR="008B1C12" w:rsidTr="00752A86">
        <w:tc>
          <w:tcPr>
            <w:tcW w:w="4322" w:type="dxa"/>
          </w:tcPr>
          <w:p w:rsidR="00752A86" w:rsidRDefault="008B1C12" w:rsidP="00752A86">
            <w:pPr>
              <w:pStyle w:val="Prrafodelista"/>
              <w:ind w:left="0"/>
            </w:pPr>
            <w:r>
              <w:t>0.239</w:t>
            </w:r>
          </w:p>
        </w:tc>
        <w:tc>
          <w:tcPr>
            <w:tcW w:w="4322" w:type="dxa"/>
          </w:tcPr>
          <w:p w:rsidR="00752A86" w:rsidRDefault="008B1C12" w:rsidP="00752A86">
            <w:pPr>
              <w:pStyle w:val="Prrafodelista"/>
              <w:ind w:left="0"/>
            </w:pPr>
            <w:r w:rsidRPr="008B1C12">
              <w:t>1.10</w:t>
            </w:r>
            <w:r w:rsidRPr="008B1C12">
              <w:rPr>
                <w:vertAlign w:val="superscript"/>
              </w:rPr>
              <w:t>-4</w:t>
            </w:r>
          </w:p>
        </w:tc>
      </w:tr>
      <w:tr w:rsidR="008B1C12" w:rsidTr="00752A86">
        <w:tc>
          <w:tcPr>
            <w:tcW w:w="4322" w:type="dxa"/>
          </w:tcPr>
          <w:p w:rsidR="00752A86" w:rsidRDefault="008B1C12" w:rsidP="00752A86">
            <w:pPr>
              <w:pStyle w:val="Prrafodelista"/>
              <w:ind w:left="0"/>
            </w:pPr>
            <w:r>
              <w:t>1.973</w:t>
            </w:r>
          </w:p>
        </w:tc>
        <w:tc>
          <w:tcPr>
            <w:tcW w:w="4322" w:type="dxa"/>
          </w:tcPr>
          <w:p w:rsidR="00752A86" w:rsidRPr="008B1C12" w:rsidRDefault="008B1C12" w:rsidP="00752A86">
            <w:pPr>
              <w:pStyle w:val="Prrafodelista"/>
              <w:ind w:left="0"/>
              <w:rPr>
                <w:vertAlign w:val="superscript"/>
              </w:rPr>
            </w:pPr>
            <w:r>
              <w:t>1.10</w:t>
            </w:r>
            <w:r>
              <w:rPr>
                <w:vertAlign w:val="superscript"/>
              </w:rPr>
              <w:t>-3</w:t>
            </w:r>
          </w:p>
        </w:tc>
      </w:tr>
    </w:tbl>
    <w:p w:rsidR="00752A86" w:rsidRDefault="00752A86" w:rsidP="008B1C12"/>
    <w:p w:rsidR="0060013A" w:rsidRDefault="007456C3" w:rsidP="00752A86">
      <w:r>
        <w:t>Rechazamos el</w:t>
      </w:r>
      <w:r w:rsidR="008B1C12">
        <w:t xml:space="preserve"> dato</w:t>
      </w:r>
      <w:r>
        <w:t xml:space="preserve"> de concentración </w:t>
      </w:r>
      <w:r w:rsidRPr="008B1C12">
        <w:rPr>
          <w:color w:val="FF0000"/>
        </w:rPr>
        <w:t>6.10</w:t>
      </w:r>
      <w:r w:rsidRPr="008B1C12">
        <w:rPr>
          <w:color w:val="FF0000"/>
          <w:vertAlign w:val="superscript"/>
        </w:rPr>
        <w:t>-5</w:t>
      </w:r>
      <w:r>
        <w:t xml:space="preserve"> </w:t>
      </w:r>
      <w:r w:rsidR="008B1C12">
        <w:t xml:space="preserve"> porque da fuera y realizamos otra disolución de concentración </w:t>
      </w:r>
      <w:r w:rsidR="008B1C12" w:rsidRPr="008B1C12">
        <w:t>4.10</w:t>
      </w:r>
      <w:r w:rsidR="008B1C12" w:rsidRPr="008B1C12">
        <w:rPr>
          <w:vertAlign w:val="superscript"/>
        </w:rPr>
        <w:t>-5</w:t>
      </w:r>
      <w:r w:rsidR="008B1C12">
        <w:t xml:space="preserve">M, también añadimos el dato de la disolución de partida de </w:t>
      </w:r>
      <w:r w:rsidR="008B1C12" w:rsidRPr="008B1C12">
        <w:t>1.10</w:t>
      </w:r>
      <w:r w:rsidR="008B1C12" w:rsidRPr="008B1C12">
        <w:rPr>
          <w:vertAlign w:val="superscript"/>
        </w:rPr>
        <w:t>-3</w:t>
      </w:r>
      <w:r w:rsidR="008B1C12">
        <w:t>M.</w:t>
      </w:r>
    </w:p>
    <w:p w:rsidR="0060013A" w:rsidRDefault="00F47BA5" w:rsidP="0060013A">
      <w:r w:rsidRPr="0060013A">
        <w:rPr>
          <w:noProof/>
          <w:lang w:eastAsia="es-ES"/>
        </w:rPr>
        <w:lastRenderedPageBreak/>
        <w:drawing>
          <wp:inline distT="0" distB="0" distL="0" distR="0" wp14:anchorId="503E42EF" wp14:editId="7F9AAF99">
            <wp:extent cx="4572000" cy="27432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7BA5" w:rsidRDefault="0060013A" w:rsidP="0060013A">
      <w:r>
        <w:t>La ecuación de la recta de calibrado mediante ajuste por mínimos cuadrados es:</w:t>
      </w:r>
    </w:p>
    <w:p w:rsidR="0060013A" w:rsidRDefault="0060013A" w:rsidP="0060013A">
      <w:r>
        <w:t>Y= 1942,9X + 0,0313  siendo R</w:t>
      </w:r>
      <w:r>
        <w:rPr>
          <w:vertAlign w:val="superscript"/>
        </w:rPr>
        <w:t>2</w:t>
      </w:r>
      <w:r>
        <w:t>=0,9998</w:t>
      </w:r>
    </w:p>
    <w:p w:rsidR="0060013A" w:rsidRDefault="0060013A" w:rsidP="0060013A">
      <w:r>
        <w:t>Medición de la absorbancia de la muestra problema:</w:t>
      </w:r>
    </w:p>
    <w:p w:rsidR="0060013A" w:rsidRDefault="0060013A" w:rsidP="0060013A">
      <w:r>
        <w:t>Se mide la absorbancia de la disolución problema, siguiendo el procedimiento ya conocido.</w:t>
      </w:r>
    </w:p>
    <w:p w:rsidR="0060013A" w:rsidRDefault="0060013A" w:rsidP="0060013A">
      <w:proofErr w:type="spellStart"/>
      <w:r>
        <w:t>A</w:t>
      </w:r>
      <w:r>
        <w:rPr>
          <w:vertAlign w:val="subscript"/>
        </w:rPr>
        <w:t>p</w:t>
      </w:r>
      <w:proofErr w:type="spellEnd"/>
      <w:r>
        <w:t>=1,997</w:t>
      </w:r>
    </w:p>
    <w:p w:rsidR="0060013A" w:rsidRDefault="0060013A" w:rsidP="0060013A">
      <w:r>
        <w:t xml:space="preserve">Calculo de la concentración de la muestra, </w:t>
      </w:r>
      <w:proofErr w:type="spellStart"/>
      <w:r>
        <w:t>C</w:t>
      </w:r>
      <w:r>
        <w:rPr>
          <w:vertAlign w:val="subscript"/>
        </w:rPr>
        <w:t>p</w:t>
      </w:r>
      <w:proofErr w:type="spellEnd"/>
      <w:r>
        <w:t>;</w:t>
      </w:r>
    </w:p>
    <w:p w:rsidR="0060013A" w:rsidRDefault="00250A8E" w:rsidP="0060013A">
      <w:pPr>
        <w:pStyle w:val="Prrafodelista"/>
        <w:numPr>
          <w:ilvl w:val="1"/>
          <w:numId w:val="3"/>
        </w:numPr>
      </w:pPr>
      <w:r>
        <w:t>Gráficamente</w:t>
      </w:r>
      <w:r w:rsidR="0060013A">
        <w:t>; Se interpola en la gráfica de la curva de calibrado.</w:t>
      </w:r>
    </w:p>
    <w:p w:rsidR="0060013A" w:rsidRDefault="00250A8E" w:rsidP="0060013A">
      <w:pPr>
        <w:pStyle w:val="Prrafodelista"/>
        <w:numPr>
          <w:ilvl w:val="1"/>
          <w:numId w:val="3"/>
        </w:numPr>
      </w:pPr>
      <w:r>
        <w:t>Matemáticamente</w:t>
      </w:r>
      <w:r w:rsidR="0060013A">
        <w:t>, mediante la ecuación de la recta de calibrado:</w:t>
      </w:r>
    </w:p>
    <w:p w:rsidR="0060013A" w:rsidRDefault="0060013A" w:rsidP="0060013A">
      <w:pPr>
        <w:pStyle w:val="Prrafodelista"/>
        <w:ind w:left="1440"/>
      </w:pPr>
      <w:proofErr w:type="spellStart"/>
      <w:r>
        <w:t>A</w:t>
      </w:r>
      <w:r>
        <w:rPr>
          <w:vertAlign w:val="subscript"/>
        </w:rPr>
        <w:t>p</w:t>
      </w:r>
      <w:proofErr w:type="spellEnd"/>
      <w:r>
        <w:t>=1942,9C</w:t>
      </w:r>
      <w:r>
        <w:rPr>
          <w:vertAlign w:val="subscript"/>
        </w:rPr>
        <w:t>p</w:t>
      </w:r>
      <w:r>
        <w:t>+0,0313</w:t>
      </w:r>
    </w:p>
    <w:p w:rsidR="0060013A" w:rsidRDefault="0060013A" w:rsidP="0060013A">
      <w:pPr>
        <w:pStyle w:val="Prrafodelista"/>
        <w:ind w:left="1440"/>
      </w:pPr>
      <w:r>
        <w:t>C</w:t>
      </w:r>
      <w:r>
        <w:rPr>
          <w:vertAlign w:val="subscript"/>
        </w:rPr>
        <w:t>P</w:t>
      </w:r>
      <w:proofErr w:type="gramStart"/>
      <w:r>
        <w:t>=(</w:t>
      </w:r>
      <w:proofErr w:type="gramEnd"/>
      <w:r>
        <w:t>1,997-0,0313)/1942,9=0,00101M</w:t>
      </w:r>
    </w:p>
    <w:p w:rsidR="0060013A" w:rsidRPr="008B0CF6" w:rsidRDefault="0060013A" w:rsidP="0060013A">
      <w:pPr>
        <w:rPr>
          <w:b/>
        </w:rPr>
      </w:pPr>
      <w:r w:rsidRPr="008B0CF6">
        <w:rPr>
          <w:b/>
        </w:rPr>
        <w:t>RESUMEN DE RESULTADOS EXPERIMENTALES:</w:t>
      </w:r>
    </w:p>
    <w:p w:rsidR="0060013A" w:rsidRDefault="001B7ACD" w:rsidP="0060013A">
      <w:pPr>
        <w:pStyle w:val="Prrafodelista"/>
      </w:pPr>
      <w:r>
        <w:t>Longitud de onda a la que la absorbancia es máxima; 525nm.</w:t>
      </w:r>
    </w:p>
    <w:p w:rsidR="001B7ACD" w:rsidRDefault="001B7ACD" w:rsidP="0060013A">
      <w:pPr>
        <w:pStyle w:val="Prrafodelista"/>
      </w:pPr>
      <w:r>
        <w:t>Ecuación de la recta de calibrado; A= 1942,9C+ 0,0313 siendo R</w:t>
      </w:r>
      <w:r>
        <w:rPr>
          <w:vertAlign w:val="superscript"/>
        </w:rPr>
        <w:t>2</w:t>
      </w:r>
      <w:r>
        <w:t>=0,9998</w:t>
      </w:r>
    </w:p>
    <w:p w:rsidR="001B7ACD" w:rsidRDefault="001B7ACD" w:rsidP="0060013A">
      <w:pPr>
        <w:pStyle w:val="Prrafodelista"/>
      </w:pPr>
      <w:r>
        <w:t>Concentración de la muestra problema; 0,00101M.</w:t>
      </w:r>
    </w:p>
    <w:p w:rsidR="001B7ACD" w:rsidRPr="008B0CF6" w:rsidRDefault="001B7ACD" w:rsidP="001B7ACD">
      <w:pPr>
        <w:rPr>
          <w:b/>
        </w:rPr>
      </w:pPr>
      <w:r w:rsidRPr="008B0CF6">
        <w:rPr>
          <w:b/>
        </w:rPr>
        <w:t>RESULTADOS POR GRUPOS DE TRABAJO:</w:t>
      </w:r>
    </w:p>
    <w:tbl>
      <w:tblPr>
        <w:tblStyle w:val="Tablaconcuadrcula"/>
        <w:tblW w:w="0" w:type="auto"/>
        <w:tblLook w:val="04A0" w:firstRow="1" w:lastRow="0" w:firstColumn="1" w:lastColumn="0" w:noHBand="0" w:noVBand="1"/>
      </w:tblPr>
      <w:tblGrid>
        <w:gridCol w:w="2881"/>
        <w:gridCol w:w="2881"/>
        <w:gridCol w:w="2882"/>
      </w:tblGrid>
      <w:tr w:rsidR="001B7ACD" w:rsidTr="001B7ACD">
        <w:tc>
          <w:tcPr>
            <w:tcW w:w="2881" w:type="dxa"/>
          </w:tcPr>
          <w:p w:rsidR="001B7ACD" w:rsidRPr="006F6724" w:rsidRDefault="008B0CF6" w:rsidP="001B7ACD">
            <w:pPr>
              <w:rPr>
                <w:b/>
              </w:rPr>
            </w:pPr>
            <w:r w:rsidRPr="006F6724">
              <w:rPr>
                <w:b/>
              </w:rPr>
              <w:t>MESA</w:t>
            </w:r>
          </w:p>
        </w:tc>
        <w:tc>
          <w:tcPr>
            <w:tcW w:w="2881" w:type="dxa"/>
          </w:tcPr>
          <w:p w:rsidR="001B7ACD" w:rsidRPr="006F6724" w:rsidRDefault="008B0CF6" w:rsidP="001B7ACD">
            <w:pPr>
              <w:rPr>
                <w:b/>
              </w:rPr>
            </w:pPr>
            <w:r w:rsidRPr="006F6724">
              <w:rPr>
                <w:b/>
              </w:rPr>
              <w:t>[KMnO</w:t>
            </w:r>
            <w:r w:rsidRPr="006F6724">
              <w:rPr>
                <w:b/>
                <w:vertAlign w:val="subscript"/>
              </w:rPr>
              <w:t>4</w:t>
            </w:r>
            <w:r w:rsidRPr="006F6724">
              <w:rPr>
                <w:b/>
              </w:rPr>
              <w:t>]M</w:t>
            </w:r>
          </w:p>
        </w:tc>
        <w:tc>
          <w:tcPr>
            <w:tcW w:w="2882" w:type="dxa"/>
          </w:tcPr>
          <w:p w:rsidR="001B7ACD" w:rsidRPr="006F6724" w:rsidRDefault="008B0CF6" w:rsidP="001B7ACD">
            <w:pPr>
              <w:rPr>
                <w:b/>
                <w:vertAlign w:val="superscript"/>
              </w:rPr>
            </w:pPr>
            <w:r w:rsidRPr="006F6724">
              <w:rPr>
                <w:b/>
              </w:rPr>
              <w:t>R</w:t>
            </w:r>
            <w:r w:rsidRPr="006F6724">
              <w:rPr>
                <w:b/>
                <w:vertAlign w:val="superscript"/>
              </w:rPr>
              <w:t>2</w:t>
            </w:r>
          </w:p>
        </w:tc>
      </w:tr>
      <w:tr w:rsidR="001B7ACD" w:rsidTr="001B7ACD">
        <w:tc>
          <w:tcPr>
            <w:tcW w:w="2881" w:type="dxa"/>
          </w:tcPr>
          <w:p w:rsidR="001B7ACD" w:rsidRDefault="008B0CF6" w:rsidP="001B7ACD">
            <w:r>
              <w:t>1</w:t>
            </w:r>
          </w:p>
        </w:tc>
        <w:tc>
          <w:tcPr>
            <w:tcW w:w="2881" w:type="dxa"/>
          </w:tcPr>
          <w:p w:rsidR="001B7ACD" w:rsidRDefault="008B0CF6" w:rsidP="001B7ACD">
            <w:r>
              <w:t>0,00101</w:t>
            </w:r>
          </w:p>
        </w:tc>
        <w:tc>
          <w:tcPr>
            <w:tcW w:w="2882" w:type="dxa"/>
          </w:tcPr>
          <w:p w:rsidR="001B7ACD" w:rsidRDefault="008B0CF6" w:rsidP="001B7ACD">
            <w:r>
              <w:t>0,9998</w:t>
            </w:r>
          </w:p>
        </w:tc>
      </w:tr>
      <w:tr w:rsidR="001B7ACD" w:rsidTr="001B7ACD">
        <w:tc>
          <w:tcPr>
            <w:tcW w:w="2881" w:type="dxa"/>
          </w:tcPr>
          <w:p w:rsidR="001B7ACD" w:rsidRDefault="008B0CF6" w:rsidP="001B7ACD">
            <w:r>
              <w:t>2</w:t>
            </w:r>
          </w:p>
        </w:tc>
        <w:tc>
          <w:tcPr>
            <w:tcW w:w="2881" w:type="dxa"/>
          </w:tcPr>
          <w:p w:rsidR="001B7ACD" w:rsidRDefault="008B0CF6" w:rsidP="001B7ACD">
            <w:r>
              <w:t>0,00102</w:t>
            </w:r>
          </w:p>
        </w:tc>
        <w:tc>
          <w:tcPr>
            <w:tcW w:w="2882" w:type="dxa"/>
          </w:tcPr>
          <w:p w:rsidR="001B7ACD" w:rsidRDefault="008B0CF6" w:rsidP="001B7ACD">
            <w:r>
              <w:t>0,9994</w:t>
            </w:r>
          </w:p>
        </w:tc>
      </w:tr>
      <w:tr w:rsidR="001B7ACD" w:rsidTr="001B7ACD">
        <w:tc>
          <w:tcPr>
            <w:tcW w:w="2881" w:type="dxa"/>
          </w:tcPr>
          <w:p w:rsidR="001B7ACD" w:rsidRDefault="008B0CF6" w:rsidP="001B7ACD">
            <w:r>
              <w:t>3</w:t>
            </w:r>
          </w:p>
        </w:tc>
        <w:tc>
          <w:tcPr>
            <w:tcW w:w="2881" w:type="dxa"/>
          </w:tcPr>
          <w:p w:rsidR="001B7ACD" w:rsidRDefault="008B0CF6" w:rsidP="001B7ACD">
            <w:r>
              <w:t>0,00094</w:t>
            </w:r>
          </w:p>
        </w:tc>
        <w:tc>
          <w:tcPr>
            <w:tcW w:w="2882" w:type="dxa"/>
          </w:tcPr>
          <w:p w:rsidR="001B7ACD" w:rsidRDefault="008B0CF6" w:rsidP="001B7ACD">
            <w:r>
              <w:t>0,9989</w:t>
            </w:r>
          </w:p>
        </w:tc>
      </w:tr>
      <w:tr w:rsidR="001B7ACD" w:rsidTr="001B7ACD">
        <w:tc>
          <w:tcPr>
            <w:tcW w:w="2881" w:type="dxa"/>
          </w:tcPr>
          <w:p w:rsidR="001B7ACD" w:rsidRDefault="008B0CF6" w:rsidP="001B7ACD">
            <w:r>
              <w:t>4</w:t>
            </w:r>
          </w:p>
        </w:tc>
        <w:tc>
          <w:tcPr>
            <w:tcW w:w="2881" w:type="dxa"/>
          </w:tcPr>
          <w:p w:rsidR="001B7ACD" w:rsidRDefault="008B0CF6" w:rsidP="001B7ACD">
            <w:r>
              <w:t>0,00092</w:t>
            </w:r>
          </w:p>
        </w:tc>
        <w:tc>
          <w:tcPr>
            <w:tcW w:w="2882" w:type="dxa"/>
          </w:tcPr>
          <w:p w:rsidR="001B7ACD" w:rsidRDefault="008B0CF6" w:rsidP="001B7ACD">
            <w:r>
              <w:t>0,9971</w:t>
            </w:r>
          </w:p>
        </w:tc>
      </w:tr>
      <w:tr w:rsidR="001B7ACD" w:rsidTr="001B7ACD">
        <w:tc>
          <w:tcPr>
            <w:tcW w:w="2881" w:type="dxa"/>
          </w:tcPr>
          <w:p w:rsidR="001B7ACD" w:rsidRDefault="008B0CF6" w:rsidP="001B7ACD">
            <w:r>
              <w:t>5</w:t>
            </w:r>
          </w:p>
        </w:tc>
        <w:tc>
          <w:tcPr>
            <w:tcW w:w="2881" w:type="dxa"/>
          </w:tcPr>
          <w:p w:rsidR="001B7ACD" w:rsidRDefault="008B0CF6" w:rsidP="001B7ACD">
            <w:r>
              <w:t>0.00109</w:t>
            </w:r>
          </w:p>
        </w:tc>
        <w:tc>
          <w:tcPr>
            <w:tcW w:w="2882" w:type="dxa"/>
          </w:tcPr>
          <w:p w:rsidR="001B7ACD" w:rsidRDefault="008B0CF6" w:rsidP="001B7ACD">
            <w:r>
              <w:t>0,9998</w:t>
            </w:r>
          </w:p>
        </w:tc>
      </w:tr>
      <w:tr w:rsidR="001B7ACD" w:rsidTr="001B7ACD">
        <w:tc>
          <w:tcPr>
            <w:tcW w:w="2881" w:type="dxa"/>
          </w:tcPr>
          <w:p w:rsidR="001B7ACD" w:rsidRDefault="008B0CF6" w:rsidP="001B7ACD">
            <w:r>
              <w:t>6</w:t>
            </w:r>
          </w:p>
        </w:tc>
        <w:tc>
          <w:tcPr>
            <w:tcW w:w="2881" w:type="dxa"/>
          </w:tcPr>
          <w:p w:rsidR="001B7ACD" w:rsidRDefault="008B0CF6" w:rsidP="001B7ACD">
            <w:r>
              <w:t>0,00098</w:t>
            </w:r>
          </w:p>
        </w:tc>
        <w:tc>
          <w:tcPr>
            <w:tcW w:w="2882" w:type="dxa"/>
          </w:tcPr>
          <w:p w:rsidR="001B7ACD" w:rsidRDefault="008B0CF6" w:rsidP="001B7ACD">
            <w:r>
              <w:t>0,9999</w:t>
            </w:r>
          </w:p>
        </w:tc>
      </w:tr>
    </w:tbl>
    <w:p w:rsidR="001B7ACD" w:rsidRDefault="001B7ACD" w:rsidP="001B7ACD"/>
    <w:p w:rsidR="008B0CF6" w:rsidRDefault="008B0CF6" w:rsidP="001B7ACD"/>
    <w:p w:rsidR="008B0CF6" w:rsidRDefault="008B0CF6" w:rsidP="001B7ACD">
      <w:pPr>
        <w:rPr>
          <w:b/>
        </w:rPr>
      </w:pPr>
      <w:r w:rsidRPr="008B0CF6">
        <w:rPr>
          <w:b/>
        </w:rPr>
        <w:lastRenderedPageBreak/>
        <w:t>DISCUSIÓN DE RESULTADOS:</w:t>
      </w:r>
    </w:p>
    <w:p w:rsidR="00FE3EC6" w:rsidRDefault="006857D4" w:rsidP="00023F8B">
      <w:pPr>
        <w:jc w:val="both"/>
      </w:pPr>
      <w:r w:rsidRPr="006857D4">
        <w:t>Teniendo en cuenta los valores obtenidos por los distintos grupos podemos decir que la [KMnO</w:t>
      </w:r>
      <w:r w:rsidRPr="006857D4">
        <w:rPr>
          <w:vertAlign w:val="subscript"/>
        </w:rPr>
        <w:t>4</w:t>
      </w:r>
      <w:r w:rsidRPr="006857D4">
        <w:t>]=0,001</w:t>
      </w:r>
      <w:r>
        <w:t>M.</w:t>
      </w:r>
    </w:p>
    <w:p w:rsidR="006857D4" w:rsidRDefault="006857D4" w:rsidP="003C5A5D">
      <w:pPr>
        <w:pStyle w:val="Ttulo1"/>
      </w:pPr>
      <w:bookmarkStart w:id="3" w:name="_Toc405816392"/>
      <w:bookmarkStart w:id="4" w:name="_Toc405990943"/>
      <w:r>
        <w:t>PRÁCTICA 2: DETERMINACIÓN CUANTITACIVA DE PROTEÍNAS TOTALES. MÉTODO DE BIURET.</w:t>
      </w:r>
      <w:r w:rsidR="00FE3EC6">
        <w:t>13/10/2014</w:t>
      </w:r>
      <w:bookmarkEnd w:id="3"/>
      <w:bookmarkEnd w:id="4"/>
    </w:p>
    <w:p w:rsidR="003C5A5D" w:rsidRPr="003C5A5D" w:rsidRDefault="003C5A5D" w:rsidP="003C5A5D"/>
    <w:p w:rsidR="006857D4" w:rsidRDefault="006857D4" w:rsidP="001B7ACD">
      <w:pPr>
        <w:rPr>
          <w:b/>
        </w:rPr>
      </w:pPr>
      <w:r>
        <w:rPr>
          <w:b/>
        </w:rPr>
        <w:t>FUNDAMENTO:</w:t>
      </w:r>
    </w:p>
    <w:p w:rsidR="00023F8B" w:rsidRDefault="00023F8B" w:rsidP="00023F8B">
      <w:pPr>
        <w:jc w:val="both"/>
      </w:pPr>
      <w:r w:rsidRPr="00023F8B">
        <w:t>Toda dis</w:t>
      </w:r>
      <w:r>
        <w:t>olución coloreada absorbe radia</w:t>
      </w:r>
      <w:r w:rsidRPr="00023F8B">
        <w:t>ción electromagnética e</w:t>
      </w:r>
      <w:r>
        <w:t>n la zona del espectro de radia</w:t>
      </w:r>
      <w:r w:rsidRPr="00023F8B">
        <w:t>ción electromagnética perteneciente a la franja visible.</w:t>
      </w:r>
      <w:r>
        <w:t xml:space="preserve"> En medio alcalino, las proteínas dan un color violeta azulado en presencia de sales de cobre. La intensidad del color formado es proporcional a la concentración de proteínas totales en la muestra ensayada, (ley de </w:t>
      </w:r>
      <w:proofErr w:type="spellStart"/>
      <w:r>
        <w:t>Beer</w:t>
      </w:r>
      <w:proofErr w:type="spellEnd"/>
      <w:r>
        <w:t>), pudiendo ser cuantificable mediante espectrofotometría de absorción molecular UV-VIS.</w:t>
      </w:r>
    </w:p>
    <w:p w:rsidR="00837523" w:rsidRPr="0020012F" w:rsidRDefault="00837523" w:rsidP="00023F8B">
      <w:pPr>
        <w:jc w:val="both"/>
        <w:rPr>
          <w:b/>
        </w:rPr>
      </w:pPr>
      <w:r w:rsidRPr="0020012F">
        <w:rPr>
          <w:b/>
        </w:rPr>
        <w:t>OBJETIVO DE LA PRÁCTICA:</w:t>
      </w:r>
    </w:p>
    <w:p w:rsidR="00837523" w:rsidRDefault="00837523" w:rsidP="00023F8B">
      <w:pPr>
        <w:jc w:val="both"/>
      </w:pPr>
      <w:r>
        <w:t>Determinación cuantitativa de proteínas totales mediante espectrofotometría de absorción molecular UV-VIS.</w:t>
      </w:r>
    </w:p>
    <w:p w:rsidR="00837523" w:rsidRPr="0020012F" w:rsidRDefault="00837523" w:rsidP="00023F8B">
      <w:pPr>
        <w:jc w:val="both"/>
        <w:rPr>
          <w:b/>
        </w:rPr>
      </w:pPr>
      <w:r w:rsidRPr="0020012F">
        <w:rPr>
          <w:b/>
        </w:rPr>
        <w:t>MATERIAL Y REACTIVOS:</w:t>
      </w:r>
    </w:p>
    <w:p w:rsidR="00837523" w:rsidRPr="0020012F" w:rsidRDefault="00837523" w:rsidP="00023F8B">
      <w:pPr>
        <w:jc w:val="both"/>
        <w:rPr>
          <w:b/>
        </w:rPr>
      </w:pPr>
      <w:r w:rsidRPr="0020012F">
        <w:rPr>
          <w:b/>
        </w:rPr>
        <w:t>MATERIAL</w:t>
      </w:r>
    </w:p>
    <w:p w:rsidR="00837523" w:rsidRDefault="00837523" w:rsidP="00023F8B">
      <w:pPr>
        <w:jc w:val="both"/>
      </w:pPr>
      <w:r>
        <w:t>Espectrofotómetro o fotómetro para lecturas a 540nm.</w:t>
      </w:r>
    </w:p>
    <w:p w:rsidR="00837523" w:rsidRDefault="00837523" w:rsidP="00023F8B">
      <w:pPr>
        <w:jc w:val="both"/>
      </w:pPr>
      <w:r>
        <w:t>Cubetas de 1,0cm de paso de luz para espectrofotómetro.</w:t>
      </w:r>
    </w:p>
    <w:p w:rsidR="00837523" w:rsidRDefault="00837523" w:rsidP="00023F8B">
      <w:pPr>
        <w:jc w:val="both"/>
      </w:pPr>
      <w:r>
        <w:t>Pipetas graduadas de 2mL</w:t>
      </w:r>
    </w:p>
    <w:p w:rsidR="00837523" w:rsidRDefault="00837523" w:rsidP="00023F8B">
      <w:pPr>
        <w:jc w:val="both"/>
      </w:pPr>
      <w:proofErr w:type="spellStart"/>
      <w:r>
        <w:t>Micropipetas</w:t>
      </w:r>
      <w:proofErr w:type="spellEnd"/>
      <w:r>
        <w:t xml:space="preserve"> y puntas de </w:t>
      </w:r>
      <w:proofErr w:type="spellStart"/>
      <w:r>
        <w:t>micropipetas</w:t>
      </w:r>
      <w:proofErr w:type="spellEnd"/>
      <w:r>
        <w:t xml:space="preserve"> desechables.</w:t>
      </w:r>
    </w:p>
    <w:p w:rsidR="00837523" w:rsidRDefault="00837523" w:rsidP="00023F8B">
      <w:pPr>
        <w:jc w:val="both"/>
      </w:pPr>
      <w:r>
        <w:t>Frasco lavador con agua destilada.</w:t>
      </w:r>
    </w:p>
    <w:p w:rsidR="00837523" w:rsidRPr="0020012F" w:rsidRDefault="00837523" w:rsidP="00023F8B">
      <w:pPr>
        <w:jc w:val="both"/>
        <w:rPr>
          <w:b/>
        </w:rPr>
      </w:pPr>
      <w:r w:rsidRPr="0020012F">
        <w:rPr>
          <w:b/>
        </w:rPr>
        <w:t>REACTIVOS</w:t>
      </w:r>
      <w:r w:rsidR="0020012F">
        <w:rPr>
          <w:b/>
        </w:rPr>
        <w:t xml:space="preserve"> y MUESTRAS</w:t>
      </w:r>
    </w:p>
    <w:p w:rsidR="00837523" w:rsidRDefault="00837523" w:rsidP="00023F8B">
      <w:pPr>
        <w:jc w:val="both"/>
      </w:pPr>
      <w:r>
        <w:t>Reactivo azul</w:t>
      </w:r>
    </w:p>
    <w:p w:rsidR="00837523" w:rsidRDefault="00837523" w:rsidP="00023F8B">
      <w:pPr>
        <w:jc w:val="both"/>
      </w:pPr>
      <w:r>
        <w:t xml:space="preserve">Suero </w:t>
      </w:r>
      <w:proofErr w:type="spellStart"/>
      <w:r>
        <w:t>biocalibrador</w:t>
      </w:r>
      <w:proofErr w:type="spellEnd"/>
      <w:r>
        <w:t xml:space="preserve"> de [ ]=7,51g/</w:t>
      </w:r>
      <w:proofErr w:type="spellStart"/>
      <w:r>
        <w:t>dL</w:t>
      </w:r>
      <w:proofErr w:type="spellEnd"/>
      <w:r>
        <w:t>.</w:t>
      </w:r>
    </w:p>
    <w:p w:rsidR="00837523" w:rsidRDefault="00837523" w:rsidP="00023F8B">
      <w:pPr>
        <w:jc w:val="both"/>
      </w:pPr>
      <w:r>
        <w:t>Mu</w:t>
      </w:r>
      <w:r w:rsidR="000C37C4">
        <w:t>estra paciente: suero control GERNORM</w:t>
      </w:r>
      <w:r>
        <w:t xml:space="preserve"> de concentración media 5,8g/</w:t>
      </w:r>
      <w:proofErr w:type="spellStart"/>
      <w:r>
        <w:t>dL</w:t>
      </w:r>
      <w:proofErr w:type="spellEnd"/>
      <w:r>
        <w:t xml:space="preserve"> e intervalo (5,16-6,44</w:t>
      </w:r>
      <w:proofErr w:type="gramStart"/>
      <w:r>
        <w:t>)g</w:t>
      </w:r>
      <w:proofErr w:type="gramEnd"/>
      <w:r>
        <w:t>/</w:t>
      </w:r>
      <w:proofErr w:type="spellStart"/>
      <w:r>
        <w:t>dL</w:t>
      </w:r>
      <w:proofErr w:type="spellEnd"/>
      <w:r>
        <w:t>.</w:t>
      </w:r>
    </w:p>
    <w:p w:rsidR="00837523" w:rsidRPr="0020012F" w:rsidRDefault="00837523" w:rsidP="00023F8B">
      <w:pPr>
        <w:jc w:val="both"/>
        <w:rPr>
          <w:b/>
        </w:rPr>
      </w:pPr>
      <w:r w:rsidRPr="0020012F">
        <w:rPr>
          <w:b/>
        </w:rPr>
        <w:t>PROCEDIMIENTO</w:t>
      </w:r>
      <w:r w:rsidR="001E70C4">
        <w:rPr>
          <w:b/>
        </w:rPr>
        <w:t xml:space="preserve"> </w:t>
      </w:r>
      <w:r w:rsidR="001E70C4" w:rsidRPr="001E70C4">
        <w:rPr>
          <w:b/>
          <w:caps/>
        </w:rPr>
        <w:t>experimental</w:t>
      </w:r>
      <w:r w:rsidRPr="0020012F">
        <w:rPr>
          <w:b/>
        </w:rPr>
        <w:t>:</w:t>
      </w:r>
    </w:p>
    <w:p w:rsidR="00C230EC" w:rsidRDefault="00EF1D63" w:rsidP="00C230EC">
      <w:pPr>
        <w:pStyle w:val="Prrafodelista"/>
        <w:numPr>
          <w:ilvl w:val="0"/>
          <w:numId w:val="6"/>
        </w:numPr>
        <w:jc w:val="both"/>
      </w:pPr>
      <w:r>
        <w:t>Pr</w:t>
      </w:r>
      <w:r w:rsidR="001E70C4">
        <w:t>eparación del blanco de reactivo</w:t>
      </w:r>
      <w:r>
        <w:t xml:space="preserve">, patrón </w:t>
      </w:r>
      <w:r w:rsidR="00C230EC">
        <w:t>y muestra: se pip</w:t>
      </w:r>
      <w:r w:rsidR="002E36FE">
        <w:t xml:space="preserve">etea en una cubeta para </w:t>
      </w:r>
      <w:r w:rsidR="00C230EC">
        <w:t>fotómetro;</w:t>
      </w:r>
    </w:p>
    <w:p w:rsidR="00806C48" w:rsidRDefault="00806C48" w:rsidP="00806C48">
      <w:pPr>
        <w:pStyle w:val="Prrafodelista"/>
        <w:jc w:val="both"/>
      </w:pPr>
    </w:p>
    <w:tbl>
      <w:tblPr>
        <w:tblStyle w:val="Tablaconcuadrcula"/>
        <w:tblW w:w="0" w:type="auto"/>
        <w:tblBorders>
          <w:top w:val="single" w:sz="6" w:space="0" w:color="auto"/>
          <w:left w:val="single" w:sz="6" w:space="0" w:color="auto"/>
          <w:insideH w:val="single" w:sz="6" w:space="0" w:color="auto"/>
          <w:insideV w:val="single" w:sz="6" w:space="0" w:color="auto"/>
        </w:tblBorders>
        <w:tblLook w:val="04A0" w:firstRow="1" w:lastRow="0" w:firstColumn="1" w:lastColumn="0" w:noHBand="0" w:noVBand="1"/>
      </w:tblPr>
      <w:tblGrid>
        <w:gridCol w:w="2161"/>
        <w:gridCol w:w="2161"/>
        <w:gridCol w:w="2161"/>
        <w:gridCol w:w="2161"/>
      </w:tblGrid>
      <w:tr w:rsidR="00C230EC" w:rsidTr="00012825">
        <w:tc>
          <w:tcPr>
            <w:tcW w:w="2161" w:type="dxa"/>
            <w:tcBorders>
              <w:top w:val="nil"/>
              <w:left w:val="nil"/>
              <w:bottom w:val="single" w:sz="4" w:space="0" w:color="auto"/>
              <w:right w:val="single" w:sz="4" w:space="0" w:color="auto"/>
            </w:tcBorders>
          </w:tcPr>
          <w:p w:rsidR="00C230EC" w:rsidRDefault="00C230EC" w:rsidP="00C230EC">
            <w:pPr>
              <w:jc w:val="both"/>
            </w:pPr>
          </w:p>
        </w:tc>
        <w:tc>
          <w:tcPr>
            <w:tcW w:w="2161" w:type="dxa"/>
            <w:tcBorders>
              <w:left w:val="single" w:sz="4" w:space="0" w:color="auto"/>
            </w:tcBorders>
          </w:tcPr>
          <w:p w:rsidR="00C230EC" w:rsidRPr="00C230EC" w:rsidRDefault="00C230EC" w:rsidP="00C230EC">
            <w:pPr>
              <w:jc w:val="both"/>
              <w:rPr>
                <w:b/>
              </w:rPr>
            </w:pPr>
            <w:r w:rsidRPr="00C230EC">
              <w:rPr>
                <w:b/>
              </w:rPr>
              <w:t>BLANCO</w:t>
            </w:r>
          </w:p>
        </w:tc>
        <w:tc>
          <w:tcPr>
            <w:tcW w:w="2161" w:type="dxa"/>
          </w:tcPr>
          <w:p w:rsidR="00C230EC" w:rsidRPr="00C230EC" w:rsidRDefault="00C230EC" w:rsidP="00C230EC">
            <w:pPr>
              <w:jc w:val="both"/>
              <w:rPr>
                <w:b/>
              </w:rPr>
            </w:pPr>
            <w:r w:rsidRPr="00C230EC">
              <w:rPr>
                <w:b/>
              </w:rPr>
              <w:t>PATRÓN O SUERO CALIBRADDOR</w:t>
            </w:r>
          </w:p>
        </w:tc>
        <w:tc>
          <w:tcPr>
            <w:tcW w:w="2161" w:type="dxa"/>
          </w:tcPr>
          <w:p w:rsidR="00C230EC" w:rsidRPr="00C230EC" w:rsidRDefault="00C230EC" w:rsidP="00C230EC">
            <w:pPr>
              <w:jc w:val="both"/>
              <w:rPr>
                <w:b/>
              </w:rPr>
            </w:pPr>
            <w:r w:rsidRPr="00C230EC">
              <w:rPr>
                <w:b/>
              </w:rPr>
              <w:t>MUESTRA</w:t>
            </w:r>
          </w:p>
        </w:tc>
      </w:tr>
      <w:tr w:rsidR="00C230EC" w:rsidTr="00012825">
        <w:tc>
          <w:tcPr>
            <w:tcW w:w="2161" w:type="dxa"/>
            <w:tcBorders>
              <w:top w:val="single" w:sz="4" w:space="0" w:color="auto"/>
            </w:tcBorders>
          </w:tcPr>
          <w:p w:rsidR="00C230EC" w:rsidRPr="00C230EC" w:rsidRDefault="00C230EC" w:rsidP="00C230EC">
            <w:pPr>
              <w:jc w:val="both"/>
              <w:rPr>
                <w:b/>
              </w:rPr>
            </w:pPr>
            <w:r w:rsidRPr="00C230EC">
              <w:rPr>
                <w:b/>
              </w:rPr>
              <w:t>REACTIVO (</w:t>
            </w:r>
            <w:proofErr w:type="spellStart"/>
            <w:r w:rsidRPr="00C230EC">
              <w:rPr>
                <w:b/>
              </w:rPr>
              <w:t>mL</w:t>
            </w:r>
            <w:proofErr w:type="spellEnd"/>
            <w:r w:rsidRPr="00C230EC">
              <w:rPr>
                <w:b/>
              </w:rPr>
              <w:t>)</w:t>
            </w:r>
          </w:p>
        </w:tc>
        <w:tc>
          <w:tcPr>
            <w:tcW w:w="2161" w:type="dxa"/>
          </w:tcPr>
          <w:p w:rsidR="00C230EC" w:rsidRDefault="00C230EC" w:rsidP="00C230EC">
            <w:pPr>
              <w:jc w:val="both"/>
            </w:pPr>
            <w:r>
              <w:t>2</w:t>
            </w:r>
          </w:p>
        </w:tc>
        <w:tc>
          <w:tcPr>
            <w:tcW w:w="2161" w:type="dxa"/>
          </w:tcPr>
          <w:p w:rsidR="00C230EC" w:rsidRDefault="00C230EC" w:rsidP="00C230EC">
            <w:pPr>
              <w:jc w:val="both"/>
            </w:pPr>
            <w:r>
              <w:t>2</w:t>
            </w:r>
          </w:p>
        </w:tc>
        <w:tc>
          <w:tcPr>
            <w:tcW w:w="2161" w:type="dxa"/>
          </w:tcPr>
          <w:p w:rsidR="00C230EC" w:rsidRDefault="00C230EC" w:rsidP="00C230EC">
            <w:pPr>
              <w:jc w:val="both"/>
            </w:pPr>
            <w:r>
              <w:t>2</w:t>
            </w:r>
          </w:p>
        </w:tc>
      </w:tr>
      <w:tr w:rsidR="00C230EC" w:rsidTr="00012825">
        <w:tc>
          <w:tcPr>
            <w:tcW w:w="2161" w:type="dxa"/>
          </w:tcPr>
          <w:p w:rsidR="00C230EC" w:rsidRPr="00C230EC" w:rsidRDefault="00C230EC" w:rsidP="00C230EC">
            <w:pPr>
              <w:jc w:val="both"/>
              <w:rPr>
                <w:b/>
              </w:rPr>
            </w:pPr>
            <w:r w:rsidRPr="00C230EC">
              <w:rPr>
                <w:b/>
              </w:rPr>
              <w:t>PATRÓN (µL)</w:t>
            </w:r>
          </w:p>
        </w:tc>
        <w:tc>
          <w:tcPr>
            <w:tcW w:w="2161" w:type="dxa"/>
          </w:tcPr>
          <w:p w:rsidR="00C230EC" w:rsidRDefault="00C230EC" w:rsidP="00C230EC">
            <w:pPr>
              <w:jc w:val="both"/>
            </w:pPr>
          </w:p>
        </w:tc>
        <w:tc>
          <w:tcPr>
            <w:tcW w:w="2161" w:type="dxa"/>
          </w:tcPr>
          <w:p w:rsidR="00C230EC" w:rsidRDefault="00C230EC" w:rsidP="00C230EC">
            <w:pPr>
              <w:jc w:val="both"/>
            </w:pPr>
            <w:r>
              <w:t>50</w:t>
            </w:r>
          </w:p>
        </w:tc>
        <w:tc>
          <w:tcPr>
            <w:tcW w:w="2161" w:type="dxa"/>
          </w:tcPr>
          <w:p w:rsidR="00C230EC" w:rsidRDefault="00C230EC" w:rsidP="00C230EC">
            <w:pPr>
              <w:jc w:val="both"/>
            </w:pPr>
          </w:p>
        </w:tc>
      </w:tr>
      <w:tr w:rsidR="00C230EC" w:rsidTr="00012825">
        <w:tc>
          <w:tcPr>
            <w:tcW w:w="2161" w:type="dxa"/>
          </w:tcPr>
          <w:p w:rsidR="00C230EC" w:rsidRPr="00C230EC" w:rsidRDefault="00C230EC" w:rsidP="00C230EC">
            <w:pPr>
              <w:jc w:val="both"/>
              <w:rPr>
                <w:b/>
              </w:rPr>
            </w:pPr>
            <w:r w:rsidRPr="00C230EC">
              <w:rPr>
                <w:b/>
              </w:rPr>
              <w:t>MUESTRA (µL)</w:t>
            </w:r>
          </w:p>
        </w:tc>
        <w:tc>
          <w:tcPr>
            <w:tcW w:w="2161" w:type="dxa"/>
          </w:tcPr>
          <w:p w:rsidR="00C230EC" w:rsidRDefault="00C230EC" w:rsidP="00C230EC">
            <w:pPr>
              <w:jc w:val="both"/>
            </w:pPr>
          </w:p>
        </w:tc>
        <w:tc>
          <w:tcPr>
            <w:tcW w:w="2161" w:type="dxa"/>
          </w:tcPr>
          <w:p w:rsidR="00C230EC" w:rsidRDefault="00C230EC" w:rsidP="00C230EC">
            <w:pPr>
              <w:jc w:val="both"/>
            </w:pPr>
          </w:p>
        </w:tc>
        <w:tc>
          <w:tcPr>
            <w:tcW w:w="2161" w:type="dxa"/>
          </w:tcPr>
          <w:p w:rsidR="00C230EC" w:rsidRDefault="00C230EC" w:rsidP="00C230EC">
            <w:pPr>
              <w:jc w:val="both"/>
            </w:pPr>
            <w:r>
              <w:t>50</w:t>
            </w:r>
          </w:p>
        </w:tc>
      </w:tr>
    </w:tbl>
    <w:p w:rsidR="00C230EC" w:rsidRDefault="00C230EC" w:rsidP="00C230EC">
      <w:pPr>
        <w:jc w:val="both"/>
      </w:pPr>
    </w:p>
    <w:p w:rsidR="00FE3EC6" w:rsidRDefault="00FE3EC6" w:rsidP="00C230EC">
      <w:pPr>
        <w:jc w:val="both"/>
      </w:pPr>
      <w:r>
        <w:t xml:space="preserve">Cada mesa hace una muestra, el blanco de reactivo lo hace una persona y el </w:t>
      </w:r>
      <w:proofErr w:type="spellStart"/>
      <w:r>
        <w:t>biocalibrador</w:t>
      </w:r>
      <w:proofErr w:type="spellEnd"/>
      <w:r>
        <w:t xml:space="preserve"> otra.</w:t>
      </w:r>
    </w:p>
    <w:p w:rsidR="00EF1D63" w:rsidRDefault="00EF1D63" w:rsidP="00EF1D63">
      <w:pPr>
        <w:pStyle w:val="Prrafodelista"/>
        <w:jc w:val="both"/>
      </w:pPr>
    </w:p>
    <w:p w:rsidR="00C230EC" w:rsidRDefault="00C230EC" w:rsidP="00C230EC">
      <w:pPr>
        <w:pStyle w:val="Prrafodelista"/>
        <w:numPr>
          <w:ilvl w:val="0"/>
          <w:numId w:val="6"/>
        </w:numPr>
        <w:jc w:val="both"/>
      </w:pPr>
      <w:r>
        <w:t xml:space="preserve">Se tapa la cubeta con film y se voltea varias veces para </w:t>
      </w:r>
      <w:r w:rsidR="00E0606B">
        <w:t>homogenizar</w:t>
      </w:r>
      <w:r>
        <w:t xml:space="preserve"> la mezcla y se deja incubar durante 10min a temperatura ambiente. El color es estable durante 30min.</w:t>
      </w:r>
    </w:p>
    <w:p w:rsidR="00C230EC" w:rsidRDefault="00C230EC" w:rsidP="00C230EC">
      <w:pPr>
        <w:pStyle w:val="Prrafodelista"/>
        <w:numPr>
          <w:ilvl w:val="0"/>
          <w:numId w:val="6"/>
        </w:numPr>
        <w:jc w:val="both"/>
      </w:pPr>
      <w:r>
        <w:t>Se programa el fotómetro para la realización de la práctica:</w:t>
      </w:r>
    </w:p>
    <w:p w:rsidR="00C230EC" w:rsidRDefault="00C230EC" w:rsidP="00C230EC">
      <w:pPr>
        <w:pStyle w:val="Prrafodelista"/>
        <w:jc w:val="both"/>
      </w:pPr>
      <w:r>
        <w:t>a.</w:t>
      </w:r>
      <w:r>
        <w:tab/>
        <w:t>Se selecciona determinación de proteínas totales.</w:t>
      </w:r>
    </w:p>
    <w:p w:rsidR="00C230EC" w:rsidRDefault="00C230EC" w:rsidP="00C230EC">
      <w:pPr>
        <w:pStyle w:val="Prrafodelista"/>
        <w:jc w:val="both"/>
      </w:pPr>
      <w:r>
        <w:t>b.</w:t>
      </w:r>
      <w:r>
        <w:tab/>
        <w:t>Longitud de onda de 540 (530-550).</w:t>
      </w:r>
    </w:p>
    <w:p w:rsidR="00C230EC" w:rsidRDefault="00C230EC" w:rsidP="00C230EC">
      <w:pPr>
        <w:pStyle w:val="Prrafodelista"/>
        <w:jc w:val="both"/>
      </w:pPr>
      <w:r>
        <w:t>c.</w:t>
      </w:r>
      <w:r>
        <w:tab/>
        <w:t xml:space="preserve">Se introduce la concentración de suero </w:t>
      </w:r>
      <w:proofErr w:type="spellStart"/>
      <w:r>
        <w:t>biocalibrador</w:t>
      </w:r>
      <w:proofErr w:type="spellEnd"/>
      <w:r>
        <w:t xml:space="preserve"> que es 7,51g/</w:t>
      </w:r>
      <w:proofErr w:type="spellStart"/>
      <w:r>
        <w:t>dL</w:t>
      </w:r>
      <w:proofErr w:type="spellEnd"/>
      <w:r>
        <w:t>.</w:t>
      </w:r>
    </w:p>
    <w:p w:rsidR="00C230EC" w:rsidRDefault="00C230EC" w:rsidP="00C230EC">
      <w:pPr>
        <w:pStyle w:val="Prrafodelista"/>
        <w:jc w:val="both"/>
      </w:pPr>
      <w:r>
        <w:t>d.</w:t>
      </w:r>
      <w:r>
        <w:tab/>
        <w:t>Se asusta el fotómetro a cero frente al agua destilada.</w:t>
      </w:r>
    </w:p>
    <w:p w:rsidR="00C230EC" w:rsidRDefault="00C230EC" w:rsidP="00C230EC">
      <w:pPr>
        <w:pStyle w:val="Prrafodelista"/>
        <w:jc w:val="both"/>
      </w:pPr>
    </w:p>
    <w:p w:rsidR="00EF1D63" w:rsidRDefault="00C230EC" w:rsidP="00C230EC">
      <w:pPr>
        <w:pStyle w:val="Prrafodelista"/>
        <w:numPr>
          <w:ilvl w:val="0"/>
          <w:numId w:val="6"/>
        </w:numPr>
        <w:jc w:val="both"/>
      </w:pPr>
      <w:r>
        <w:t xml:space="preserve">Se lee la absorbancia del Blanco de reactivo, del patrón o suero </w:t>
      </w:r>
      <w:proofErr w:type="spellStart"/>
      <w:r>
        <w:t>biocalibrador</w:t>
      </w:r>
      <w:proofErr w:type="spellEnd"/>
      <w:r>
        <w:t xml:space="preserve"> y por último el de la muestra.</w:t>
      </w:r>
    </w:p>
    <w:p w:rsidR="00C230EC" w:rsidRPr="00012825" w:rsidRDefault="00C230EC" w:rsidP="00C230EC">
      <w:pPr>
        <w:jc w:val="both"/>
        <w:rPr>
          <w:b/>
        </w:rPr>
      </w:pPr>
      <w:r w:rsidRPr="00012825">
        <w:rPr>
          <w:b/>
        </w:rPr>
        <w:t>VALORES DE REFERENCIA</w:t>
      </w:r>
    </w:p>
    <w:p w:rsidR="00C230EC" w:rsidRDefault="00C230EC" w:rsidP="00C230EC">
      <w:pPr>
        <w:jc w:val="both"/>
      </w:pPr>
      <w:r>
        <w:t>Adultos: 6,6-8,3g/</w:t>
      </w:r>
      <w:proofErr w:type="spellStart"/>
      <w:r>
        <w:t>dL</w:t>
      </w:r>
      <w:proofErr w:type="spellEnd"/>
      <w:r>
        <w:t>.</w:t>
      </w:r>
    </w:p>
    <w:p w:rsidR="00C230EC" w:rsidRDefault="00C230EC" w:rsidP="00C230EC">
      <w:pPr>
        <w:jc w:val="both"/>
      </w:pPr>
      <w:r>
        <w:t>Recién nacidos: 5,2-9,1g/</w:t>
      </w:r>
      <w:proofErr w:type="spellStart"/>
      <w:r>
        <w:t>dL</w:t>
      </w:r>
      <w:proofErr w:type="spellEnd"/>
      <w:r>
        <w:t>.</w:t>
      </w:r>
    </w:p>
    <w:p w:rsidR="00C230EC" w:rsidRDefault="00002E2B" w:rsidP="00C230EC">
      <w:pPr>
        <w:jc w:val="both"/>
        <w:rPr>
          <w:b/>
        </w:rPr>
      </w:pPr>
      <w:r w:rsidRPr="00012825">
        <w:rPr>
          <w:b/>
        </w:rPr>
        <w:t>RESULTADOS</w:t>
      </w:r>
    </w:p>
    <w:p w:rsidR="00012825" w:rsidRPr="00012825" w:rsidRDefault="00012825" w:rsidP="00C230EC">
      <w:pPr>
        <w:jc w:val="both"/>
      </w:pPr>
      <w:r w:rsidRPr="00012825">
        <w:t>Fotómetro 1: 3,75 g/</w:t>
      </w:r>
      <w:proofErr w:type="spellStart"/>
      <w:r w:rsidRPr="00012825">
        <w:t>dL</w:t>
      </w:r>
      <w:proofErr w:type="spellEnd"/>
      <w:r w:rsidRPr="00012825">
        <w:t>.</w:t>
      </w:r>
    </w:p>
    <w:p w:rsidR="00012825" w:rsidRDefault="00012825" w:rsidP="00C230EC">
      <w:pPr>
        <w:jc w:val="both"/>
      </w:pPr>
      <w:r w:rsidRPr="00012825">
        <w:t>Fotómetro 2: 3,51 g/</w:t>
      </w:r>
      <w:proofErr w:type="spellStart"/>
      <w:r w:rsidRPr="00012825">
        <w:t>dL</w:t>
      </w:r>
      <w:proofErr w:type="spellEnd"/>
      <w:r w:rsidRPr="00012825">
        <w:t>.</w:t>
      </w:r>
    </w:p>
    <w:p w:rsidR="00012825" w:rsidRPr="00012825" w:rsidRDefault="00012825" w:rsidP="00C230EC">
      <w:pPr>
        <w:jc w:val="both"/>
        <w:rPr>
          <w:b/>
        </w:rPr>
      </w:pPr>
      <w:r w:rsidRPr="00012825">
        <w:rPr>
          <w:b/>
        </w:rPr>
        <w:t>RESULTADOS POR GRUPOS DE TRABAJO:</w:t>
      </w:r>
    </w:p>
    <w:tbl>
      <w:tblPr>
        <w:tblStyle w:val="Tablaconcuadrcula"/>
        <w:tblW w:w="0" w:type="auto"/>
        <w:tblLook w:val="04A0" w:firstRow="1" w:lastRow="0" w:firstColumn="1" w:lastColumn="0" w:noHBand="0" w:noVBand="1"/>
      </w:tblPr>
      <w:tblGrid>
        <w:gridCol w:w="2881"/>
        <w:gridCol w:w="2881"/>
        <w:gridCol w:w="2882"/>
      </w:tblGrid>
      <w:tr w:rsidR="00E0606B" w:rsidTr="00012825">
        <w:tc>
          <w:tcPr>
            <w:tcW w:w="2881" w:type="dxa"/>
            <w:tcBorders>
              <w:top w:val="nil"/>
              <w:left w:val="nil"/>
            </w:tcBorders>
          </w:tcPr>
          <w:p w:rsidR="00E0606B" w:rsidRDefault="00E0606B" w:rsidP="00C230EC">
            <w:pPr>
              <w:jc w:val="both"/>
            </w:pPr>
          </w:p>
        </w:tc>
        <w:tc>
          <w:tcPr>
            <w:tcW w:w="5763" w:type="dxa"/>
            <w:gridSpan w:val="2"/>
          </w:tcPr>
          <w:p w:rsidR="00E0606B" w:rsidRPr="00E0606B" w:rsidRDefault="00E0606B" w:rsidP="00E0606B">
            <w:pPr>
              <w:jc w:val="center"/>
              <w:rPr>
                <w:b/>
              </w:rPr>
            </w:pPr>
            <w:r w:rsidRPr="00E0606B">
              <w:rPr>
                <w:b/>
              </w:rPr>
              <w:t>[PROTEINAS TOTALES] g/</w:t>
            </w:r>
            <w:proofErr w:type="spellStart"/>
            <w:r w:rsidRPr="00E0606B">
              <w:rPr>
                <w:b/>
              </w:rPr>
              <w:t>dL</w:t>
            </w:r>
            <w:proofErr w:type="spellEnd"/>
            <w:r w:rsidRPr="00E0606B">
              <w:rPr>
                <w:b/>
              </w:rPr>
              <w:t>.</w:t>
            </w:r>
          </w:p>
        </w:tc>
      </w:tr>
      <w:tr w:rsidR="00002E2B" w:rsidTr="00002E2B">
        <w:tc>
          <w:tcPr>
            <w:tcW w:w="2881" w:type="dxa"/>
          </w:tcPr>
          <w:p w:rsidR="00002E2B" w:rsidRPr="00012825" w:rsidRDefault="00002E2B" w:rsidP="00E0606B">
            <w:pPr>
              <w:jc w:val="center"/>
              <w:rPr>
                <w:b/>
              </w:rPr>
            </w:pPr>
            <w:r w:rsidRPr="00012825">
              <w:rPr>
                <w:b/>
              </w:rPr>
              <w:t>GRUPO</w:t>
            </w:r>
          </w:p>
        </w:tc>
        <w:tc>
          <w:tcPr>
            <w:tcW w:w="2881" w:type="dxa"/>
          </w:tcPr>
          <w:p w:rsidR="00002E2B" w:rsidRPr="00012825" w:rsidRDefault="00002E2B" w:rsidP="00E0606B">
            <w:pPr>
              <w:jc w:val="center"/>
              <w:rPr>
                <w:b/>
              </w:rPr>
            </w:pPr>
            <w:r w:rsidRPr="00012825">
              <w:rPr>
                <w:b/>
              </w:rPr>
              <w:t>FOTOMETRO 1</w:t>
            </w:r>
          </w:p>
        </w:tc>
        <w:tc>
          <w:tcPr>
            <w:tcW w:w="2882" w:type="dxa"/>
          </w:tcPr>
          <w:p w:rsidR="00002E2B" w:rsidRPr="00012825" w:rsidRDefault="00002E2B" w:rsidP="00E0606B">
            <w:pPr>
              <w:jc w:val="center"/>
              <w:rPr>
                <w:b/>
              </w:rPr>
            </w:pPr>
            <w:r w:rsidRPr="00012825">
              <w:rPr>
                <w:b/>
              </w:rPr>
              <w:t>FOTOMETRO 2</w:t>
            </w:r>
          </w:p>
        </w:tc>
      </w:tr>
      <w:tr w:rsidR="00002E2B" w:rsidTr="00002E2B">
        <w:tc>
          <w:tcPr>
            <w:tcW w:w="2881" w:type="dxa"/>
          </w:tcPr>
          <w:p w:rsidR="00002E2B" w:rsidRPr="00012825" w:rsidRDefault="00002E2B" w:rsidP="00012825">
            <w:pPr>
              <w:jc w:val="center"/>
              <w:rPr>
                <w:b/>
              </w:rPr>
            </w:pPr>
            <w:r w:rsidRPr="00012825">
              <w:rPr>
                <w:b/>
              </w:rPr>
              <w:t>MESA 1</w:t>
            </w:r>
          </w:p>
        </w:tc>
        <w:tc>
          <w:tcPr>
            <w:tcW w:w="2881" w:type="dxa"/>
          </w:tcPr>
          <w:p w:rsidR="00002E2B" w:rsidRDefault="00E0606B" w:rsidP="00012825">
            <w:pPr>
              <w:jc w:val="center"/>
            </w:pPr>
            <w:r>
              <w:t>3,75</w:t>
            </w:r>
          </w:p>
        </w:tc>
        <w:tc>
          <w:tcPr>
            <w:tcW w:w="2882" w:type="dxa"/>
          </w:tcPr>
          <w:p w:rsidR="00002E2B" w:rsidRDefault="00E0606B" w:rsidP="00012825">
            <w:pPr>
              <w:jc w:val="center"/>
            </w:pPr>
            <w:r>
              <w:t>3,51</w:t>
            </w:r>
          </w:p>
        </w:tc>
      </w:tr>
      <w:tr w:rsidR="00002E2B" w:rsidTr="00002E2B">
        <w:tc>
          <w:tcPr>
            <w:tcW w:w="2881" w:type="dxa"/>
          </w:tcPr>
          <w:p w:rsidR="00002E2B" w:rsidRPr="00012825" w:rsidRDefault="00002E2B" w:rsidP="00012825">
            <w:pPr>
              <w:jc w:val="center"/>
              <w:rPr>
                <w:b/>
              </w:rPr>
            </w:pPr>
            <w:r w:rsidRPr="00012825">
              <w:rPr>
                <w:b/>
              </w:rPr>
              <w:t>MESA 2</w:t>
            </w:r>
          </w:p>
        </w:tc>
        <w:tc>
          <w:tcPr>
            <w:tcW w:w="2881" w:type="dxa"/>
          </w:tcPr>
          <w:p w:rsidR="00002E2B" w:rsidRDefault="00E0606B" w:rsidP="00012825">
            <w:pPr>
              <w:jc w:val="center"/>
            </w:pPr>
            <w:r>
              <w:t>1,59</w:t>
            </w:r>
          </w:p>
        </w:tc>
        <w:tc>
          <w:tcPr>
            <w:tcW w:w="2882" w:type="dxa"/>
          </w:tcPr>
          <w:p w:rsidR="00002E2B" w:rsidRDefault="00E0606B" w:rsidP="00012825">
            <w:pPr>
              <w:jc w:val="center"/>
            </w:pPr>
            <w:r>
              <w:t>3,63</w:t>
            </w:r>
          </w:p>
        </w:tc>
      </w:tr>
      <w:tr w:rsidR="00002E2B" w:rsidTr="00002E2B">
        <w:tc>
          <w:tcPr>
            <w:tcW w:w="2881" w:type="dxa"/>
          </w:tcPr>
          <w:p w:rsidR="00002E2B" w:rsidRPr="00012825" w:rsidRDefault="00002E2B" w:rsidP="00012825">
            <w:pPr>
              <w:jc w:val="center"/>
              <w:rPr>
                <w:b/>
              </w:rPr>
            </w:pPr>
            <w:r w:rsidRPr="00012825">
              <w:rPr>
                <w:b/>
              </w:rPr>
              <w:t>MESA 3</w:t>
            </w:r>
          </w:p>
        </w:tc>
        <w:tc>
          <w:tcPr>
            <w:tcW w:w="2881" w:type="dxa"/>
          </w:tcPr>
          <w:p w:rsidR="00002E2B" w:rsidRDefault="00E0606B" w:rsidP="00012825">
            <w:pPr>
              <w:jc w:val="center"/>
            </w:pPr>
            <w:r>
              <w:t>5,05</w:t>
            </w:r>
          </w:p>
        </w:tc>
        <w:tc>
          <w:tcPr>
            <w:tcW w:w="2882" w:type="dxa"/>
          </w:tcPr>
          <w:p w:rsidR="00002E2B" w:rsidRDefault="00E0606B" w:rsidP="00012825">
            <w:pPr>
              <w:jc w:val="center"/>
            </w:pPr>
            <w:r w:rsidRPr="00FC32AE">
              <w:rPr>
                <w:color w:val="FF0000"/>
              </w:rPr>
              <w:t>6,42</w:t>
            </w:r>
            <w:r w:rsidR="00C65093">
              <w:rPr>
                <w:color w:val="FF0000"/>
              </w:rPr>
              <w:t>*</w:t>
            </w:r>
          </w:p>
        </w:tc>
      </w:tr>
      <w:tr w:rsidR="00002E2B" w:rsidTr="00002E2B">
        <w:tc>
          <w:tcPr>
            <w:tcW w:w="2881" w:type="dxa"/>
          </w:tcPr>
          <w:p w:rsidR="00002E2B" w:rsidRPr="00012825" w:rsidRDefault="00002E2B" w:rsidP="00012825">
            <w:pPr>
              <w:jc w:val="center"/>
              <w:rPr>
                <w:b/>
              </w:rPr>
            </w:pPr>
            <w:r w:rsidRPr="00012825">
              <w:rPr>
                <w:b/>
              </w:rPr>
              <w:t>MESA</w:t>
            </w:r>
            <w:r w:rsidR="00E0606B" w:rsidRPr="00012825">
              <w:rPr>
                <w:b/>
              </w:rPr>
              <w:t xml:space="preserve"> 4</w:t>
            </w:r>
          </w:p>
        </w:tc>
        <w:tc>
          <w:tcPr>
            <w:tcW w:w="2881" w:type="dxa"/>
          </w:tcPr>
          <w:p w:rsidR="00002E2B" w:rsidRDefault="00E0606B" w:rsidP="00012825">
            <w:pPr>
              <w:jc w:val="center"/>
            </w:pPr>
            <w:r w:rsidRPr="00FC32AE">
              <w:rPr>
                <w:color w:val="FF0000"/>
              </w:rPr>
              <w:t>5,16</w:t>
            </w:r>
            <w:r w:rsidR="00C65093">
              <w:rPr>
                <w:color w:val="FF0000"/>
              </w:rPr>
              <w:t>*</w:t>
            </w:r>
          </w:p>
        </w:tc>
        <w:tc>
          <w:tcPr>
            <w:tcW w:w="2882" w:type="dxa"/>
          </w:tcPr>
          <w:p w:rsidR="00002E2B" w:rsidRDefault="00E0606B" w:rsidP="00012825">
            <w:pPr>
              <w:jc w:val="center"/>
            </w:pPr>
            <w:r>
              <w:t>3,79</w:t>
            </w:r>
          </w:p>
        </w:tc>
      </w:tr>
      <w:tr w:rsidR="00002E2B" w:rsidTr="00002E2B">
        <w:tc>
          <w:tcPr>
            <w:tcW w:w="2881" w:type="dxa"/>
          </w:tcPr>
          <w:p w:rsidR="00002E2B" w:rsidRPr="00012825" w:rsidRDefault="00E0606B" w:rsidP="00012825">
            <w:pPr>
              <w:jc w:val="center"/>
              <w:rPr>
                <w:b/>
              </w:rPr>
            </w:pPr>
            <w:r w:rsidRPr="00012825">
              <w:rPr>
                <w:b/>
              </w:rPr>
              <w:t>MESA 5</w:t>
            </w:r>
          </w:p>
        </w:tc>
        <w:tc>
          <w:tcPr>
            <w:tcW w:w="2881" w:type="dxa"/>
          </w:tcPr>
          <w:p w:rsidR="00002E2B" w:rsidRDefault="00E0606B" w:rsidP="00012825">
            <w:pPr>
              <w:jc w:val="center"/>
            </w:pPr>
            <w:r>
              <w:t>3,74</w:t>
            </w:r>
          </w:p>
        </w:tc>
        <w:tc>
          <w:tcPr>
            <w:tcW w:w="2882" w:type="dxa"/>
          </w:tcPr>
          <w:p w:rsidR="00002E2B" w:rsidRDefault="00E0606B" w:rsidP="00012825">
            <w:pPr>
              <w:jc w:val="center"/>
            </w:pPr>
            <w:r>
              <w:t>3,36</w:t>
            </w:r>
          </w:p>
        </w:tc>
      </w:tr>
      <w:tr w:rsidR="00002E2B" w:rsidTr="00002E2B">
        <w:tc>
          <w:tcPr>
            <w:tcW w:w="2881" w:type="dxa"/>
          </w:tcPr>
          <w:p w:rsidR="00002E2B" w:rsidRPr="00012825" w:rsidRDefault="00E0606B" w:rsidP="00012825">
            <w:pPr>
              <w:jc w:val="center"/>
              <w:rPr>
                <w:b/>
              </w:rPr>
            </w:pPr>
            <w:r w:rsidRPr="00012825">
              <w:rPr>
                <w:b/>
              </w:rPr>
              <w:t>MESA 6</w:t>
            </w:r>
          </w:p>
        </w:tc>
        <w:tc>
          <w:tcPr>
            <w:tcW w:w="2881" w:type="dxa"/>
          </w:tcPr>
          <w:p w:rsidR="00002E2B" w:rsidRDefault="00E0606B" w:rsidP="00012825">
            <w:pPr>
              <w:jc w:val="center"/>
            </w:pPr>
            <w:r>
              <w:t>2,98</w:t>
            </w:r>
          </w:p>
        </w:tc>
        <w:tc>
          <w:tcPr>
            <w:tcW w:w="2882" w:type="dxa"/>
          </w:tcPr>
          <w:p w:rsidR="00002E2B" w:rsidRDefault="00E0606B" w:rsidP="00012825">
            <w:pPr>
              <w:jc w:val="center"/>
            </w:pPr>
            <w:r>
              <w:t>4,35</w:t>
            </w:r>
          </w:p>
        </w:tc>
      </w:tr>
    </w:tbl>
    <w:p w:rsidR="00002E2B" w:rsidRDefault="00002E2B" w:rsidP="00C230EC">
      <w:pPr>
        <w:jc w:val="both"/>
      </w:pPr>
    </w:p>
    <w:p w:rsidR="001E70C4" w:rsidRDefault="001E70C4" w:rsidP="00EF1D63">
      <w:pPr>
        <w:jc w:val="both"/>
        <w:rPr>
          <w:b/>
        </w:rPr>
      </w:pPr>
    </w:p>
    <w:p w:rsidR="002E36FE" w:rsidRDefault="002E36FE" w:rsidP="00EF1D63">
      <w:pPr>
        <w:jc w:val="both"/>
        <w:rPr>
          <w:b/>
        </w:rPr>
      </w:pPr>
    </w:p>
    <w:p w:rsidR="00EF1D63" w:rsidRDefault="00012825" w:rsidP="00EF1D63">
      <w:pPr>
        <w:jc w:val="both"/>
        <w:rPr>
          <w:b/>
        </w:rPr>
      </w:pPr>
      <w:r w:rsidRPr="00012825">
        <w:rPr>
          <w:b/>
        </w:rPr>
        <w:lastRenderedPageBreak/>
        <w:t>DISCUSIÓN DE RESULTADOS:</w:t>
      </w:r>
    </w:p>
    <w:p w:rsidR="00012825" w:rsidRDefault="00012825" w:rsidP="00012825">
      <w:pPr>
        <w:pStyle w:val="Prrafodelista"/>
        <w:numPr>
          <w:ilvl w:val="0"/>
          <w:numId w:val="8"/>
        </w:numPr>
        <w:jc w:val="both"/>
      </w:pPr>
      <w:r w:rsidRPr="00012825">
        <w:t>L</w:t>
      </w:r>
      <w:r>
        <w:t xml:space="preserve">a muestra utilizada como paciente es un suero control </w:t>
      </w:r>
      <w:r w:rsidR="000C37C4">
        <w:t>NORMAL</w:t>
      </w:r>
      <w:r>
        <w:t xml:space="preserve"> </w:t>
      </w:r>
      <w:r w:rsidR="000C37C4">
        <w:t xml:space="preserve">GERNORM </w:t>
      </w:r>
      <w:r>
        <w:t>de concentración 5,8 (5,16-6,44) por lo que</w:t>
      </w:r>
      <w:r w:rsidR="000C37C4">
        <w:t xml:space="preserve"> DEBE corresponder a un recién nacido porque para un  adulto los</w:t>
      </w:r>
      <w:r>
        <w:t xml:space="preserve"> valores de proteínas </w:t>
      </w:r>
      <w:r w:rsidR="000C37C4">
        <w:t xml:space="preserve">estarían </w:t>
      </w:r>
      <w:r>
        <w:t>por debajo de los valores de referencia por tanto el paciente tendría las proteínas séricas bajas</w:t>
      </w:r>
      <w:r w:rsidR="000C37C4">
        <w:t xml:space="preserve"> SERÍA patológico</w:t>
      </w:r>
      <w:r>
        <w:t>.</w:t>
      </w:r>
    </w:p>
    <w:p w:rsidR="00012825" w:rsidRDefault="00FC32AE" w:rsidP="00012825">
      <w:pPr>
        <w:pStyle w:val="Prrafodelista"/>
        <w:numPr>
          <w:ilvl w:val="0"/>
          <w:numId w:val="8"/>
        </w:numPr>
        <w:jc w:val="both"/>
      </w:pPr>
      <w:r>
        <w:t>Los valores obtenidos por todos grupos para el fotómetro uno no entran dentro del rango salvo el obtenido por la mesa 4.</w:t>
      </w:r>
    </w:p>
    <w:p w:rsidR="00FC32AE" w:rsidRDefault="00FC32AE" w:rsidP="00012825">
      <w:pPr>
        <w:pStyle w:val="Prrafodelista"/>
        <w:numPr>
          <w:ilvl w:val="0"/>
          <w:numId w:val="8"/>
        </w:numPr>
        <w:jc w:val="both"/>
      </w:pPr>
      <w:r>
        <w:t>Los valores obtenidos por todos los grupos para el fotómetro dos también están por debajo del rango salvo el de la mesa 3.</w:t>
      </w:r>
    </w:p>
    <w:p w:rsidR="0020012F" w:rsidRDefault="0020012F" w:rsidP="00012825">
      <w:pPr>
        <w:pStyle w:val="Prrafodelista"/>
        <w:numPr>
          <w:ilvl w:val="0"/>
          <w:numId w:val="8"/>
        </w:numPr>
        <w:jc w:val="both"/>
      </w:pPr>
      <w:r>
        <w:t xml:space="preserve">En general los valores obtenidos son muy dispares por lo que concluimos que se pudo producir algún fallo o error: operador, </w:t>
      </w:r>
      <w:proofErr w:type="spellStart"/>
      <w:r>
        <w:t>micropipetas</w:t>
      </w:r>
      <w:proofErr w:type="spellEnd"/>
      <w:r>
        <w:t xml:space="preserve"> no calibradas, utilizar distintas pipetas y </w:t>
      </w:r>
      <w:proofErr w:type="spellStart"/>
      <w:r>
        <w:t>micropipetas</w:t>
      </w:r>
      <w:proofErr w:type="spellEnd"/>
      <w:r>
        <w:t xml:space="preserve"> cada grupo así como cubetas, suero calibrador estropeado o suero control estropeado</w:t>
      </w:r>
      <w:r w:rsidR="002E36FE">
        <w:t>,</w:t>
      </w:r>
      <w:r>
        <w:t xml:space="preserve"> que no presenten la concentración de proteínas totales que deberían, etc.</w:t>
      </w:r>
    </w:p>
    <w:p w:rsidR="0020012F" w:rsidRDefault="0020012F" w:rsidP="0020012F">
      <w:pPr>
        <w:jc w:val="both"/>
        <w:rPr>
          <w:b/>
        </w:rPr>
      </w:pPr>
      <w:r w:rsidRPr="0020012F">
        <w:rPr>
          <w:b/>
        </w:rPr>
        <w:t>REPETIMOS LA PRÁCTICA:</w:t>
      </w:r>
      <w:r>
        <w:rPr>
          <w:b/>
        </w:rPr>
        <w:t xml:space="preserve"> 23/10/2014</w:t>
      </w:r>
    </w:p>
    <w:p w:rsidR="0020012F" w:rsidRDefault="0020012F" w:rsidP="0020012F">
      <w:pPr>
        <w:pStyle w:val="Prrafodelista"/>
        <w:numPr>
          <w:ilvl w:val="0"/>
          <w:numId w:val="10"/>
        </w:numPr>
        <w:jc w:val="both"/>
      </w:pPr>
      <w:r>
        <w:t>Preparación del blanco de reactivo, patrón y muestra. Se pipetea en una cubeta:</w:t>
      </w:r>
    </w:p>
    <w:tbl>
      <w:tblPr>
        <w:tblStyle w:val="Tablaconcuadrcula"/>
        <w:tblW w:w="0" w:type="auto"/>
        <w:tblInd w:w="720" w:type="dxa"/>
        <w:tblLook w:val="04A0" w:firstRow="1" w:lastRow="0" w:firstColumn="1" w:lastColumn="0" w:noHBand="0" w:noVBand="1"/>
      </w:tblPr>
      <w:tblGrid>
        <w:gridCol w:w="1553"/>
        <w:gridCol w:w="984"/>
        <w:gridCol w:w="1841"/>
        <w:gridCol w:w="1689"/>
        <w:gridCol w:w="1933"/>
      </w:tblGrid>
      <w:tr w:rsidR="000C37C4" w:rsidTr="000A07F2">
        <w:tc>
          <w:tcPr>
            <w:tcW w:w="1523" w:type="dxa"/>
            <w:tcBorders>
              <w:top w:val="nil"/>
              <w:left w:val="nil"/>
            </w:tcBorders>
          </w:tcPr>
          <w:p w:rsidR="000A07F2" w:rsidRDefault="000A07F2" w:rsidP="0020012F">
            <w:pPr>
              <w:pStyle w:val="Prrafodelista"/>
              <w:ind w:left="0"/>
              <w:jc w:val="both"/>
            </w:pPr>
          </w:p>
        </w:tc>
        <w:tc>
          <w:tcPr>
            <w:tcW w:w="984" w:type="dxa"/>
          </w:tcPr>
          <w:p w:rsidR="000A07F2" w:rsidRPr="000A07F2" w:rsidRDefault="000A07F2" w:rsidP="0020012F">
            <w:pPr>
              <w:pStyle w:val="Prrafodelista"/>
              <w:ind w:left="0"/>
              <w:jc w:val="both"/>
              <w:rPr>
                <w:b/>
              </w:rPr>
            </w:pPr>
            <w:r w:rsidRPr="000A07F2">
              <w:rPr>
                <w:b/>
              </w:rPr>
              <w:t>BLANCO</w:t>
            </w:r>
          </w:p>
        </w:tc>
        <w:tc>
          <w:tcPr>
            <w:tcW w:w="1843" w:type="dxa"/>
          </w:tcPr>
          <w:p w:rsidR="000A07F2" w:rsidRPr="000A07F2" w:rsidRDefault="000A07F2" w:rsidP="0020012F">
            <w:pPr>
              <w:pStyle w:val="Prrafodelista"/>
              <w:ind w:left="0"/>
              <w:jc w:val="both"/>
              <w:rPr>
                <w:b/>
              </w:rPr>
            </w:pPr>
            <w:r w:rsidRPr="000A07F2">
              <w:rPr>
                <w:b/>
              </w:rPr>
              <w:t>BIOCALIBRADOR</w:t>
            </w:r>
          </w:p>
        </w:tc>
        <w:tc>
          <w:tcPr>
            <w:tcW w:w="1701" w:type="dxa"/>
          </w:tcPr>
          <w:p w:rsidR="000A07F2" w:rsidRPr="000A07F2" w:rsidRDefault="000A07F2" w:rsidP="0020012F">
            <w:pPr>
              <w:pStyle w:val="Prrafodelista"/>
              <w:ind w:left="0"/>
              <w:jc w:val="both"/>
              <w:rPr>
                <w:b/>
              </w:rPr>
            </w:pPr>
            <w:r w:rsidRPr="000A07F2">
              <w:rPr>
                <w:b/>
              </w:rPr>
              <w:t xml:space="preserve">MUESTRA </w:t>
            </w:r>
          </w:p>
          <w:p w:rsidR="000A07F2" w:rsidRPr="000C37C4" w:rsidRDefault="000C37C4" w:rsidP="000C37C4">
            <w:pPr>
              <w:pStyle w:val="Prrafodelista"/>
              <w:ind w:left="0"/>
              <w:jc w:val="both"/>
              <w:rPr>
                <w:b/>
                <w:sz w:val="18"/>
                <w:szCs w:val="18"/>
              </w:rPr>
            </w:pPr>
            <w:r w:rsidRPr="000C37C4">
              <w:rPr>
                <w:b/>
                <w:sz w:val="18"/>
                <w:szCs w:val="18"/>
              </w:rPr>
              <w:t>SUERO CONTROL GERPATH</w:t>
            </w:r>
          </w:p>
        </w:tc>
        <w:tc>
          <w:tcPr>
            <w:tcW w:w="1949" w:type="dxa"/>
          </w:tcPr>
          <w:p w:rsidR="000A07F2" w:rsidRPr="000A07F2" w:rsidRDefault="000A07F2" w:rsidP="000A07F2">
            <w:pPr>
              <w:pStyle w:val="Prrafodelista"/>
              <w:ind w:left="0"/>
              <w:jc w:val="both"/>
              <w:rPr>
                <w:b/>
              </w:rPr>
            </w:pPr>
            <w:r w:rsidRPr="000A07F2">
              <w:rPr>
                <w:b/>
              </w:rPr>
              <w:t>S</w:t>
            </w:r>
            <w:r w:rsidR="000C37C4">
              <w:rPr>
                <w:b/>
              </w:rPr>
              <w:t>uero control GERNORM</w:t>
            </w:r>
          </w:p>
        </w:tc>
      </w:tr>
      <w:tr w:rsidR="000C37C4" w:rsidTr="000A07F2">
        <w:tc>
          <w:tcPr>
            <w:tcW w:w="1523" w:type="dxa"/>
          </w:tcPr>
          <w:p w:rsidR="000A07F2" w:rsidRPr="000A07F2" w:rsidRDefault="000A07F2" w:rsidP="0020012F">
            <w:pPr>
              <w:pStyle w:val="Prrafodelista"/>
              <w:ind w:left="0"/>
              <w:jc w:val="both"/>
              <w:rPr>
                <w:b/>
              </w:rPr>
            </w:pPr>
            <w:r w:rsidRPr="000A07F2">
              <w:rPr>
                <w:b/>
              </w:rPr>
              <w:t>REACTIVO(</w:t>
            </w:r>
            <w:proofErr w:type="spellStart"/>
            <w:r w:rsidRPr="000A07F2">
              <w:rPr>
                <w:b/>
              </w:rPr>
              <w:t>mL</w:t>
            </w:r>
            <w:proofErr w:type="spellEnd"/>
            <w:r w:rsidRPr="000A07F2">
              <w:rPr>
                <w:b/>
              </w:rPr>
              <w:t>)</w:t>
            </w:r>
          </w:p>
        </w:tc>
        <w:tc>
          <w:tcPr>
            <w:tcW w:w="984" w:type="dxa"/>
          </w:tcPr>
          <w:p w:rsidR="000A07F2" w:rsidRDefault="000A07F2" w:rsidP="000A07F2">
            <w:pPr>
              <w:pStyle w:val="Prrafodelista"/>
              <w:ind w:left="0"/>
              <w:jc w:val="center"/>
            </w:pPr>
            <w:r>
              <w:t>2</w:t>
            </w:r>
          </w:p>
        </w:tc>
        <w:tc>
          <w:tcPr>
            <w:tcW w:w="1843" w:type="dxa"/>
          </w:tcPr>
          <w:p w:rsidR="000A07F2" w:rsidRDefault="000A07F2" w:rsidP="000A07F2">
            <w:pPr>
              <w:pStyle w:val="Prrafodelista"/>
              <w:ind w:left="0"/>
              <w:jc w:val="center"/>
            </w:pPr>
            <w:r>
              <w:t>2</w:t>
            </w:r>
          </w:p>
        </w:tc>
        <w:tc>
          <w:tcPr>
            <w:tcW w:w="1701" w:type="dxa"/>
          </w:tcPr>
          <w:p w:rsidR="000A07F2" w:rsidRDefault="000A07F2" w:rsidP="000A07F2">
            <w:pPr>
              <w:pStyle w:val="Prrafodelista"/>
              <w:ind w:left="0"/>
              <w:jc w:val="center"/>
            </w:pPr>
            <w:r>
              <w:t>2</w:t>
            </w:r>
          </w:p>
        </w:tc>
        <w:tc>
          <w:tcPr>
            <w:tcW w:w="1949" w:type="dxa"/>
          </w:tcPr>
          <w:p w:rsidR="000A07F2" w:rsidRDefault="000A07F2" w:rsidP="000A07F2">
            <w:pPr>
              <w:pStyle w:val="Prrafodelista"/>
              <w:ind w:left="0"/>
              <w:jc w:val="center"/>
            </w:pPr>
            <w:r>
              <w:t>2</w:t>
            </w:r>
          </w:p>
        </w:tc>
      </w:tr>
      <w:tr w:rsidR="000C37C4" w:rsidTr="000A07F2">
        <w:tc>
          <w:tcPr>
            <w:tcW w:w="1523" w:type="dxa"/>
          </w:tcPr>
          <w:p w:rsidR="000A07F2" w:rsidRPr="000A07F2" w:rsidRDefault="000A07F2" w:rsidP="0020012F">
            <w:pPr>
              <w:pStyle w:val="Prrafodelista"/>
              <w:ind w:left="0"/>
              <w:jc w:val="both"/>
              <w:rPr>
                <w:b/>
              </w:rPr>
            </w:pPr>
            <w:r w:rsidRPr="000A07F2">
              <w:rPr>
                <w:b/>
              </w:rPr>
              <w:t>PATRÓN (µL)</w:t>
            </w:r>
          </w:p>
        </w:tc>
        <w:tc>
          <w:tcPr>
            <w:tcW w:w="984" w:type="dxa"/>
          </w:tcPr>
          <w:p w:rsidR="000A07F2" w:rsidRDefault="000A07F2" w:rsidP="000A07F2">
            <w:pPr>
              <w:pStyle w:val="Prrafodelista"/>
              <w:ind w:left="0"/>
              <w:jc w:val="center"/>
            </w:pPr>
          </w:p>
        </w:tc>
        <w:tc>
          <w:tcPr>
            <w:tcW w:w="1843" w:type="dxa"/>
          </w:tcPr>
          <w:p w:rsidR="000A07F2" w:rsidRDefault="000A07F2" w:rsidP="000A07F2">
            <w:pPr>
              <w:pStyle w:val="Prrafodelista"/>
              <w:ind w:left="0"/>
              <w:jc w:val="center"/>
            </w:pPr>
            <w:r>
              <w:t>50</w:t>
            </w:r>
          </w:p>
        </w:tc>
        <w:tc>
          <w:tcPr>
            <w:tcW w:w="1701" w:type="dxa"/>
          </w:tcPr>
          <w:p w:rsidR="000A07F2" w:rsidRDefault="000A07F2" w:rsidP="000A07F2">
            <w:pPr>
              <w:pStyle w:val="Prrafodelista"/>
              <w:ind w:left="0"/>
              <w:jc w:val="center"/>
            </w:pPr>
          </w:p>
        </w:tc>
        <w:tc>
          <w:tcPr>
            <w:tcW w:w="1949" w:type="dxa"/>
          </w:tcPr>
          <w:p w:rsidR="000A07F2" w:rsidRDefault="000A07F2" w:rsidP="000A07F2">
            <w:pPr>
              <w:pStyle w:val="Prrafodelista"/>
              <w:ind w:left="0"/>
              <w:jc w:val="center"/>
            </w:pPr>
            <w:r>
              <w:t>50</w:t>
            </w:r>
          </w:p>
        </w:tc>
      </w:tr>
      <w:tr w:rsidR="000C37C4" w:rsidTr="000A07F2">
        <w:tc>
          <w:tcPr>
            <w:tcW w:w="1523" w:type="dxa"/>
          </w:tcPr>
          <w:p w:rsidR="000A07F2" w:rsidRPr="000A07F2" w:rsidRDefault="000A07F2" w:rsidP="0020012F">
            <w:pPr>
              <w:pStyle w:val="Prrafodelista"/>
              <w:ind w:left="0"/>
              <w:jc w:val="both"/>
              <w:rPr>
                <w:b/>
              </w:rPr>
            </w:pPr>
            <w:r w:rsidRPr="000A07F2">
              <w:rPr>
                <w:b/>
              </w:rPr>
              <w:t>MUESTRA(µL)</w:t>
            </w:r>
          </w:p>
        </w:tc>
        <w:tc>
          <w:tcPr>
            <w:tcW w:w="984" w:type="dxa"/>
          </w:tcPr>
          <w:p w:rsidR="000A07F2" w:rsidRDefault="000A07F2" w:rsidP="000A07F2">
            <w:pPr>
              <w:pStyle w:val="Prrafodelista"/>
              <w:ind w:left="0"/>
              <w:jc w:val="center"/>
            </w:pPr>
          </w:p>
        </w:tc>
        <w:tc>
          <w:tcPr>
            <w:tcW w:w="1843" w:type="dxa"/>
          </w:tcPr>
          <w:p w:rsidR="000A07F2" w:rsidRDefault="000A07F2" w:rsidP="000A07F2">
            <w:pPr>
              <w:pStyle w:val="Prrafodelista"/>
              <w:ind w:left="0"/>
              <w:jc w:val="center"/>
            </w:pPr>
          </w:p>
        </w:tc>
        <w:tc>
          <w:tcPr>
            <w:tcW w:w="1701" w:type="dxa"/>
          </w:tcPr>
          <w:p w:rsidR="000A07F2" w:rsidRDefault="000A07F2" w:rsidP="000A07F2">
            <w:pPr>
              <w:pStyle w:val="Prrafodelista"/>
              <w:ind w:left="0"/>
              <w:jc w:val="center"/>
            </w:pPr>
            <w:r>
              <w:t>50</w:t>
            </w:r>
          </w:p>
        </w:tc>
        <w:tc>
          <w:tcPr>
            <w:tcW w:w="1949" w:type="dxa"/>
          </w:tcPr>
          <w:p w:rsidR="000A07F2" w:rsidRDefault="000A07F2" w:rsidP="000A07F2">
            <w:pPr>
              <w:pStyle w:val="Prrafodelista"/>
              <w:ind w:left="0"/>
              <w:jc w:val="center"/>
            </w:pPr>
          </w:p>
        </w:tc>
      </w:tr>
    </w:tbl>
    <w:p w:rsidR="0020012F" w:rsidRDefault="0020012F" w:rsidP="0020012F">
      <w:pPr>
        <w:pStyle w:val="Prrafodelista"/>
        <w:jc w:val="both"/>
      </w:pPr>
    </w:p>
    <w:p w:rsidR="009A1972" w:rsidRDefault="009A1972" w:rsidP="0020012F">
      <w:pPr>
        <w:pStyle w:val="Prrafodelista"/>
        <w:jc w:val="both"/>
      </w:pPr>
      <w:r>
        <w:t xml:space="preserve">Se realizará una muestra por cada operario de cada mesa utilizando </w:t>
      </w:r>
      <w:proofErr w:type="gramStart"/>
      <w:r>
        <w:t>todos la misma pipeta</w:t>
      </w:r>
      <w:proofErr w:type="gramEnd"/>
      <w:r>
        <w:t xml:space="preserve"> y la misma </w:t>
      </w:r>
      <w:proofErr w:type="spellStart"/>
      <w:r>
        <w:t>micropipeta</w:t>
      </w:r>
      <w:proofErr w:type="spellEnd"/>
      <w:r>
        <w:t xml:space="preserve">. El blanco de reactivo lo realizará un solo operario, el </w:t>
      </w:r>
      <w:proofErr w:type="spellStart"/>
      <w:r>
        <w:t>biocalibrado</w:t>
      </w:r>
      <w:proofErr w:type="spellEnd"/>
      <w:r>
        <w:t xml:space="preserve"> otro y el suero control </w:t>
      </w:r>
      <w:proofErr w:type="spellStart"/>
      <w:r>
        <w:t>Gernorm</w:t>
      </w:r>
      <w:proofErr w:type="spellEnd"/>
      <w:r>
        <w:t xml:space="preserve"> otro distinto, en este último caso lo realicé yo.</w:t>
      </w:r>
    </w:p>
    <w:p w:rsidR="00B14470" w:rsidRDefault="00B14470" w:rsidP="0020012F">
      <w:pPr>
        <w:pStyle w:val="Prrafodelista"/>
        <w:jc w:val="both"/>
      </w:pPr>
      <w:r>
        <w:t>M</w:t>
      </w:r>
      <w:r w:rsidR="002E36FE">
        <w:t>i muestra es la que tiene un asterisco</w:t>
      </w:r>
      <w:r>
        <w:t>.</w:t>
      </w:r>
    </w:p>
    <w:p w:rsidR="0020012F" w:rsidRDefault="000A07F2" w:rsidP="0020012F">
      <w:pPr>
        <w:pStyle w:val="Prrafodelista"/>
        <w:numPr>
          <w:ilvl w:val="0"/>
          <w:numId w:val="10"/>
        </w:numPr>
        <w:jc w:val="both"/>
      </w:pPr>
      <w:r>
        <w:t>Resultados por grupos:</w:t>
      </w:r>
    </w:p>
    <w:tbl>
      <w:tblPr>
        <w:tblStyle w:val="Tablaconcuadrcula"/>
        <w:tblW w:w="0" w:type="auto"/>
        <w:tblLook w:val="04A0" w:firstRow="1" w:lastRow="0" w:firstColumn="1" w:lastColumn="0" w:noHBand="0" w:noVBand="1"/>
      </w:tblPr>
      <w:tblGrid>
        <w:gridCol w:w="2161"/>
        <w:gridCol w:w="2161"/>
        <w:gridCol w:w="2161"/>
        <w:gridCol w:w="2161"/>
      </w:tblGrid>
      <w:tr w:rsidR="009A1972" w:rsidTr="00F53121">
        <w:tc>
          <w:tcPr>
            <w:tcW w:w="8644" w:type="dxa"/>
            <w:gridSpan w:val="4"/>
          </w:tcPr>
          <w:p w:rsidR="009A1972" w:rsidRPr="009A1972" w:rsidRDefault="009A1972" w:rsidP="009A1972">
            <w:pPr>
              <w:jc w:val="center"/>
              <w:rPr>
                <w:b/>
              </w:rPr>
            </w:pPr>
            <w:r>
              <w:rPr>
                <w:b/>
              </w:rPr>
              <w:t>[PROTEÍNAS TOTALES]g/</w:t>
            </w:r>
            <w:proofErr w:type="spellStart"/>
            <w:r>
              <w:rPr>
                <w:b/>
              </w:rPr>
              <w:t>dL</w:t>
            </w:r>
            <w:proofErr w:type="spellEnd"/>
            <w:r>
              <w:rPr>
                <w:b/>
              </w:rPr>
              <w:t xml:space="preserve"> para muestra paciente suero control GERPATH</w:t>
            </w:r>
          </w:p>
        </w:tc>
      </w:tr>
      <w:tr w:rsidR="000A07F2" w:rsidTr="00F53121">
        <w:tc>
          <w:tcPr>
            <w:tcW w:w="4322" w:type="dxa"/>
            <w:gridSpan w:val="2"/>
          </w:tcPr>
          <w:p w:rsidR="000A07F2" w:rsidRPr="009A1972" w:rsidRDefault="000A07F2" w:rsidP="009A1972">
            <w:pPr>
              <w:jc w:val="center"/>
              <w:rPr>
                <w:b/>
              </w:rPr>
            </w:pPr>
            <w:r w:rsidRPr="009A1972">
              <w:rPr>
                <w:b/>
              </w:rPr>
              <w:t>MESA 1</w:t>
            </w:r>
          </w:p>
        </w:tc>
        <w:tc>
          <w:tcPr>
            <w:tcW w:w="4322" w:type="dxa"/>
            <w:gridSpan w:val="2"/>
          </w:tcPr>
          <w:p w:rsidR="000A07F2" w:rsidRPr="009A1972" w:rsidRDefault="000A07F2" w:rsidP="009A1972">
            <w:pPr>
              <w:jc w:val="center"/>
              <w:rPr>
                <w:b/>
              </w:rPr>
            </w:pPr>
            <w:r w:rsidRPr="009A1972">
              <w:rPr>
                <w:b/>
              </w:rPr>
              <w:t>MESA 2</w:t>
            </w:r>
          </w:p>
        </w:tc>
      </w:tr>
      <w:tr w:rsidR="000A07F2" w:rsidTr="000A07F2">
        <w:tc>
          <w:tcPr>
            <w:tcW w:w="2161" w:type="dxa"/>
          </w:tcPr>
          <w:p w:rsidR="000A07F2" w:rsidRPr="009A1972" w:rsidRDefault="000A07F2" w:rsidP="009A1972">
            <w:pPr>
              <w:jc w:val="center"/>
              <w:rPr>
                <w:b/>
              </w:rPr>
            </w:pPr>
            <w:r w:rsidRPr="009A1972">
              <w:rPr>
                <w:b/>
              </w:rPr>
              <w:t>FOTOMETRO 1</w:t>
            </w:r>
          </w:p>
        </w:tc>
        <w:tc>
          <w:tcPr>
            <w:tcW w:w="2161" w:type="dxa"/>
          </w:tcPr>
          <w:p w:rsidR="000A07F2" w:rsidRPr="009A1972" w:rsidRDefault="000A07F2" w:rsidP="009A1972">
            <w:pPr>
              <w:jc w:val="center"/>
              <w:rPr>
                <w:b/>
              </w:rPr>
            </w:pPr>
            <w:r w:rsidRPr="009A1972">
              <w:rPr>
                <w:b/>
              </w:rPr>
              <w:t>FOTOMETRO 2</w:t>
            </w:r>
          </w:p>
        </w:tc>
        <w:tc>
          <w:tcPr>
            <w:tcW w:w="2161" w:type="dxa"/>
          </w:tcPr>
          <w:p w:rsidR="000A07F2" w:rsidRPr="009A1972" w:rsidRDefault="000A07F2" w:rsidP="009A1972">
            <w:pPr>
              <w:jc w:val="center"/>
              <w:rPr>
                <w:b/>
              </w:rPr>
            </w:pPr>
            <w:r w:rsidRPr="009A1972">
              <w:rPr>
                <w:b/>
              </w:rPr>
              <w:t>FOTOMETRO 1</w:t>
            </w:r>
          </w:p>
        </w:tc>
        <w:tc>
          <w:tcPr>
            <w:tcW w:w="2161" w:type="dxa"/>
          </w:tcPr>
          <w:p w:rsidR="000A07F2" w:rsidRPr="009A1972" w:rsidRDefault="000A07F2" w:rsidP="009A1972">
            <w:pPr>
              <w:jc w:val="center"/>
              <w:rPr>
                <w:b/>
              </w:rPr>
            </w:pPr>
            <w:r w:rsidRPr="009A1972">
              <w:rPr>
                <w:b/>
              </w:rPr>
              <w:t>FOTOMETRO 2</w:t>
            </w:r>
          </w:p>
        </w:tc>
      </w:tr>
      <w:tr w:rsidR="000A07F2" w:rsidTr="000A07F2">
        <w:tc>
          <w:tcPr>
            <w:tcW w:w="2161" w:type="dxa"/>
          </w:tcPr>
          <w:p w:rsidR="000A07F2" w:rsidRDefault="000A07F2" w:rsidP="009A1972">
            <w:pPr>
              <w:jc w:val="center"/>
            </w:pPr>
            <w:r>
              <w:t>3,42</w:t>
            </w:r>
          </w:p>
        </w:tc>
        <w:tc>
          <w:tcPr>
            <w:tcW w:w="2161" w:type="dxa"/>
          </w:tcPr>
          <w:p w:rsidR="000A07F2" w:rsidRDefault="009A1972" w:rsidP="009A1972">
            <w:pPr>
              <w:jc w:val="center"/>
            </w:pPr>
            <w:r>
              <w:t>3,98</w:t>
            </w:r>
          </w:p>
        </w:tc>
        <w:tc>
          <w:tcPr>
            <w:tcW w:w="2161" w:type="dxa"/>
          </w:tcPr>
          <w:p w:rsidR="000A07F2" w:rsidRDefault="009A1972" w:rsidP="009A1972">
            <w:pPr>
              <w:jc w:val="center"/>
            </w:pPr>
            <w:r>
              <w:t>3,49</w:t>
            </w:r>
          </w:p>
        </w:tc>
        <w:tc>
          <w:tcPr>
            <w:tcW w:w="2161" w:type="dxa"/>
          </w:tcPr>
          <w:p w:rsidR="000A07F2" w:rsidRDefault="009A1972" w:rsidP="009A1972">
            <w:pPr>
              <w:jc w:val="center"/>
            </w:pPr>
            <w:r>
              <w:t>3,72</w:t>
            </w:r>
          </w:p>
        </w:tc>
      </w:tr>
      <w:tr w:rsidR="000A07F2" w:rsidTr="000A07F2">
        <w:tc>
          <w:tcPr>
            <w:tcW w:w="2161" w:type="dxa"/>
          </w:tcPr>
          <w:p w:rsidR="000A07F2" w:rsidRDefault="000A07F2" w:rsidP="009A1972">
            <w:pPr>
              <w:jc w:val="center"/>
            </w:pPr>
            <w:r>
              <w:t>2,97</w:t>
            </w:r>
          </w:p>
        </w:tc>
        <w:tc>
          <w:tcPr>
            <w:tcW w:w="2161" w:type="dxa"/>
          </w:tcPr>
          <w:p w:rsidR="000A07F2" w:rsidRDefault="009A1972" w:rsidP="009A1972">
            <w:pPr>
              <w:jc w:val="center"/>
            </w:pPr>
            <w:r>
              <w:t>3,29</w:t>
            </w:r>
          </w:p>
        </w:tc>
        <w:tc>
          <w:tcPr>
            <w:tcW w:w="2161" w:type="dxa"/>
          </w:tcPr>
          <w:p w:rsidR="000A07F2" w:rsidRDefault="009A1972" w:rsidP="009A1972">
            <w:pPr>
              <w:jc w:val="center"/>
            </w:pPr>
            <w:r>
              <w:t>3,27</w:t>
            </w:r>
          </w:p>
        </w:tc>
        <w:tc>
          <w:tcPr>
            <w:tcW w:w="2161" w:type="dxa"/>
          </w:tcPr>
          <w:p w:rsidR="000A07F2" w:rsidRDefault="009A1972" w:rsidP="009A1972">
            <w:pPr>
              <w:jc w:val="center"/>
            </w:pPr>
            <w:r>
              <w:t>3,52</w:t>
            </w:r>
          </w:p>
        </w:tc>
      </w:tr>
      <w:tr w:rsidR="000A07F2" w:rsidTr="000A07F2">
        <w:tc>
          <w:tcPr>
            <w:tcW w:w="2161" w:type="dxa"/>
          </w:tcPr>
          <w:p w:rsidR="000A07F2" w:rsidRDefault="000A07F2" w:rsidP="009A1972">
            <w:pPr>
              <w:jc w:val="center"/>
            </w:pPr>
            <w:r>
              <w:t>2,91</w:t>
            </w:r>
          </w:p>
        </w:tc>
        <w:tc>
          <w:tcPr>
            <w:tcW w:w="2161" w:type="dxa"/>
          </w:tcPr>
          <w:p w:rsidR="000A07F2" w:rsidRDefault="009A1972" w:rsidP="009A1972">
            <w:pPr>
              <w:jc w:val="center"/>
            </w:pPr>
            <w:r>
              <w:t>3,51</w:t>
            </w:r>
          </w:p>
        </w:tc>
        <w:tc>
          <w:tcPr>
            <w:tcW w:w="2161" w:type="dxa"/>
          </w:tcPr>
          <w:p w:rsidR="000A07F2" w:rsidRDefault="009A1972" w:rsidP="009A1972">
            <w:pPr>
              <w:jc w:val="center"/>
            </w:pPr>
            <w:r>
              <w:t>3,23</w:t>
            </w:r>
          </w:p>
        </w:tc>
        <w:tc>
          <w:tcPr>
            <w:tcW w:w="2161" w:type="dxa"/>
          </w:tcPr>
          <w:p w:rsidR="000A07F2" w:rsidRDefault="009A1972" w:rsidP="009A1972">
            <w:pPr>
              <w:jc w:val="center"/>
            </w:pPr>
            <w:r>
              <w:t>3,49</w:t>
            </w:r>
          </w:p>
        </w:tc>
      </w:tr>
      <w:tr w:rsidR="000A07F2" w:rsidTr="000A07F2">
        <w:tc>
          <w:tcPr>
            <w:tcW w:w="2161" w:type="dxa"/>
          </w:tcPr>
          <w:p w:rsidR="000A07F2" w:rsidRDefault="000A07F2" w:rsidP="009A1972">
            <w:pPr>
              <w:jc w:val="center"/>
            </w:pPr>
            <w:r>
              <w:t>2,70</w:t>
            </w:r>
          </w:p>
        </w:tc>
        <w:tc>
          <w:tcPr>
            <w:tcW w:w="2161" w:type="dxa"/>
          </w:tcPr>
          <w:p w:rsidR="000A07F2" w:rsidRDefault="009A1972" w:rsidP="009A1972">
            <w:pPr>
              <w:jc w:val="center"/>
            </w:pPr>
            <w:r>
              <w:t>3.37</w:t>
            </w:r>
          </w:p>
        </w:tc>
        <w:tc>
          <w:tcPr>
            <w:tcW w:w="2161" w:type="dxa"/>
          </w:tcPr>
          <w:p w:rsidR="000A07F2" w:rsidRPr="00B14470" w:rsidRDefault="009A1972" w:rsidP="009A1972">
            <w:pPr>
              <w:jc w:val="center"/>
              <w:rPr>
                <w:color w:val="FF0000"/>
              </w:rPr>
            </w:pPr>
            <w:r w:rsidRPr="00B14470">
              <w:rPr>
                <w:color w:val="FF0000"/>
              </w:rPr>
              <w:t>2,87</w:t>
            </w:r>
            <w:r w:rsidR="002E36FE">
              <w:rPr>
                <w:color w:val="FF0000"/>
              </w:rPr>
              <w:t>*</w:t>
            </w:r>
          </w:p>
        </w:tc>
        <w:tc>
          <w:tcPr>
            <w:tcW w:w="2161" w:type="dxa"/>
          </w:tcPr>
          <w:p w:rsidR="000A07F2" w:rsidRPr="00B14470" w:rsidRDefault="009A1972" w:rsidP="009A1972">
            <w:pPr>
              <w:jc w:val="center"/>
              <w:rPr>
                <w:color w:val="FF0000"/>
              </w:rPr>
            </w:pPr>
            <w:r w:rsidRPr="00B14470">
              <w:rPr>
                <w:color w:val="FF0000"/>
              </w:rPr>
              <w:t>3,16</w:t>
            </w:r>
            <w:r w:rsidR="002E36FE">
              <w:rPr>
                <w:color w:val="FF0000"/>
              </w:rPr>
              <w:t>*</w:t>
            </w:r>
          </w:p>
        </w:tc>
      </w:tr>
      <w:tr w:rsidR="000A07F2" w:rsidTr="000A07F2">
        <w:tc>
          <w:tcPr>
            <w:tcW w:w="2161" w:type="dxa"/>
          </w:tcPr>
          <w:p w:rsidR="000A07F2" w:rsidRDefault="000A07F2" w:rsidP="009A1972">
            <w:pPr>
              <w:jc w:val="center"/>
            </w:pPr>
            <w:r>
              <w:t>4,31</w:t>
            </w:r>
          </w:p>
        </w:tc>
        <w:tc>
          <w:tcPr>
            <w:tcW w:w="2161" w:type="dxa"/>
          </w:tcPr>
          <w:p w:rsidR="000A07F2" w:rsidRDefault="009A1972" w:rsidP="009A1972">
            <w:pPr>
              <w:jc w:val="center"/>
            </w:pPr>
            <w:r>
              <w:t>5,18</w:t>
            </w:r>
          </w:p>
        </w:tc>
        <w:tc>
          <w:tcPr>
            <w:tcW w:w="2161" w:type="dxa"/>
          </w:tcPr>
          <w:p w:rsidR="000A07F2" w:rsidRDefault="009A1972" w:rsidP="009A1972">
            <w:pPr>
              <w:jc w:val="center"/>
            </w:pPr>
            <w:r>
              <w:t>3,06</w:t>
            </w:r>
          </w:p>
        </w:tc>
        <w:tc>
          <w:tcPr>
            <w:tcW w:w="2161" w:type="dxa"/>
          </w:tcPr>
          <w:p w:rsidR="000A07F2" w:rsidRDefault="009A1972" w:rsidP="009A1972">
            <w:pPr>
              <w:jc w:val="center"/>
            </w:pPr>
            <w:r>
              <w:t>3,65</w:t>
            </w:r>
          </w:p>
        </w:tc>
      </w:tr>
      <w:tr w:rsidR="009A1972" w:rsidTr="000A07F2">
        <w:tc>
          <w:tcPr>
            <w:tcW w:w="2161" w:type="dxa"/>
          </w:tcPr>
          <w:p w:rsidR="009A1972" w:rsidRDefault="009A1972" w:rsidP="009A1972">
            <w:pPr>
              <w:jc w:val="center"/>
            </w:pPr>
            <w:r>
              <w:t>3.17</w:t>
            </w:r>
          </w:p>
        </w:tc>
        <w:tc>
          <w:tcPr>
            <w:tcW w:w="2161" w:type="dxa"/>
          </w:tcPr>
          <w:p w:rsidR="009A1972" w:rsidRDefault="009A1972" w:rsidP="009A1972">
            <w:pPr>
              <w:jc w:val="center"/>
            </w:pPr>
            <w:r>
              <w:t>3,66</w:t>
            </w:r>
          </w:p>
        </w:tc>
        <w:tc>
          <w:tcPr>
            <w:tcW w:w="2161" w:type="dxa"/>
          </w:tcPr>
          <w:p w:rsidR="009A1972" w:rsidRDefault="009A1972" w:rsidP="009A1972">
            <w:pPr>
              <w:jc w:val="center"/>
            </w:pPr>
          </w:p>
        </w:tc>
        <w:tc>
          <w:tcPr>
            <w:tcW w:w="2161" w:type="dxa"/>
          </w:tcPr>
          <w:p w:rsidR="009A1972" w:rsidRDefault="009A1972" w:rsidP="009A1972">
            <w:pPr>
              <w:jc w:val="center"/>
            </w:pPr>
          </w:p>
        </w:tc>
      </w:tr>
    </w:tbl>
    <w:p w:rsidR="001E70C4" w:rsidRPr="002E36FE" w:rsidRDefault="00B14470" w:rsidP="000A07F2">
      <w:pPr>
        <w:jc w:val="both"/>
        <w:rPr>
          <w:b/>
        </w:rPr>
      </w:pPr>
      <w:r w:rsidRPr="00B14470">
        <w:rPr>
          <w:b/>
        </w:rPr>
        <w:t>[PROTEÍNAS TO</w:t>
      </w:r>
      <w:r>
        <w:rPr>
          <w:b/>
        </w:rPr>
        <w:t>TALES</w:t>
      </w:r>
      <w:proofErr w:type="gramStart"/>
      <w:r>
        <w:rPr>
          <w:b/>
        </w:rPr>
        <w:t>]g</w:t>
      </w:r>
      <w:proofErr w:type="gramEnd"/>
      <w:r>
        <w:rPr>
          <w:b/>
        </w:rPr>
        <w:t>/</w:t>
      </w:r>
      <w:proofErr w:type="spellStart"/>
      <w:r>
        <w:rPr>
          <w:b/>
        </w:rPr>
        <w:t>dL</w:t>
      </w:r>
      <w:proofErr w:type="spellEnd"/>
      <w:r>
        <w:rPr>
          <w:b/>
        </w:rPr>
        <w:t xml:space="preserve"> para </w:t>
      </w:r>
      <w:r w:rsidRPr="00B14470">
        <w:rPr>
          <w:b/>
        </w:rPr>
        <w:t xml:space="preserve"> suero control GERPATH</w:t>
      </w:r>
      <w:r>
        <w:rPr>
          <w:b/>
        </w:rPr>
        <w:t>:</w:t>
      </w:r>
      <w:r w:rsidR="000C37C4" w:rsidRPr="000C37C4">
        <w:rPr>
          <w:b/>
        </w:rPr>
        <w:t xml:space="preserve"> </w:t>
      </w:r>
      <w:r w:rsidR="00672D08">
        <w:rPr>
          <w:b/>
        </w:rPr>
        <w:t>6,38</w:t>
      </w:r>
      <w:r w:rsidR="002E36FE">
        <w:rPr>
          <w:b/>
        </w:rPr>
        <w:t>(5,63-7,03)</w:t>
      </w:r>
    </w:p>
    <w:tbl>
      <w:tblPr>
        <w:tblStyle w:val="Tablaconcuadrcula"/>
        <w:tblW w:w="0" w:type="auto"/>
        <w:tblLook w:val="04A0" w:firstRow="1" w:lastRow="0" w:firstColumn="1" w:lastColumn="0" w:noHBand="0" w:noVBand="1"/>
      </w:tblPr>
      <w:tblGrid>
        <w:gridCol w:w="4322"/>
        <w:gridCol w:w="4322"/>
      </w:tblGrid>
      <w:tr w:rsidR="009A1972" w:rsidTr="00F53121">
        <w:tc>
          <w:tcPr>
            <w:tcW w:w="8644" w:type="dxa"/>
            <w:gridSpan w:val="2"/>
          </w:tcPr>
          <w:p w:rsidR="009A1972" w:rsidRDefault="009A1972" w:rsidP="009A1972">
            <w:pPr>
              <w:jc w:val="center"/>
            </w:pPr>
            <w:r w:rsidRPr="009A1972">
              <w:rPr>
                <w:b/>
              </w:rPr>
              <w:t>[PR</w:t>
            </w:r>
            <w:r>
              <w:rPr>
                <w:b/>
              </w:rPr>
              <w:t>OTEÍNAS TOTALES]g/</w:t>
            </w:r>
            <w:proofErr w:type="spellStart"/>
            <w:r>
              <w:rPr>
                <w:b/>
              </w:rPr>
              <w:t>dL</w:t>
            </w:r>
            <w:proofErr w:type="spellEnd"/>
            <w:r>
              <w:rPr>
                <w:b/>
              </w:rPr>
              <w:t xml:space="preserve"> para suero control GERNORM</w:t>
            </w:r>
          </w:p>
        </w:tc>
      </w:tr>
      <w:tr w:rsidR="009A1972" w:rsidTr="00F53121">
        <w:tc>
          <w:tcPr>
            <w:tcW w:w="8644" w:type="dxa"/>
            <w:gridSpan w:val="2"/>
          </w:tcPr>
          <w:p w:rsidR="009A1972" w:rsidRPr="009A1972" w:rsidRDefault="009A1972" w:rsidP="009A1972">
            <w:pPr>
              <w:jc w:val="center"/>
              <w:rPr>
                <w:b/>
              </w:rPr>
            </w:pPr>
            <w:r w:rsidRPr="009A1972">
              <w:rPr>
                <w:b/>
              </w:rPr>
              <w:t>MESA 2</w:t>
            </w:r>
          </w:p>
        </w:tc>
      </w:tr>
      <w:tr w:rsidR="009A1972" w:rsidTr="009A1972">
        <w:tc>
          <w:tcPr>
            <w:tcW w:w="4322" w:type="dxa"/>
          </w:tcPr>
          <w:p w:rsidR="009A1972" w:rsidRPr="009A1972" w:rsidRDefault="009A1972" w:rsidP="009A1972">
            <w:pPr>
              <w:jc w:val="center"/>
              <w:rPr>
                <w:b/>
              </w:rPr>
            </w:pPr>
            <w:r>
              <w:rPr>
                <w:b/>
              </w:rPr>
              <w:t>FOTÓ</w:t>
            </w:r>
            <w:r w:rsidRPr="009A1972">
              <w:rPr>
                <w:b/>
              </w:rPr>
              <w:t>METRO 1</w:t>
            </w:r>
          </w:p>
        </w:tc>
        <w:tc>
          <w:tcPr>
            <w:tcW w:w="4322" w:type="dxa"/>
          </w:tcPr>
          <w:p w:rsidR="009A1972" w:rsidRPr="009A1972" w:rsidRDefault="009A1972" w:rsidP="009A1972">
            <w:pPr>
              <w:jc w:val="center"/>
              <w:rPr>
                <w:b/>
              </w:rPr>
            </w:pPr>
            <w:r w:rsidRPr="009A1972">
              <w:rPr>
                <w:b/>
              </w:rPr>
              <w:t>FOTÓMETRO 2</w:t>
            </w:r>
          </w:p>
        </w:tc>
      </w:tr>
      <w:tr w:rsidR="009A1972" w:rsidTr="009A1972">
        <w:tc>
          <w:tcPr>
            <w:tcW w:w="4322" w:type="dxa"/>
          </w:tcPr>
          <w:p w:rsidR="009A1972" w:rsidRPr="009A1972" w:rsidRDefault="009A1972" w:rsidP="009A1972">
            <w:pPr>
              <w:jc w:val="center"/>
            </w:pPr>
            <w:r w:rsidRPr="009A1972">
              <w:t>2,61</w:t>
            </w:r>
          </w:p>
        </w:tc>
        <w:tc>
          <w:tcPr>
            <w:tcW w:w="4322" w:type="dxa"/>
          </w:tcPr>
          <w:p w:rsidR="009A1972" w:rsidRPr="009A1972" w:rsidRDefault="009A1972" w:rsidP="009A1972">
            <w:pPr>
              <w:jc w:val="center"/>
            </w:pPr>
            <w:r w:rsidRPr="009A1972">
              <w:t>3,00</w:t>
            </w:r>
          </w:p>
        </w:tc>
      </w:tr>
    </w:tbl>
    <w:p w:rsidR="000C37C4" w:rsidRPr="00D07358" w:rsidRDefault="00B14470" w:rsidP="000A07F2">
      <w:pPr>
        <w:jc w:val="both"/>
        <w:rPr>
          <w:b/>
        </w:rPr>
      </w:pPr>
      <w:r w:rsidRPr="00B14470">
        <w:rPr>
          <w:b/>
        </w:rPr>
        <w:t>[PROTEÍNAS TOTALES</w:t>
      </w:r>
      <w:proofErr w:type="gramStart"/>
      <w:r w:rsidRPr="00B14470">
        <w:rPr>
          <w:b/>
        </w:rPr>
        <w:t>]g</w:t>
      </w:r>
      <w:proofErr w:type="gramEnd"/>
      <w:r w:rsidRPr="00B14470">
        <w:rPr>
          <w:b/>
        </w:rPr>
        <w:t>/</w:t>
      </w:r>
      <w:proofErr w:type="spellStart"/>
      <w:r w:rsidRPr="00B14470">
        <w:rPr>
          <w:b/>
        </w:rPr>
        <w:t>dL</w:t>
      </w:r>
      <w:proofErr w:type="spellEnd"/>
      <w:r w:rsidRPr="00B14470">
        <w:rPr>
          <w:b/>
        </w:rPr>
        <w:t xml:space="preserve"> para suero control GERNORM</w:t>
      </w:r>
      <w:r>
        <w:rPr>
          <w:b/>
        </w:rPr>
        <w:t xml:space="preserve">: </w:t>
      </w:r>
      <w:r w:rsidR="000C37C4">
        <w:rPr>
          <w:b/>
        </w:rPr>
        <w:t>5,34 (4,75-5,93</w:t>
      </w:r>
      <w:r w:rsidR="000C37C4" w:rsidRPr="000C37C4">
        <w:rPr>
          <w:b/>
        </w:rPr>
        <w:t>)</w:t>
      </w:r>
    </w:p>
    <w:p w:rsidR="000A07F2" w:rsidRDefault="00FE3EC6" w:rsidP="0020012F">
      <w:pPr>
        <w:pStyle w:val="Prrafodelista"/>
        <w:numPr>
          <w:ilvl w:val="0"/>
          <w:numId w:val="10"/>
        </w:numPr>
        <w:jc w:val="both"/>
      </w:pPr>
      <w:r>
        <w:lastRenderedPageBreak/>
        <w:t>Ajustamos los datos según los valores obtenidos para el suero control GERNORM en el fotómetro 1 y 2:</w:t>
      </w:r>
    </w:p>
    <w:p w:rsidR="00672D08" w:rsidRDefault="00672D08" w:rsidP="00672D08">
      <w:pPr>
        <w:pStyle w:val="Prrafodelista"/>
        <w:jc w:val="both"/>
      </w:pPr>
      <w:r>
        <w:t>Si para el fotómetro 1 el suero control GERNORM da 2,61 y debería dar 5,34 corregimos los valores mediante una regla de tres. Lo  mismo para el fotómetro 2 si el suero control GERNORM da 3,00 y debería dar 5,34, y se obtiene.</w:t>
      </w:r>
    </w:p>
    <w:tbl>
      <w:tblPr>
        <w:tblStyle w:val="Tablaconcuadrcula"/>
        <w:tblW w:w="0" w:type="auto"/>
        <w:tblLook w:val="04A0" w:firstRow="1" w:lastRow="0" w:firstColumn="1" w:lastColumn="0" w:noHBand="0" w:noVBand="1"/>
      </w:tblPr>
      <w:tblGrid>
        <w:gridCol w:w="2161"/>
        <w:gridCol w:w="2161"/>
        <w:gridCol w:w="2161"/>
        <w:gridCol w:w="2161"/>
      </w:tblGrid>
      <w:tr w:rsidR="00FE3EC6" w:rsidTr="00F53121">
        <w:tc>
          <w:tcPr>
            <w:tcW w:w="8644" w:type="dxa"/>
            <w:gridSpan w:val="4"/>
          </w:tcPr>
          <w:p w:rsidR="00FE3EC6" w:rsidRPr="009A1972" w:rsidRDefault="00FE3EC6" w:rsidP="00F53121">
            <w:pPr>
              <w:jc w:val="center"/>
              <w:rPr>
                <w:b/>
              </w:rPr>
            </w:pPr>
            <w:r>
              <w:rPr>
                <w:b/>
              </w:rPr>
              <w:t>[PROTEÍNAS TOTALES]g/</w:t>
            </w:r>
            <w:proofErr w:type="spellStart"/>
            <w:r>
              <w:rPr>
                <w:b/>
              </w:rPr>
              <w:t>dL</w:t>
            </w:r>
            <w:proofErr w:type="spellEnd"/>
            <w:r>
              <w:rPr>
                <w:b/>
              </w:rPr>
              <w:t xml:space="preserve"> para muestra paciente suero control GERPATH</w:t>
            </w:r>
          </w:p>
        </w:tc>
      </w:tr>
      <w:tr w:rsidR="00FE3EC6" w:rsidTr="00F53121">
        <w:tc>
          <w:tcPr>
            <w:tcW w:w="4322" w:type="dxa"/>
            <w:gridSpan w:val="2"/>
          </w:tcPr>
          <w:p w:rsidR="00FE3EC6" w:rsidRPr="009A1972" w:rsidRDefault="00FE3EC6" w:rsidP="00F53121">
            <w:pPr>
              <w:jc w:val="center"/>
              <w:rPr>
                <w:b/>
              </w:rPr>
            </w:pPr>
            <w:r w:rsidRPr="009A1972">
              <w:rPr>
                <w:b/>
              </w:rPr>
              <w:t>MESA 1</w:t>
            </w:r>
          </w:p>
        </w:tc>
        <w:tc>
          <w:tcPr>
            <w:tcW w:w="4322" w:type="dxa"/>
            <w:gridSpan w:val="2"/>
          </w:tcPr>
          <w:p w:rsidR="00FE3EC6" w:rsidRPr="009A1972" w:rsidRDefault="00FE3EC6" w:rsidP="00F53121">
            <w:pPr>
              <w:jc w:val="center"/>
              <w:rPr>
                <w:b/>
              </w:rPr>
            </w:pPr>
            <w:r w:rsidRPr="009A1972">
              <w:rPr>
                <w:b/>
              </w:rPr>
              <w:t>MESA 2</w:t>
            </w:r>
          </w:p>
        </w:tc>
      </w:tr>
      <w:tr w:rsidR="00FE3EC6" w:rsidTr="00F53121">
        <w:tc>
          <w:tcPr>
            <w:tcW w:w="2161" w:type="dxa"/>
          </w:tcPr>
          <w:p w:rsidR="00FE3EC6" w:rsidRPr="009A1972" w:rsidRDefault="00FE3EC6" w:rsidP="00F53121">
            <w:pPr>
              <w:jc w:val="center"/>
              <w:rPr>
                <w:b/>
              </w:rPr>
            </w:pPr>
            <w:r w:rsidRPr="009A1972">
              <w:rPr>
                <w:b/>
              </w:rPr>
              <w:t>FOTOMETRO 1</w:t>
            </w:r>
          </w:p>
        </w:tc>
        <w:tc>
          <w:tcPr>
            <w:tcW w:w="2161" w:type="dxa"/>
          </w:tcPr>
          <w:p w:rsidR="00FE3EC6" w:rsidRPr="009A1972" w:rsidRDefault="00FE3EC6" w:rsidP="00F53121">
            <w:pPr>
              <w:jc w:val="center"/>
              <w:rPr>
                <w:b/>
              </w:rPr>
            </w:pPr>
            <w:r w:rsidRPr="009A1972">
              <w:rPr>
                <w:b/>
              </w:rPr>
              <w:t>FOTOMETRO 2</w:t>
            </w:r>
          </w:p>
        </w:tc>
        <w:tc>
          <w:tcPr>
            <w:tcW w:w="2161" w:type="dxa"/>
          </w:tcPr>
          <w:p w:rsidR="00FE3EC6" w:rsidRPr="009A1972" w:rsidRDefault="00FE3EC6" w:rsidP="00F53121">
            <w:pPr>
              <w:jc w:val="center"/>
              <w:rPr>
                <w:b/>
              </w:rPr>
            </w:pPr>
            <w:r w:rsidRPr="009A1972">
              <w:rPr>
                <w:b/>
              </w:rPr>
              <w:t>FOTOMETRO 1</w:t>
            </w:r>
          </w:p>
        </w:tc>
        <w:tc>
          <w:tcPr>
            <w:tcW w:w="2161" w:type="dxa"/>
          </w:tcPr>
          <w:p w:rsidR="00FE3EC6" w:rsidRPr="009A1972" w:rsidRDefault="00FE3EC6" w:rsidP="00F53121">
            <w:pPr>
              <w:jc w:val="center"/>
              <w:rPr>
                <w:b/>
              </w:rPr>
            </w:pPr>
            <w:r w:rsidRPr="009A1972">
              <w:rPr>
                <w:b/>
              </w:rPr>
              <w:t>FOTOMETRO 2</w:t>
            </w:r>
          </w:p>
        </w:tc>
      </w:tr>
      <w:tr w:rsidR="00FE3EC6" w:rsidTr="00F53121">
        <w:tc>
          <w:tcPr>
            <w:tcW w:w="2161" w:type="dxa"/>
          </w:tcPr>
          <w:p w:rsidR="00FE3EC6" w:rsidRDefault="00FE3EC6" w:rsidP="00672D08">
            <w:pPr>
              <w:jc w:val="center"/>
            </w:pPr>
            <w:r>
              <w:t>6,99</w:t>
            </w:r>
          </w:p>
        </w:tc>
        <w:tc>
          <w:tcPr>
            <w:tcW w:w="2161" w:type="dxa"/>
          </w:tcPr>
          <w:p w:rsidR="00FE3EC6" w:rsidRDefault="00FE3EC6" w:rsidP="00672D08">
            <w:pPr>
              <w:jc w:val="center"/>
            </w:pPr>
            <w:r w:rsidRPr="00585A88">
              <w:rPr>
                <w:color w:val="FF0000"/>
              </w:rPr>
              <w:t>7,08</w:t>
            </w:r>
            <w:r w:rsidR="00C65093">
              <w:rPr>
                <w:color w:val="FF0000"/>
              </w:rPr>
              <w:t>**</w:t>
            </w:r>
          </w:p>
        </w:tc>
        <w:tc>
          <w:tcPr>
            <w:tcW w:w="2161" w:type="dxa"/>
          </w:tcPr>
          <w:p w:rsidR="00FE3EC6" w:rsidRDefault="00FE3EC6" w:rsidP="00672D08">
            <w:pPr>
              <w:jc w:val="center"/>
            </w:pPr>
            <w:r w:rsidRPr="00585A88">
              <w:rPr>
                <w:color w:val="FF0000"/>
              </w:rPr>
              <w:t>7,14</w:t>
            </w:r>
            <w:r w:rsidR="00C65093">
              <w:rPr>
                <w:color w:val="FF0000"/>
              </w:rPr>
              <w:t>**</w:t>
            </w:r>
          </w:p>
        </w:tc>
        <w:tc>
          <w:tcPr>
            <w:tcW w:w="2161" w:type="dxa"/>
          </w:tcPr>
          <w:p w:rsidR="00FE3EC6" w:rsidRDefault="00FE3EC6" w:rsidP="00672D08">
            <w:pPr>
              <w:jc w:val="center"/>
            </w:pPr>
            <w:r>
              <w:t>6,62</w:t>
            </w:r>
          </w:p>
        </w:tc>
      </w:tr>
      <w:tr w:rsidR="00FE3EC6" w:rsidTr="00F53121">
        <w:tc>
          <w:tcPr>
            <w:tcW w:w="2161" w:type="dxa"/>
          </w:tcPr>
          <w:p w:rsidR="00FE3EC6" w:rsidRDefault="00FE3EC6" w:rsidP="00672D08">
            <w:pPr>
              <w:jc w:val="center"/>
            </w:pPr>
            <w:r>
              <w:t>6,07</w:t>
            </w:r>
          </w:p>
        </w:tc>
        <w:tc>
          <w:tcPr>
            <w:tcW w:w="2161" w:type="dxa"/>
          </w:tcPr>
          <w:p w:rsidR="00FE3EC6" w:rsidRDefault="00FE3EC6" w:rsidP="00672D08">
            <w:pPr>
              <w:jc w:val="center"/>
            </w:pPr>
            <w:r>
              <w:t>5,85</w:t>
            </w:r>
          </w:p>
        </w:tc>
        <w:tc>
          <w:tcPr>
            <w:tcW w:w="2161" w:type="dxa"/>
          </w:tcPr>
          <w:p w:rsidR="00FE3EC6" w:rsidRDefault="00FE3EC6" w:rsidP="00672D08">
            <w:pPr>
              <w:jc w:val="center"/>
            </w:pPr>
            <w:r>
              <w:t>6,69</w:t>
            </w:r>
          </w:p>
        </w:tc>
        <w:tc>
          <w:tcPr>
            <w:tcW w:w="2161" w:type="dxa"/>
          </w:tcPr>
          <w:p w:rsidR="00FE3EC6" w:rsidRDefault="00FE3EC6" w:rsidP="00672D08">
            <w:pPr>
              <w:jc w:val="center"/>
            </w:pPr>
            <w:r>
              <w:t>6,37</w:t>
            </w:r>
          </w:p>
        </w:tc>
      </w:tr>
      <w:tr w:rsidR="00FE3EC6" w:rsidTr="00F53121">
        <w:tc>
          <w:tcPr>
            <w:tcW w:w="2161" w:type="dxa"/>
          </w:tcPr>
          <w:p w:rsidR="00FE3EC6" w:rsidRDefault="00FE3EC6" w:rsidP="00672D08">
            <w:pPr>
              <w:jc w:val="center"/>
            </w:pPr>
            <w:r>
              <w:t>5,95</w:t>
            </w:r>
          </w:p>
        </w:tc>
        <w:tc>
          <w:tcPr>
            <w:tcW w:w="2161" w:type="dxa"/>
          </w:tcPr>
          <w:p w:rsidR="00FE3EC6" w:rsidRDefault="00FE3EC6" w:rsidP="00672D08">
            <w:pPr>
              <w:jc w:val="center"/>
            </w:pPr>
            <w:r>
              <w:t>6,24</w:t>
            </w:r>
          </w:p>
        </w:tc>
        <w:tc>
          <w:tcPr>
            <w:tcW w:w="2161" w:type="dxa"/>
          </w:tcPr>
          <w:p w:rsidR="00FE3EC6" w:rsidRDefault="00FE3EC6" w:rsidP="00672D08">
            <w:pPr>
              <w:jc w:val="center"/>
            </w:pPr>
            <w:r>
              <w:t>6,61</w:t>
            </w:r>
          </w:p>
        </w:tc>
        <w:tc>
          <w:tcPr>
            <w:tcW w:w="2161" w:type="dxa"/>
          </w:tcPr>
          <w:p w:rsidR="00FE3EC6" w:rsidRDefault="00672D08" w:rsidP="00672D08">
            <w:pPr>
              <w:jc w:val="center"/>
            </w:pPr>
            <w:r>
              <w:t>6,21</w:t>
            </w:r>
          </w:p>
        </w:tc>
      </w:tr>
      <w:tr w:rsidR="00FE3EC6" w:rsidTr="00F53121">
        <w:tc>
          <w:tcPr>
            <w:tcW w:w="2161" w:type="dxa"/>
          </w:tcPr>
          <w:p w:rsidR="00FE3EC6" w:rsidRPr="00585A88" w:rsidRDefault="00FE3EC6" w:rsidP="00672D08">
            <w:pPr>
              <w:jc w:val="center"/>
              <w:rPr>
                <w:color w:val="FF0000"/>
              </w:rPr>
            </w:pPr>
            <w:r w:rsidRPr="00585A88">
              <w:rPr>
                <w:color w:val="FF0000"/>
              </w:rPr>
              <w:t>5,52</w:t>
            </w:r>
            <w:r w:rsidR="00C65093">
              <w:rPr>
                <w:color w:val="FF0000"/>
              </w:rPr>
              <w:t>**</w:t>
            </w:r>
          </w:p>
        </w:tc>
        <w:tc>
          <w:tcPr>
            <w:tcW w:w="2161" w:type="dxa"/>
          </w:tcPr>
          <w:p w:rsidR="00FE3EC6" w:rsidRDefault="00FE3EC6" w:rsidP="00672D08">
            <w:pPr>
              <w:jc w:val="center"/>
            </w:pPr>
            <w:r>
              <w:t>5,99</w:t>
            </w:r>
          </w:p>
        </w:tc>
        <w:tc>
          <w:tcPr>
            <w:tcW w:w="2161" w:type="dxa"/>
          </w:tcPr>
          <w:p w:rsidR="00FE3EC6" w:rsidRPr="00585A88" w:rsidRDefault="00FE3EC6" w:rsidP="00672D08">
            <w:pPr>
              <w:jc w:val="center"/>
              <w:rPr>
                <w:color w:val="4F81BD" w:themeColor="accent1"/>
              </w:rPr>
            </w:pPr>
            <w:r w:rsidRPr="00585A88">
              <w:rPr>
                <w:color w:val="4F81BD" w:themeColor="accent1"/>
              </w:rPr>
              <w:t>6,26</w:t>
            </w:r>
            <w:r w:rsidR="00C65093">
              <w:rPr>
                <w:color w:val="4F81BD" w:themeColor="accent1"/>
              </w:rPr>
              <w:t>*</w:t>
            </w:r>
          </w:p>
        </w:tc>
        <w:tc>
          <w:tcPr>
            <w:tcW w:w="2161" w:type="dxa"/>
          </w:tcPr>
          <w:p w:rsidR="00FE3EC6" w:rsidRPr="00585A88" w:rsidRDefault="00FE3EC6" w:rsidP="00672D08">
            <w:pPr>
              <w:jc w:val="center"/>
              <w:rPr>
                <w:color w:val="4F81BD" w:themeColor="accent1"/>
              </w:rPr>
            </w:pPr>
            <w:r w:rsidRPr="00585A88">
              <w:rPr>
                <w:color w:val="4F81BD" w:themeColor="accent1"/>
              </w:rPr>
              <w:t>6,50</w:t>
            </w:r>
            <w:r w:rsidR="00C65093">
              <w:rPr>
                <w:color w:val="4F81BD" w:themeColor="accent1"/>
              </w:rPr>
              <w:t>*</w:t>
            </w:r>
          </w:p>
        </w:tc>
      </w:tr>
      <w:tr w:rsidR="00FE3EC6" w:rsidTr="00F53121">
        <w:tc>
          <w:tcPr>
            <w:tcW w:w="2161" w:type="dxa"/>
          </w:tcPr>
          <w:p w:rsidR="00FE3EC6" w:rsidRPr="00585A88" w:rsidRDefault="00FE3EC6" w:rsidP="00672D08">
            <w:pPr>
              <w:jc w:val="center"/>
              <w:rPr>
                <w:color w:val="FF0000"/>
              </w:rPr>
            </w:pPr>
            <w:r w:rsidRPr="00585A88">
              <w:rPr>
                <w:color w:val="FF0000"/>
              </w:rPr>
              <w:t>7,67</w:t>
            </w:r>
            <w:r w:rsidR="00C65093">
              <w:rPr>
                <w:color w:val="FF0000"/>
              </w:rPr>
              <w:t>**</w:t>
            </w:r>
          </w:p>
        </w:tc>
        <w:tc>
          <w:tcPr>
            <w:tcW w:w="2161" w:type="dxa"/>
          </w:tcPr>
          <w:p w:rsidR="00FE3EC6" w:rsidRPr="00585A88" w:rsidRDefault="00FE3EC6" w:rsidP="00672D08">
            <w:pPr>
              <w:jc w:val="center"/>
              <w:rPr>
                <w:color w:val="FF0000"/>
              </w:rPr>
            </w:pPr>
            <w:r w:rsidRPr="00585A88">
              <w:rPr>
                <w:color w:val="FF0000"/>
              </w:rPr>
              <w:t>8,81</w:t>
            </w:r>
            <w:r w:rsidR="00C65093">
              <w:rPr>
                <w:color w:val="FF0000"/>
              </w:rPr>
              <w:t>**</w:t>
            </w:r>
          </w:p>
        </w:tc>
        <w:tc>
          <w:tcPr>
            <w:tcW w:w="2161" w:type="dxa"/>
          </w:tcPr>
          <w:p w:rsidR="00FE3EC6" w:rsidRDefault="00FE3EC6" w:rsidP="00672D08">
            <w:pPr>
              <w:jc w:val="center"/>
            </w:pPr>
            <w:r>
              <w:t>5,87</w:t>
            </w:r>
          </w:p>
        </w:tc>
        <w:tc>
          <w:tcPr>
            <w:tcW w:w="2161" w:type="dxa"/>
          </w:tcPr>
          <w:p w:rsidR="00FE3EC6" w:rsidRDefault="00FE3EC6" w:rsidP="00672D08">
            <w:pPr>
              <w:jc w:val="center"/>
            </w:pPr>
            <w:r w:rsidRPr="00585A88">
              <w:rPr>
                <w:color w:val="FF0000"/>
              </w:rPr>
              <w:t>5,62</w:t>
            </w:r>
            <w:r w:rsidR="00C65093">
              <w:rPr>
                <w:color w:val="FF0000"/>
              </w:rPr>
              <w:t>**</w:t>
            </w:r>
          </w:p>
        </w:tc>
      </w:tr>
      <w:tr w:rsidR="00FE3EC6" w:rsidTr="00F53121">
        <w:tc>
          <w:tcPr>
            <w:tcW w:w="2161" w:type="dxa"/>
          </w:tcPr>
          <w:p w:rsidR="00FE3EC6" w:rsidRDefault="00FE3EC6" w:rsidP="00672D08">
            <w:pPr>
              <w:jc w:val="center"/>
            </w:pPr>
            <w:r>
              <w:t>6,48</w:t>
            </w:r>
          </w:p>
        </w:tc>
        <w:tc>
          <w:tcPr>
            <w:tcW w:w="2161" w:type="dxa"/>
          </w:tcPr>
          <w:p w:rsidR="00FE3EC6" w:rsidRDefault="00FE3EC6" w:rsidP="00672D08">
            <w:pPr>
              <w:jc w:val="center"/>
            </w:pPr>
            <w:r>
              <w:t>6,51</w:t>
            </w:r>
          </w:p>
        </w:tc>
        <w:tc>
          <w:tcPr>
            <w:tcW w:w="2161" w:type="dxa"/>
          </w:tcPr>
          <w:p w:rsidR="00FE3EC6" w:rsidRDefault="00FE3EC6" w:rsidP="00672D08">
            <w:pPr>
              <w:jc w:val="center"/>
            </w:pPr>
          </w:p>
        </w:tc>
        <w:tc>
          <w:tcPr>
            <w:tcW w:w="2161" w:type="dxa"/>
          </w:tcPr>
          <w:p w:rsidR="00FE3EC6" w:rsidRDefault="00FE3EC6" w:rsidP="00672D08">
            <w:pPr>
              <w:jc w:val="center"/>
            </w:pPr>
          </w:p>
        </w:tc>
      </w:tr>
    </w:tbl>
    <w:p w:rsidR="00FE3EC6" w:rsidRDefault="00FE3EC6" w:rsidP="00FE3EC6">
      <w:pPr>
        <w:jc w:val="both"/>
      </w:pPr>
    </w:p>
    <w:p w:rsidR="000A07F2" w:rsidRPr="002527B5" w:rsidRDefault="00672D08" w:rsidP="0020012F">
      <w:pPr>
        <w:pStyle w:val="Prrafodelista"/>
        <w:numPr>
          <w:ilvl w:val="0"/>
          <w:numId w:val="10"/>
        </w:numPr>
        <w:jc w:val="both"/>
        <w:rPr>
          <w:b/>
        </w:rPr>
      </w:pPr>
      <w:r w:rsidRPr="002527B5">
        <w:rPr>
          <w:b/>
        </w:rPr>
        <w:t>DISCUSIÓN DE RESULTADOS:</w:t>
      </w:r>
    </w:p>
    <w:p w:rsidR="000A07F2" w:rsidRDefault="00672D08" w:rsidP="000A07F2">
      <w:pPr>
        <w:jc w:val="both"/>
      </w:pPr>
      <w:r w:rsidRPr="00672D08">
        <w:t>[PROTEÍNAS TOTALES</w:t>
      </w:r>
      <w:proofErr w:type="gramStart"/>
      <w:r w:rsidRPr="00672D08">
        <w:t>]g</w:t>
      </w:r>
      <w:proofErr w:type="gramEnd"/>
      <w:r w:rsidRPr="00672D08">
        <w:t>/</w:t>
      </w:r>
      <w:proofErr w:type="spellStart"/>
      <w:r w:rsidRPr="00672D08">
        <w:t>dL</w:t>
      </w:r>
      <w:proofErr w:type="spellEnd"/>
      <w:r w:rsidRPr="00672D08">
        <w:t xml:space="preserve"> para  </w:t>
      </w:r>
      <w:r w:rsidR="009B3CA7">
        <w:t xml:space="preserve">la muestra que es </w:t>
      </w:r>
      <w:r w:rsidRPr="00672D08">
        <w:t>suero control GERPATH: 6,38(5,63-7,03)</w:t>
      </w:r>
    </w:p>
    <w:p w:rsidR="00585A88" w:rsidRDefault="00585A88" w:rsidP="000A07F2">
      <w:pPr>
        <w:jc w:val="both"/>
      </w:pPr>
      <w:r>
        <w:t>Los marcados en rojo</w:t>
      </w:r>
      <w:r w:rsidR="00C65093">
        <w:t xml:space="preserve"> y dos asteriscos</w:t>
      </w:r>
      <w:r>
        <w:t xml:space="preserve"> están fuera del rango, los que están en azul</w:t>
      </w:r>
      <w:r w:rsidR="00C65093">
        <w:t xml:space="preserve"> y un asterisco</w:t>
      </w:r>
      <w:r>
        <w:t xml:space="preserve"> son los míos. Si hacemos la media sacando los que están fuera de rango da 6,33</w:t>
      </w:r>
      <w:r w:rsidR="009B3CA7">
        <w:t>.</w:t>
      </w:r>
    </w:p>
    <w:p w:rsidR="00D07358" w:rsidRPr="00D07358" w:rsidRDefault="00D07358" w:rsidP="00D07358">
      <w:pPr>
        <w:jc w:val="both"/>
        <w:rPr>
          <w:b/>
        </w:rPr>
      </w:pPr>
      <w:r w:rsidRPr="00D07358">
        <w:rPr>
          <w:b/>
        </w:rPr>
        <w:t>Valores normales en adultos: 6,6-8,3 g/</w:t>
      </w:r>
      <w:proofErr w:type="spellStart"/>
      <w:r w:rsidRPr="00D07358">
        <w:rPr>
          <w:b/>
        </w:rPr>
        <w:t>dL</w:t>
      </w:r>
      <w:proofErr w:type="spellEnd"/>
    </w:p>
    <w:p w:rsidR="00D07358" w:rsidRPr="00D07358" w:rsidRDefault="00D07358" w:rsidP="00D07358">
      <w:pPr>
        <w:jc w:val="both"/>
        <w:rPr>
          <w:b/>
        </w:rPr>
      </w:pPr>
      <w:proofErr w:type="spellStart"/>
      <w:r w:rsidRPr="00D07358">
        <w:rPr>
          <w:b/>
        </w:rPr>
        <w:t>Volores</w:t>
      </w:r>
      <w:proofErr w:type="spellEnd"/>
      <w:r w:rsidRPr="00D07358">
        <w:rPr>
          <w:b/>
        </w:rPr>
        <w:t xml:space="preserve"> normales para recién nacidos: 5,2-9,1 g/</w:t>
      </w:r>
      <w:proofErr w:type="spellStart"/>
      <w:r w:rsidRPr="00D07358">
        <w:rPr>
          <w:b/>
        </w:rPr>
        <w:t>dL</w:t>
      </w:r>
      <w:proofErr w:type="spellEnd"/>
      <w:r w:rsidRPr="00D07358">
        <w:rPr>
          <w:b/>
        </w:rPr>
        <w:t>.</w:t>
      </w:r>
    </w:p>
    <w:p w:rsidR="002527B5" w:rsidRDefault="009B3CA7" w:rsidP="0020012F">
      <w:pPr>
        <w:jc w:val="both"/>
      </w:pPr>
      <w:r>
        <w:t>El paciente tendría los valores de proteínas séricas totales por debajo de los valores normales</w:t>
      </w:r>
      <w:r w:rsidR="002527B5">
        <w:t>, sería lo esperado ya que utilizamos como muestra un suero control patológico.</w:t>
      </w:r>
    </w:p>
    <w:p w:rsidR="002527B5" w:rsidRDefault="002527B5" w:rsidP="003C5A5D">
      <w:pPr>
        <w:pStyle w:val="Ttulo1"/>
      </w:pPr>
      <w:bookmarkStart w:id="5" w:name="_Toc405816393"/>
      <w:bookmarkStart w:id="6" w:name="_Toc405990944"/>
      <w:r w:rsidRPr="002527B5">
        <w:t>PRÁCTICA 3: DETERMINACIÓN DE GLUCOSA</w:t>
      </w:r>
      <w:r>
        <w:t xml:space="preserve"> SÉRICA</w:t>
      </w:r>
      <w:r w:rsidRPr="002527B5">
        <w:t>. MÉTODO DE TRINDER.</w:t>
      </w:r>
      <w:bookmarkEnd w:id="5"/>
      <w:r w:rsidR="004D1F0D">
        <w:t xml:space="preserve"> 20/10/2014</w:t>
      </w:r>
      <w:bookmarkEnd w:id="6"/>
    </w:p>
    <w:p w:rsidR="003C5A5D" w:rsidRPr="003C5A5D" w:rsidRDefault="003C5A5D" w:rsidP="003C5A5D"/>
    <w:p w:rsidR="002527B5" w:rsidRDefault="002527B5" w:rsidP="0020012F">
      <w:pPr>
        <w:jc w:val="both"/>
        <w:rPr>
          <w:b/>
        </w:rPr>
      </w:pPr>
      <w:r>
        <w:rPr>
          <w:b/>
        </w:rPr>
        <w:t>FUNDAMENTO:</w:t>
      </w:r>
    </w:p>
    <w:p w:rsidR="002527B5" w:rsidRDefault="002527B5" w:rsidP="0020012F">
      <w:pPr>
        <w:jc w:val="both"/>
      </w:pPr>
      <w:r w:rsidRPr="002527B5">
        <w:t>Se trata de un método enzimático colorimétrico</w:t>
      </w:r>
      <w:r w:rsidR="002E36FE">
        <w:t xml:space="preserve"> </w:t>
      </w:r>
      <w:r w:rsidRPr="002527B5">
        <w:t xml:space="preserve"> por lo que se puede cuantificar mediante espectrofotometría de absorción molecular UV-VIS.</w:t>
      </w:r>
    </w:p>
    <w:p w:rsidR="00E118E2" w:rsidRDefault="00E118E2" w:rsidP="0020012F">
      <w:pPr>
        <w:jc w:val="both"/>
        <w:rPr>
          <w:b/>
        </w:rPr>
      </w:pPr>
      <w:r w:rsidRPr="00E118E2">
        <w:rPr>
          <w:b/>
        </w:rPr>
        <w:t>OBJETIVO DE LA PRÁCTICA</w:t>
      </w:r>
    </w:p>
    <w:p w:rsidR="00E118E2" w:rsidRDefault="00E118E2" w:rsidP="0020012F">
      <w:pPr>
        <w:jc w:val="both"/>
      </w:pPr>
      <w:r w:rsidRPr="00E118E2">
        <w:t>Determinación cuantitativa de glucosa sérica mediante el método de TRINDER.</w:t>
      </w:r>
    </w:p>
    <w:p w:rsidR="00E118E2" w:rsidRDefault="00E118E2" w:rsidP="0020012F">
      <w:pPr>
        <w:jc w:val="both"/>
        <w:rPr>
          <w:b/>
        </w:rPr>
      </w:pPr>
      <w:r w:rsidRPr="00E118E2">
        <w:rPr>
          <w:b/>
        </w:rPr>
        <w:t>MATERIAL Y REACTIVOS</w:t>
      </w:r>
    </w:p>
    <w:p w:rsidR="00E118E2" w:rsidRDefault="00E118E2" w:rsidP="0020012F">
      <w:pPr>
        <w:jc w:val="both"/>
        <w:rPr>
          <w:b/>
        </w:rPr>
      </w:pPr>
      <w:r>
        <w:rPr>
          <w:b/>
        </w:rPr>
        <w:t>MATERIAL</w:t>
      </w:r>
    </w:p>
    <w:p w:rsidR="00E118E2" w:rsidRDefault="00E118E2" w:rsidP="0020012F">
      <w:pPr>
        <w:jc w:val="both"/>
      </w:pPr>
      <w:r w:rsidRPr="00E118E2">
        <w:t>Cubetas para fotómetro</w:t>
      </w:r>
    </w:p>
    <w:p w:rsidR="00E118E2" w:rsidRDefault="00E118E2" w:rsidP="0020012F">
      <w:pPr>
        <w:jc w:val="both"/>
      </w:pPr>
      <w:r>
        <w:lastRenderedPageBreak/>
        <w:t>Pipeta graduada</w:t>
      </w:r>
    </w:p>
    <w:p w:rsidR="00E118E2" w:rsidRDefault="00E118E2" w:rsidP="0020012F">
      <w:pPr>
        <w:jc w:val="both"/>
      </w:pPr>
      <w:proofErr w:type="spellStart"/>
      <w:r>
        <w:t>Micropipeta</w:t>
      </w:r>
      <w:proofErr w:type="spellEnd"/>
      <w:r>
        <w:t xml:space="preserve"> y puntas de </w:t>
      </w:r>
      <w:proofErr w:type="spellStart"/>
      <w:r>
        <w:t>micropipeta</w:t>
      </w:r>
      <w:proofErr w:type="spellEnd"/>
      <w:r>
        <w:t xml:space="preserve"> desechable</w:t>
      </w:r>
    </w:p>
    <w:p w:rsidR="00E118E2" w:rsidRDefault="00E118E2" w:rsidP="0020012F">
      <w:pPr>
        <w:jc w:val="both"/>
      </w:pPr>
      <w:r>
        <w:t>Frasco lavador con agua destilada</w:t>
      </w:r>
    </w:p>
    <w:p w:rsidR="00E118E2" w:rsidRDefault="00E118E2" w:rsidP="0020012F">
      <w:pPr>
        <w:jc w:val="both"/>
      </w:pPr>
      <w:r>
        <w:t>Papel de film</w:t>
      </w:r>
    </w:p>
    <w:p w:rsidR="00E118E2" w:rsidRDefault="00E118E2" w:rsidP="0020012F">
      <w:pPr>
        <w:jc w:val="both"/>
      </w:pPr>
      <w:r>
        <w:t>Papel de aluminio.</w:t>
      </w:r>
    </w:p>
    <w:p w:rsidR="00E118E2" w:rsidRDefault="00E118E2" w:rsidP="0020012F">
      <w:pPr>
        <w:jc w:val="both"/>
        <w:rPr>
          <w:b/>
        </w:rPr>
      </w:pPr>
      <w:r w:rsidRPr="00E118E2">
        <w:rPr>
          <w:b/>
        </w:rPr>
        <w:t>RECTIVOS Y MUESTRAS</w:t>
      </w:r>
    </w:p>
    <w:p w:rsidR="00E118E2" w:rsidRPr="00F53121" w:rsidRDefault="00E118E2" w:rsidP="0020012F">
      <w:pPr>
        <w:jc w:val="both"/>
      </w:pPr>
      <w:r w:rsidRPr="00F53121">
        <w:t>Reactivo</w:t>
      </w:r>
      <w:r w:rsidR="00F53121" w:rsidRPr="00F53121">
        <w:t>: hay que reconstituirlo y mezclar el reactivo 1 con el reactivo 2.</w:t>
      </w:r>
    </w:p>
    <w:p w:rsidR="00E118E2" w:rsidRPr="00F53121" w:rsidRDefault="00E118E2" w:rsidP="0020012F">
      <w:pPr>
        <w:jc w:val="both"/>
      </w:pPr>
      <w:r w:rsidRPr="00F53121">
        <w:t xml:space="preserve">Suero </w:t>
      </w:r>
      <w:proofErr w:type="spellStart"/>
      <w:r w:rsidRPr="00F53121">
        <w:t>biocalibrador</w:t>
      </w:r>
      <w:proofErr w:type="spellEnd"/>
      <w:r w:rsidRPr="00F53121">
        <w:t xml:space="preserve"> de concentración de glucosa 170mg/</w:t>
      </w:r>
      <w:proofErr w:type="spellStart"/>
      <w:r w:rsidRPr="00F53121">
        <w:t>dL</w:t>
      </w:r>
      <w:proofErr w:type="spellEnd"/>
      <w:r w:rsidRPr="00F53121">
        <w:t>.</w:t>
      </w:r>
    </w:p>
    <w:p w:rsidR="00E118E2" w:rsidRDefault="00E118E2" w:rsidP="0020012F">
      <w:pPr>
        <w:jc w:val="both"/>
      </w:pPr>
      <w:r w:rsidRPr="00F53121">
        <w:t xml:space="preserve">Muestras: suero control GERPATH </w:t>
      </w:r>
      <w:r w:rsidR="00B729DC">
        <w:t xml:space="preserve"> [Glucosa]= 284(239-329</w:t>
      </w:r>
      <w:proofErr w:type="gramStart"/>
      <w:r w:rsidR="00B729DC">
        <w:t>)mg</w:t>
      </w:r>
      <w:proofErr w:type="gramEnd"/>
      <w:r w:rsidR="00B729DC">
        <w:t>/</w:t>
      </w:r>
      <w:proofErr w:type="spellStart"/>
      <w:r w:rsidR="00B729DC">
        <w:t>dL</w:t>
      </w:r>
      <w:proofErr w:type="spellEnd"/>
      <w:r w:rsidR="00B729DC">
        <w:t xml:space="preserve"> </w:t>
      </w:r>
      <w:r w:rsidRPr="00F53121">
        <w:t>y suero control GERNORM</w:t>
      </w:r>
      <w:r w:rsidR="00B729DC">
        <w:t xml:space="preserve"> [Glucosa]=98(82,8-114)mg/</w:t>
      </w:r>
      <w:proofErr w:type="spellStart"/>
      <w:r w:rsidR="00B729DC">
        <w:t>dL</w:t>
      </w:r>
      <w:proofErr w:type="spellEnd"/>
      <w:r w:rsidRPr="00F53121">
        <w:t>.</w:t>
      </w:r>
    </w:p>
    <w:p w:rsidR="00F53121" w:rsidRDefault="00F53121" w:rsidP="0020012F">
      <w:pPr>
        <w:jc w:val="both"/>
        <w:rPr>
          <w:b/>
        </w:rPr>
      </w:pPr>
      <w:r w:rsidRPr="00F53121">
        <w:rPr>
          <w:b/>
        </w:rPr>
        <w:t>PROCEDIMIENTO EXPERIMENTAL</w:t>
      </w:r>
    </w:p>
    <w:p w:rsidR="00F53121" w:rsidRPr="00F53121" w:rsidRDefault="00F53121" w:rsidP="00F53121">
      <w:pPr>
        <w:pStyle w:val="Prrafodelista"/>
        <w:numPr>
          <w:ilvl w:val="0"/>
          <w:numId w:val="11"/>
        </w:numPr>
        <w:jc w:val="both"/>
        <w:rPr>
          <w:b/>
        </w:rPr>
      </w:pPr>
      <w:r>
        <w:t>Se debe reconstituir el reactivo como indica en el bote y mezclar el reactivo 1 con el reactivo 2.</w:t>
      </w:r>
      <w:r w:rsidR="00E22897">
        <w:t xml:space="preserve"> Se disuelve el contenido de un vial de reactivo 2 (enzimas) en el frasco de reactivo 1(tampón),  y se hacen varios lavados para arrastrar todo.</w:t>
      </w:r>
    </w:p>
    <w:p w:rsidR="00F53121" w:rsidRPr="00F53121" w:rsidRDefault="00F53121" w:rsidP="00F53121">
      <w:pPr>
        <w:pStyle w:val="Prrafodelista"/>
        <w:numPr>
          <w:ilvl w:val="0"/>
          <w:numId w:val="11"/>
        </w:numPr>
        <w:jc w:val="both"/>
        <w:rPr>
          <w:b/>
        </w:rPr>
      </w:pPr>
      <w:r>
        <w:t>Se pipetea en una cubeta para fotómetro:</w:t>
      </w:r>
    </w:p>
    <w:tbl>
      <w:tblPr>
        <w:tblStyle w:val="Tablaconcuadrcula"/>
        <w:tblW w:w="0" w:type="auto"/>
        <w:tblInd w:w="720" w:type="dxa"/>
        <w:tblLook w:val="04A0" w:firstRow="1" w:lastRow="0" w:firstColumn="1" w:lastColumn="0" w:noHBand="0" w:noVBand="1"/>
      </w:tblPr>
      <w:tblGrid>
        <w:gridCol w:w="1553"/>
        <w:gridCol w:w="984"/>
        <w:gridCol w:w="1841"/>
        <w:gridCol w:w="1689"/>
      </w:tblGrid>
      <w:tr w:rsidR="004140C6" w:rsidTr="004140C6">
        <w:tc>
          <w:tcPr>
            <w:tcW w:w="1553" w:type="dxa"/>
            <w:tcBorders>
              <w:top w:val="nil"/>
              <w:left w:val="nil"/>
            </w:tcBorders>
          </w:tcPr>
          <w:p w:rsidR="004140C6" w:rsidRDefault="004140C6" w:rsidP="00F53121">
            <w:pPr>
              <w:pStyle w:val="Prrafodelista"/>
              <w:ind w:left="0"/>
              <w:jc w:val="both"/>
            </w:pPr>
          </w:p>
        </w:tc>
        <w:tc>
          <w:tcPr>
            <w:tcW w:w="984" w:type="dxa"/>
          </w:tcPr>
          <w:p w:rsidR="004140C6" w:rsidRPr="000A07F2" w:rsidRDefault="004140C6" w:rsidP="00F53121">
            <w:pPr>
              <w:pStyle w:val="Prrafodelista"/>
              <w:ind w:left="0"/>
              <w:jc w:val="both"/>
              <w:rPr>
                <w:b/>
              </w:rPr>
            </w:pPr>
            <w:r w:rsidRPr="000A07F2">
              <w:rPr>
                <w:b/>
              </w:rPr>
              <w:t>BLANCO</w:t>
            </w:r>
          </w:p>
        </w:tc>
        <w:tc>
          <w:tcPr>
            <w:tcW w:w="1841" w:type="dxa"/>
          </w:tcPr>
          <w:p w:rsidR="004140C6" w:rsidRPr="000A07F2" w:rsidRDefault="004140C6" w:rsidP="00F53121">
            <w:pPr>
              <w:pStyle w:val="Prrafodelista"/>
              <w:ind w:left="0"/>
              <w:jc w:val="both"/>
              <w:rPr>
                <w:b/>
              </w:rPr>
            </w:pPr>
            <w:r w:rsidRPr="000A07F2">
              <w:rPr>
                <w:b/>
              </w:rPr>
              <w:t>BIOCALIBRADOR</w:t>
            </w:r>
          </w:p>
        </w:tc>
        <w:tc>
          <w:tcPr>
            <w:tcW w:w="1689" w:type="dxa"/>
          </w:tcPr>
          <w:p w:rsidR="004140C6" w:rsidRPr="00F53121" w:rsidRDefault="004140C6" w:rsidP="00F53121">
            <w:pPr>
              <w:pStyle w:val="Prrafodelista"/>
              <w:ind w:left="0"/>
              <w:jc w:val="both"/>
              <w:rPr>
                <w:b/>
              </w:rPr>
            </w:pPr>
            <w:r w:rsidRPr="000A07F2">
              <w:rPr>
                <w:b/>
              </w:rPr>
              <w:t xml:space="preserve">MUESTRA </w:t>
            </w:r>
            <w:r>
              <w:rPr>
                <w:b/>
              </w:rPr>
              <w:t>GERPATH</w:t>
            </w:r>
          </w:p>
        </w:tc>
      </w:tr>
      <w:tr w:rsidR="004140C6" w:rsidTr="004140C6">
        <w:tc>
          <w:tcPr>
            <w:tcW w:w="1553" w:type="dxa"/>
          </w:tcPr>
          <w:p w:rsidR="004140C6" w:rsidRPr="000A07F2" w:rsidRDefault="004140C6" w:rsidP="00F53121">
            <w:pPr>
              <w:pStyle w:val="Prrafodelista"/>
              <w:ind w:left="0"/>
              <w:jc w:val="both"/>
              <w:rPr>
                <w:b/>
              </w:rPr>
            </w:pPr>
            <w:r w:rsidRPr="000A07F2">
              <w:rPr>
                <w:b/>
              </w:rPr>
              <w:t>REACTIVO(</w:t>
            </w:r>
            <w:proofErr w:type="spellStart"/>
            <w:r w:rsidRPr="000A07F2">
              <w:rPr>
                <w:b/>
              </w:rPr>
              <w:t>mL</w:t>
            </w:r>
            <w:proofErr w:type="spellEnd"/>
            <w:r w:rsidRPr="000A07F2">
              <w:rPr>
                <w:b/>
              </w:rPr>
              <w:t>)</w:t>
            </w:r>
          </w:p>
        </w:tc>
        <w:tc>
          <w:tcPr>
            <w:tcW w:w="984" w:type="dxa"/>
          </w:tcPr>
          <w:p w:rsidR="004140C6" w:rsidRDefault="004140C6" w:rsidP="00F53121">
            <w:pPr>
              <w:pStyle w:val="Prrafodelista"/>
              <w:ind w:left="0"/>
              <w:jc w:val="center"/>
            </w:pPr>
            <w:r>
              <w:t>2</w:t>
            </w:r>
          </w:p>
        </w:tc>
        <w:tc>
          <w:tcPr>
            <w:tcW w:w="1841" w:type="dxa"/>
          </w:tcPr>
          <w:p w:rsidR="004140C6" w:rsidRDefault="004140C6" w:rsidP="00F53121">
            <w:pPr>
              <w:pStyle w:val="Prrafodelista"/>
              <w:ind w:left="0"/>
              <w:jc w:val="center"/>
            </w:pPr>
            <w:r>
              <w:t>2</w:t>
            </w:r>
          </w:p>
        </w:tc>
        <w:tc>
          <w:tcPr>
            <w:tcW w:w="1689" w:type="dxa"/>
          </w:tcPr>
          <w:p w:rsidR="004140C6" w:rsidRDefault="004140C6" w:rsidP="00F53121">
            <w:pPr>
              <w:pStyle w:val="Prrafodelista"/>
              <w:ind w:left="0"/>
              <w:jc w:val="center"/>
            </w:pPr>
            <w:r>
              <w:t>2</w:t>
            </w:r>
          </w:p>
        </w:tc>
      </w:tr>
      <w:tr w:rsidR="004140C6" w:rsidTr="004140C6">
        <w:tc>
          <w:tcPr>
            <w:tcW w:w="1553" w:type="dxa"/>
          </w:tcPr>
          <w:p w:rsidR="004140C6" w:rsidRPr="000A07F2" w:rsidRDefault="004140C6" w:rsidP="00F53121">
            <w:pPr>
              <w:pStyle w:val="Prrafodelista"/>
              <w:ind w:left="0"/>
              <w:jc w:val="both"/>
              <w:rPr>
                <w:b/>
              </w:rPr>
            </w:pPr>
            <w:r w:rsidRPr="000A07F2">
              <w:rPr>
                <w:b/>
              </w:rPr>
              <w:t>PATRÓN (µL)</w:t>
            </w:r>
          </w:p>
        </w:tc>
        <w:tc>
          <w:tcPr>
            <w:tcW w:w="984" w:type="dxa"/>
          </w:tcPr>
          <w:p w:rsidR="004140C6" w:rsidRDefault="004140C6" w:rsidP="00F53121">
            <w:pPr>
              <w:pStyle w:val="Prrafodelista"/>
              <w:ind w:left="0"/>
              <w:jc w:val="center"/>
            </w:pPr>
          </w:p>
        </w:tc>
        <w:tc>
          <w:tcPr>
            <w:tcW w:w="1841" w:type="dxa"/>
          </w:tcPr>
          <w:p w:rsidR="004140C6" w:rsidRDefault="004140C6" w:rsidP="00F53121">
            <w:pPr>
              <w:pStyle w:val="Prrafodelista"/>
              <w:ind w:left="0"/>
              <w:jc w:val="center"/>
            </w:pPr>
            <w:r>
              <w:t>20</w:t>
            </w:r>
          </w:p>
        </w:tc>
        <w:tc>
          <w:tcPr>
            <w:tcW w:w="1689" w:type="dxa"/>
          </w:tcPr>
          <w:p w:rsidR="004140C6" w:rsidRDefault="004140C6" w:rsidP="00F53121">
            <w:pPr>
              <w:pStyle w:val="Prrafodelista"/>
              <w:ind w:left="0"/>
              <w:jc w:val="center"/>
            </w:pPr>
          </w:p>
        </w:tc>
      </w:tr>
      <w:tr w:rsidR="004140C6" w:rsidTr="004140C6">
        <w:tc>
          <w:tcPr>
            <w:tcW w:w="1553" w:type="dxa"/>
          </w:tcPr>
          <w:p w:rsidR="004140C6" w:rsidRPr="000A07F2" w:rsidRDefault="004140C6" w:rsidP="00F53121">
            <w:pPr>
              <w:pStyle w:val="Prrafodelista"/>
              <w:ind w:left="0"/>
              <w:jc w:val="both"/>
              <w:rPr>
                <w:b/>
              </w:rPr>
            </w:pPr>
            <w:r w:rsidRPr="000A07F2">
              <w:rPr>
                <w:b/>
              </w:rPr>
              <w:t>MUESTRA(µL)</w:t>
            </w:r>
          </w:p>
        </w:tc>
        <w:tc>
          <w:tcPr>
            <w:tcW w:w="984" w:type="dxa"/>
          </w:tcPr>
          <w:p w:rsidR="004140C6" w:rsidRDefault="004140C6" w:rsidP="00F53121">
            <w:pPr>
              <w:pStyle w:val="Prrafodelista"/>
              <w:ind w:left="0"/>
              <w:jc w:val="center"/>
            </w:pPr>
          </w:p>
        </w:tc>
        <w:tc>
          <w:tcPr>
            <w:tcW w:w="1841" w:type="dxa"/>
          </w:tcPr>
          <w:p w:rsidR="004140C6" w:rsidRDefault="004140C6" w:rsidP="00F53121">
            <w:pPr>
              <w:pStyle w:val="Prrafodelista"/>
              <w:ind w:left="0"/>
              <w:jc w:val="center"/>
            </w:pPr>
          </w:p>
        </w:tc>
        <w:tc>
          <w:tcPr>
            <w:tcW w:w="1689" w:type="dxa"/>
          </w:tcPr>
          <w:p w:rsidR="004140C6" w:rsidRDefault="004140C6" w:rsidP="00F53121">
            <w:pPr>
              <w:pStyle w:val="Prrafodelista"/>
              <w:ind w:left="0"/>
              <w:jc w:val="center"/>
            </w:pPr>
            <w:r>
              <w:t>20</w:t>
            </w:r>
          </w:p>
        </w:tc>
      </w:tr>
    </w:tbl>
    <w:p w:rsidR="00F53121" w:rsidRPr="001B42EB" w:rsidRDefault="001B42EB" w:rsidP="00F53121">
      <w:pPr>
        <w:pStyle w:val="Prrafodelista"/>
        <w:jc w:val="both"/>
      </w:pPr>
      <w:r w:rsidRPr="001B42EB">
        <w:t>Cada mesa hace una mu</w:t>
      </w:r>
      <w:r w:rsidR="004140C6">
        <w:t>estra de GERPATH</w:t>
      </w:r>
      <w:r w:rsidR="00D0248C">
        <w:t xml:space="preserve">, y un mesa hace el </w:t>
      </w:r>
      <w:proofErr w:type="spellStart"/>
      <w:r w:rsidR="00D0248C">
        <w:t>biocalibrador</w:t>
      </w:r>
      <w:proofErr w:type="spellEnd"/>
      <w:r w:rsidR="00D0248C">
        <w:t xml:space="preserve"> y otra</w:t>
      </w:r>
      <w:r w:rsidRPr="001B42EB">
        <w:t xml:space="preserve"> el blanco de reactivo.</w:t>
      </w:r>
    </w:p>
    <w:p w:rsidR="001B42EB" w:rsidRDefault="001B42EB" w:rsidP="00F53121">
      <w:pPr>
        <w:pStyle w:val="Prrafodelista"/>
        <w:numPr>
          <w:ilvl w:val="0"/>
          <w:numId w:val="11"/>
        </w:numPr>
        <w:jc w:val="both"/>
      </w:pPr>
      <w:r>
        <w:t>Se tapa la cubeta con papel de film, se voltea varias veces para homogenizar la mezcla y se deja incubar durante 15-20 minutos a temperatura ambiente, envuelto en papel de alumini</w:t>
      </w:r>
      <w:r w:rsidR="00880B50">
        <w:t>o. El color es estable durante mínimo 6</w:t>
      </w:r>
      <w:r>
        <w:t>0 minutos</w:t>
      </w:r>
      <w:r w:rsidR="00880B50">
        <w:t xml:space="preserve"> al abrigo de la luz</w:t>
      </w:r>
      <w:r>
        <w:t>.</w:t>
      </w:r>
    </w:p>
    <w:p w:rsidR="001B42EB" w:rsidRDefault="001B42EB" w:rsidP="00F53121">
      <w:pPr>
        <w:pStyle w:val="Prrafodelista"/>
        <w:numPr>
          <w:ilvl w:val="0"/>
          <w:numId w:val="11"/>
        </w:numPr>
        <w:jc w:val="both"/>
      </w:pPr>
      <w:r>
        <w:t>La reacción enzimática es a punto final.</w:t>
      </w:r>
    </w:p>
    <w:p w:rsidR="00F53121" w:rsidRDefault="00F53121" w:rsidP="00F53121">
      <w:pPr>
        <w:pStyle w:val="Prrafodelista"/>
        <w:numPr>
          <w:ilvl w:val="0"/>
          <w:numId w:val="11"/>
        </w:numPr>
        <w:jc w:val="both"/>
      </w:pPr>
      <w:r w:rsidRPr="00F53121">
        <w:t>Se programa el fotómetr</w:t>
      </w:r>
      <w:r>
        <w:t>o para determinar glucosa sería,</w:t>
      </w:r>
      <w:r w:rsidRPr="00F53121">
        <w:t xml:space="preserve"> se introduce el dato de la longitud de onda requerida que es 505, y la concentración del </w:t>
      </w:r>
      <w:proofErr w:type="spellStart"/>
      <w:r w:rsidRPr="00F53121">
        <w:t>biocalibrador</w:t>
      </w:r>
      <w:proofErr w:type="spellEnd"/>
      <w:r w:rsidRPr="00F53121">
        <w:t xml:space="preserve"> que es 170mg/</w:t>
      </w:r>
      <w:proofErr w:type="spellStart"/>
      <w:r w:rsidRPr="00F53121">
        <w:t>dL</w:t>
      </w:r>
      <w:proofErr w:type="spellEnd"/>
      <w:r w:rsidR="001B42EB">
        <w:t>, y que se trata de una determinación enzimática a punto final</w:t>
      </w:r>
      <w:r>
        <w:t>.</w:t>
      </w:r>
    </w:p>
    <w:p w:rsidR="00F53121" w:rsidRDefault="00F53121" w:rsidP="00F53121">
      <w:pPr>
        <w:pStyle w:val="Prrafodelista"/>
        <w:numPr>
          <w:ilvl w:val="0"/>
          <w:numId w:val="11"/>
        </w:numPr>
        <w:jc w:val="both"/>
      </w:pPr>
      <w:r>
        <w:t>Se ajusta el fotómetro frente al agua destilada.</w:t>
      </w:r>
    </w:p>
    <w:p w:rsidR="00F53121" w:rsidRDefault="00F53121" w:rsidP="00F53121">
      <w:pPr>
        <w:pStyle w:val="Prrafodelista"/>
        <w:numPr>
          <w:ilvl w:val="0"/>
          <w:numId w:val="11"/>
        </w:numPr>
        <w:jc w:val="both"/>
      </w:pPr>
      <w:r>
        <w:t xml:space="preserve">Se mide </w:t>
      </w:r>
      <w:r w:rsidR="001B42EB">
        <w:t xml:space="preserve">la absorbancia del blanco, el patrón o </w:t>
      </w:r>
      <w:proofErr w:type="spellStart"/>
      <w:r w:rsidR="001B42EB">
        <w:t>biocalibrador</w:t>
      </w:r>
      <w:proofErr w:type="spellEnd"/>
      <w:r w:rsidR="001B42EB">
        <w:t xml:space="preserve"> y por último la muestra.</w:t>
      </w:r>
    </w:p>
    <w:p w:rsidR="00CB3C2D" w:rsidRPr="003C56E6" w:rsidRDefault="001B42EB" w:rsidP="003C56E6">
      <w:pPr>
        <w:pStyle w:val="Prrafodelista"/>
        <w:numPr>
          <w:ilvl w:val="0"/>
          <w:numId w:val="11"/>
        </w:numPr>
        <w:jc w:val="both"/>
        <w:rPr>
          <w:b/>
          <w:caps/>
        </w:rPr>
      </w:pPr>
      <w:r w:rsidRPr="0065342B">
        <w:rPr>
          <w:b/>
          <w:caps/>
        </w:rPr>
        <w:t>Resultados:</w:t>
      </w:r>
    </w:p>
    <w:tbl>
      <w:tblPr>
        <w:tblStyle w:val="Tablaconcuadrcula"/>
        <w:tblW w:w="0" w:type="auto"/>
        <w:tblLook w:val="04A0" w:firstRow="1" w:lastRow="0" w:firstColumn="1" w:lastColumn="0" w:noHBand="0" w:noVBand="1"/>
      </w:tblPr>
      <w:tblGrid>
        <w:gridCol w:w="2881"/>
        <w:gridCol w:w="2881"/>
      </w:tblGrid>
      <w:tr w:rsidR="00E22897" w:rsidTr="00E22897">
        <w:trPr>
          <w:gridAfter w:val="1"/>
          <w:wAfter w:w="2881" w:type="dxa"/>
        </w:trPr>
        <w:tc>
          <w:tcPr>
            <w:tcW w:w="2881" w:type="dxa"/>
            <w:tcBorders>
              <w:top w:val="nil"/>
              <w:left w:val="nil"/>
              <w:right w:val="nil"/>
            </w:tcBorders>
          </w:tcPr>
          <w:p w:rsidR="00E22897" w:rsidRDefault="00E22897" w:rsidP="003C5A5D">
            <w:pPr>
              <w:jc w:val="both"/>
            </w:pPr>
          </w:p>
        </w:tc>
      </w:tr>
      <w:tr w:rsidR="00E22897" w:rsidTr="003C5A5D">
        <w:tc>
          <w:tcPr>
            <w:tcW w:w="5762" w:type="dxa"/>
            <w:gridSpan w:val="2"/>
          </w:tcPr>
          <w:p w:rsidR="00E22897" w:rsidRPr="00012825" w:rsidRDefault="0065342B" w:rsidP="003C5A5D">
            <w:pPr>
              <w:jc w:val="center"/>
              <w:rPr>
                <w:b/>
              </w:rPr>
            </w:pPr>
            <w:r>
              <w:rPr>
                <w:b/>
              </w:rPr>
              <w:t>[Glucosa sérica]mg/</w:t>
            </w:r>
            <w:proofErr w:type="spellStart"/>
            <w:r>
              <w:rPr>
                <w:b/>
              </w:rPr>
              <w:t>dL</w:t>
            </w:r>
            <w:proofErr w:type="spellEnd"/>
            <w:r>
              <w:rPr>
                <w:b/>
              </w:rPr>
              <w:t xml:space="preserve"> GERPATH</w:t>
            </w:r>
          </w:p>
        </w:tc>
      </w:tr>
      <w:tr w:rsidR="00E22897" w:rsidTr="003C5A5D">
        <w:tc>
          <w:tcPr>
            <w:tcW w:w="2881" w:type="dxa"/>
          </w:tcPr>
          <w:p w:rsidR="00E22897" w:rsidRPr="00012825" w:rsidRDefault="00E22897" w:rsidP="003C5A5D">
            <w:pPr>
              <w:jc w:val="center"/>
              <w:rPr>
                <w:b/>
              </w:rPr>
            </w:pPr>
            <w:r w:rsidRPr="00012825">
              <w:rPr>
                <w:b/>
              </w:rPr>
              <w:t>GRUPO</w:t>
            </w:r>
          </w:p>
        </w:tc>
        <w:tc>
          <w:tcPr>
            <w:tcW w:w="2881" w:type="dxa"/>
          </w:tcPr>
          <w:p w:rsidR="00E22897" w:rsidRPr="00012825" w:rsidRDefault="00E22897" w:rsidP="003C5A5D">
            <w:pPr>
              <w:jc w:val="center"/>
              <w:rPr>
                <w:b/>
              </w:rPr>
            </w:pPr>
            <w:r w:rsidRPr="00012825">
              <w:rPr>
                <w:b/>
              </w:rPr>
              <w:t>FOTOMETRO 1</w:t>
            </w:r>
          </w:p>
        </w:tc>
      </w:tr>
      <w:tr w:rsidR="00E22897" w:rsidTr="003C5A5D">
        <w:tc>
          <w:tcPr>
            <w:tcW w:w="2881" w:type="dxa"/>
          </w:tcPr>
          <w:p w:rsidR="00E22897" w:rsidRPr="00012825" w:rsidRDefault="00E22897" w:rsidP="003C5A5D">
            <w:pPr>
              <w:jc w:val="center"/>
              <w:rPr>
                <w:b/>
              </w:rPr>
            </w:pPr>
            <w:r w:rsidRPr="00012825">
              <w:rPr>
                <w:b/>
              </w:rPr>
              <w:t>MESA 1</w:t>
            </w:r>
          </w:p>
        </w:tc>
        <w:tc>
          <w:tcPr>
            <w:tcW w:w="2881" w:type="dxa"/>
          </w:tcPr>
          <w:p w:rsidR="00E22897" w:rsidRDefault="00E22897" w:rsidP="003C5A5D">
            <w:pPr>
              <w:jc w:val="center"/>
            </w:pPr>
            <w:r>
              <w:t>263,89</w:t>
            </w:r>
          </w:p>
        </w:tc>
      </w:tr>
      <w:tr w:rsidR="00E22897" w:rsidTr="003C5A5D">
        <w:tc>
          <w:tcPr>
            <w:tcW w:w="2881" w:type="dxa"/>
          </w:tcPr>
          <w:p w:rsidR="00E22897" w:rsidRPr="00012825" w:rsidRDefault="00E22897" w:rsidP="003C5A5D">
            <w:pPr>
              <w:jc w:val="center"/>
              <w:rPr>
                <w:b/>
              </w:rPr>
            </w:pPr>
            <w:r w:rsidRPr="00012825">
              <w:rPr>
                <w:b/>
              </w:rPr>
              <w:t>MESA 2</w:t>
            </w:r>
          </w:p>
        </w:tc>
        <w:tc>
          <w:tcPr>
            <w:tcW w:w="2881" w:type="dxa"/>
          </w:tcPr>
          <w:p w:rsidR="00E22897" w:rsidRDefault="00E22897" w:rsidP="003C5A5D">
            <w:pPr>
              <w:jc w:val="center"/>
            </w:pPr>
            <w:r>
              <w:t>262,52</w:t>
            </w:r>
          </w:p>
        </w:tc>
      </w:tr>
      <w:tr w:rsidR="00E22897" w:rsidTr="003C5A5D">
        <w:tc>
          <w:tcPr>
            <w:tcW w:w="2881" w:type="dxa"/>
          </w:tcPr>
          <w:p w:rsidR="00E22897" w:rsidRPr="00012825" w:rsidRDefault="00E22897" w:rsidP="003C5A5D">
            <w:pPr>
              <w:jc w:val="center"/>
              <w:rPr>
                <w:b/>
              </w:rPr>
            </w:pPr>
            <w:r w:rsidRPr="00012825">
              <w:rPr>
                <w:b/>
              </w:rPr>
              <w:t>MESA 3</w:t>
            </w:r>
          </w:p>
        </w:tc>
        <w:tc>
          <w:tcPr>
            <w:tcW w:w="2881" w:type="dxa"/>
          </w:tcPr>
          <w:p w:rsidR="00E22897" w:rsidRDefault="00E22897" w:rsidP="003C5A5D">
            <w:pPr>
              <w:jc w:val="center"/>
            </w:pPr>
            <w:r w:rsidRPr="0065342B">
              <w:rPr>
                <w:color w:val="FF0000"/>
              </w:rPr>
              <w:t>209,20</w:t>
            </w:r>
            <w:r w:rsidR="00C65093">
              <w:rPr>
                <w:color w:val="FF0000"/>
              </w:rPr>
              <w:t>**</w:t>
            </w:r>
          </w:p>
        </w:tc>
      </w:tr>
      <w:tr w:rsidR="00E22897" w:rsidTr="003C5A5D">
        <w:tc>
          <w:tcPr>
            <w:tcW w:w="2881" w:type="dxa"/>
          </w:tcPr>
          <w:p w:rsidR="00E22897" w:rsidRPr="00012825" w:rsidRDefault="00E22897" w:rsidP="003C5A5D">
            <w:pPr>
              <w:jc w:val="center"/>
              <w:rPr>
                <w:b/>
              </w:rPr>
            </w:pPr>
            <w:r w:rsidRPr="00012825">
              <w:rPr>
                <w:b/>
              </w:rPr>
              <w:t>MESA 4</w:t>
            </w:r>
          </w:p>
        </w:tc>
        <w:tc>
          <w:tcPr>
            <w:tcW w:w="2881" w:type="dxa"/>
          </w:tcPr>
          <w:p w:rsidR="00E22897" w:rsidRDefault="00E22897" w:rsidP="003C5A5D">
            <w:pPr>
              <w:jc w:val="center"/>
            </w:pPr>
            <w:r w:rsidRPr="0065342B">
              <w:rPr>
                <w:color w:val="FF0000"/>
              </w:rPr>
              <w:t>223,32</w:t>
            </w:r>
            <w:r w:rsidR="00C65093">
              <w:rPr>
                <w:color w:val="FF0000"/>
              </w:rPr>
              <w:t>**</w:t>
            </w:r>
          </w:p>
        </w:tc>
      </w:tr>
      <w:tr w:rsidR="00E22897" w:rsidTr="003C5A5D">
        <w:tc>
          <w:tcPr>
            <w:tcW w:w="2881" w:type="dxa"/>
          </w:tcPr>
          <w:p w:rsidR="00E22897" w:rsidRPr="00012825" w:rsidRDefault="00E22897" w:rsidP="003C5A5D">
            <w:pPr>
              <w:jc w:val="center"/>
              <w:rPr>
                <w:b/>
              </w:rPr>
            </w:pPr>
            <w:r w:rsidRPr="00012825">
              <w:rPr>
                <w:b/>
              </w:rPr>
              <w:lastRenderedPageBreak/>
              <w:t>MESA 5</w:t>
            </w:r>
          </w:p>
        </w:tc>
        <w:tc>
          <w:tcPr>
            <w:tcW w:w="2881" w:type="dxa"/>
          </w:tcPr>
          <w:p w:rsidR="00E22897" w:rsidRDefault="00E22897" w:rsidP="003C5A5D">
            <w:pPr>
              <w:jc w:val="center"/>
            </w:pPr>
            <w:r w:rsidRPr="0065342B">
              <w:rPr>
                <w:color w:val="FF0000"/>
              </w:rPr>
              <w:t>216,49</w:t>
            </w:r>
            <w:r w:rsidR="00C65093">
              <w:rPr>
                <w:color w:val="FF0000"/>
              </w:rPr>
              <w:t>**</w:t>
            </w:r>
          </w:p>
        </w:tc>
      </w:tr>
      <w:tr w:rsidR="00E22897" w:rsidRPr="001B42EB" w:rsidTr="003C5A5D">
        <w:tc>
          <w:tcPr>
            <w:tcW w:w="2881" w:type="dxa"/>
          </w:tcPr>
          <w:p w:rsidR="00E22897" w:rsidRPr="001B42EB" w:rsidRDefault="00E22897" w:rsidP="003C5A5D">
            <w:pPr>
              <w:jc w:val="center"/>
              <w:rPr>
                <w:b/>
              </w:rPr>
            </w:pPr>
            <w:r w:rsidRPr="001B42EB">
              <w:rPr>
                <w:b/>
              </w:rPr>
              <w:t>MESA 6</w:t>
            </w:r>
          </w:p>
        </w:tc>
        <w:tc>
          <w:tcPr>
            <w:tcW w:w="2881" w:type="dxa"/>
          </w:tcPr>
          <w:p w:rsidR="00E22897" w:rsidRPr="0065342B" w:rsidRDefault="00E22897" w:rsidP="003C5A5D">
            <w:pPr>
              <w:jc w:val="center"/>
            </w:pPr>
            <w:r w:rsidRPr="0065342B">
              <w:t>246,57</w:t>
            </w:r>
          </w:p>
        </w:tc>
      </w:tr>
    </w:tbl>
    <w:p w:rsidR="001B42EB" w:rsidRPr="001B42EB" w:rsidRDefault="001B42EB" w:rsidP="001B42EB">
      <w:pPr>
        <w:pStyle w:val="Prrafodelista"/>
        <w:jc w:val="both"/>
        <w:rPr>
          <w:b/>
        </w:rPr>
      </w:pPr>
    </w:p>
    <w:p w:rsidR="001B42EB" w:rsidRDefault="0065342B" w:rsidP="00F53121">
      <w:pPr>
        <w:pStyle w:val="Prrafodelista"/>
        <w:numPr>
          <w:ilvl w:val="0"/>
          <w:numId w:val="11"/>
        </w:numPr>
        <w:jc w:val="both"/>
        <w:rPr>
          <w:b/>
        </w:rPr>
      </w:pPr>
      <w:r w:rsidRPr="0065342B">
        <w:rPr>
          <w:b/>
        </w:rPr>
        <w:t>DISCUSIÓN DE RESULTADOS</w:t>
      </w:r>
    </w:p>
    <w:p w:rsidR="0065342B" w:rsidRDefault="0065342B" w:rsidP="0065342B">
      <w:pPr>
        <w:pStyle w:val="Prrafodelista"/>
        <w:jc w:val="both"/>
      </w:pPr>
      <w:r w:rsidRPr="0065342B">
        <w:t>La concentración de</w:t>
      </w:r>
      <w:r>
        <w:t>l suero control GERPATH es 284(239-329</w:t>
      </w:r>
      <w:proofErr w:type="gramStart"/>
      <w:r w:rsidRPr="0065342B">
        <w:t>)</w:t>
      </w:r>
      <w:r>
        <w:t>mg</w:t>
      </w:r>
      <w:proofErr w:type="gramEnd"/>
      <w:r>
        <w:t>/</w:t>
      </w:r>
      <w:proofErr w:type="spellStart"/>
      <w:r>
        <w:t>dL</w:t>
      </w:r>
      <w:proofErr w:type="spellEnd"/>
      <w:r>
        <w:t xml:space="preserve"> por lo que tres mesas están fuera del intervalo y otras tres dentro.</w:t>
      </w:r>
    </w:p>
    <w:p w:rsidR="0065342B" w:rsidRDefault="0065342B" w:rsidP="0065342B">
      <w:pPr>
        <w:pStyle w:val="Prrafodelista"/>
        <w:jc w:val="both"/>
      </w:pPr>
      <w:r>
        <w:t>Los valores normales son entre 60-100mg/</w:t>
      </w:r>
      <w:proofErr w:type="spellStart"/>
      <w:r>
        <w:t>dL</w:t>
      </w:r>
      <w:proofErr w:type="spellEnd"/>
      <w:r>
        <w:t>.</w:t>
      </w:r>
    </w:p>
    <w:p w:rsidR="0065342B" w:rsidRDefault="0065342B" w:rsidP="0065342B">
      <w:pPr>
        <w:pStyle w:val="Prrafodelista"/>
        <w:jc w:val="both"/>
      </w:pPr>
      <w:r>
        <w:t xml:space="preserve">Si descartamos los valores que se salen del intervalo de confianza la media dará 257,66 como se trata de un suero patológico, como es de esperar no </w:t>
      </w:r>
      <w:r w:rsidR="00C65093">
        <w:t>está</w:t>
      </w:r>
      <w:r>
        <w:t xml:space="preserve"> dentro de los valores normales de glucosa, en éste caso tendría una hiperglucemia.</w:t>
      </w:r>
    </w:p>
    <w:p w:rsidR="0065342B" w:rsidRDefault="0065342B" w:rsidP="0065342B">
      <w:pPr>
        <w:jc w:val="both"/>
        <w:rPr>
          <w:b/>
        </w:rPr>
      </w:pPr>
      <w:r w:rsidRPr="004140C6">
        <w:rPr>
          <w:b/>
        </w:rPr>
        <w:t xml:space="preserve">REPETICIÓN DE LA PRÁCTICA: </w:t>
      </w:r>
      <w:r w:rsidR="004D1F0D">
        <w:rPr>
          <w:b/>
        </w:rPr>
        <w:t>22/11</w:t>
      </w:r>
      <w:r w:rsidR="004140C6" w:rsidRPr="004140C6">
        <w:rPr>
          <w:b/>
        </w:rPr>
        <w:t>/2014</w:t>
      </w:r>
    </w:p>
    <w:p w:rsidR="004140C6" w:rsidRDefault="004140C6" w:rsidP="0065342B">
      <w:pPr>
        <w:jc w:val="both"/>
        <w:rPr>
          <w:b/>
        </w:rPr>
      </w:pPr>
      <w:r>
        <w:rPr>
          <w:b/>
        </w:rPr>
        <w:t>PROCEDIMIENTO EXPERIMENTAL:</w:t>
      </w:r>
    </w:p>
    <w:p w:rsidR="004140C6" w:rsidRDefault="00880B50" w:rsidP="00880B50">
      <w:pPr>
        <w:pStyle w:val="Prrafodelista"/>
        <w:numPr>
          <w:ilvl w:val="0"/>
          <w:numId w:val="13"/>
        </w:numPr>
        <w:jc w:val="both"/>
        <w:rPr>
          <w:b/>
        </w:rPr>
      </w:pPr>
      <w:r>
        <w:rPr>
          <w:b/>
        </w:rPr>
        <w:t>Preparación del blanco, patrón y muestras.</w:t>
      </w:r>
    </w:p>
    <w:tbl>
      <w:tblPr>
        <w:tblStyle w:val="Tablaconcuadrcula"/>
        <w:tblW w:w="0" w:type="auto"/>
        <w:tblInd w:w="720" w:type="dxa"/>
        <w:tblLook w:val="04A0" w:firstRow="1" w:lastRow="0" w:firstColumn="1" w:lastColumn="0" w:noHBand="0" w:noVBand="1"/>
      </w:tblPr>
      <w:tblGrid>
        <w:gridCol w:w="1553"/>
        <w:gridCol w:w="984"/>
        <w:gridCol w:w="1841"/>
        <w:gridCol w:w="1689"/>
        <w:gridCol w:w="1933"/>
      </w:tblGrid>
      <w:tr w:rsidR="00880B50" w:rsidTr="003C5A5D">
        <w:tc>
          <w:tcPr>
            <w:tcW w:w="1523" w:type="dxa"/>
            <w:tcBorders>
              <w:top w:val="nil"/>
              <w:left w:val="nil"/>
            </w:tcBorders>
          </w:tcPr>
          <w:p w:rsidR="00880B50" w:rsidRDefault="00880B50" w:rsidP="003C5A5D">
            <w:pPr>
              <w:pStyle w:val="Prrafodelista"/>
              <w:ind w:left="0"/>
              <w:jc w:val="both"/>
            </w:pPr>
          </w:p>
        </w:tc>
        <w:tc>
          <w:tcPr>
            <w:tcW w:w="984" w:type="dxa"/>
          </w:tcPr>
          <w:p w:rsidR="00880B50" w:rsidRPr="000A07F2" w:rsidRDefault="00880B50" w:rsidP="003C5A5D">
            <w:pPr>
              <w:pStyle w:val="Prrafodelista"/>
              <w:ind w:left="0"/>
              <w:jc w:val="both"/>
              <w:rPr>
                <w:b/>
              </w:rPr>
            </w:pPr>
            <w:r w:rsidRPr="000A07F2">
              <w:rPr>
                <w:b/>
              </w:rPr>
              <w:t>BLANCO</w:t>
            </w:r>
          </w:p>
        </w:tc>
        <w:tc>
          <w:tcPr>
            <w:tcW w:w="1843" w:type="dxa"/>
          </w:tcPr>
          <w:p w:rsidR="00880B50" w:rsidRPr="000A07F2" w:rsidRDefault="00880B50" w:rsidP="003C5A5D">
            <w:pPr>
              <w:pStyle w:val="Prrafodelista"/>
              <w:ind w:left="0"/>
              <w:jc w:val="both"/>
              <w:rPr>
                <w:b/>
              </w:rPr>
            </w:pPr>
            <w:r w:rsidRPr="000A07F2">
              <w:rPr>
                <w:b/>
              </w:rPr>
              <w:t>BIOCALIBRADOR</w:t>
            </w:r>
          </w:p>
        </w:tc>
        <w:tc>
          <w:tcPr>
            <w:tcW w:w="1701" w:type="dxa"/>
          </w:tcPr>
          <w:p w:rsidR="00880B50" w:rsidRPr="00F53121" w:rsidRDefault="00880B50" w:rsidP="003C5A5D">
            <w:pPr>
              <w:pStyle w:val="Prrafodelista"/>
              <w:ind w:left="0"/>
              <w:jc w:val="both"/>
              <w:rPr>
                <w:b/>
              </w:rPr>
            </w:pPr>
            <w:r w:rsidRPr="000A07F2">
              <w:rPr>
                <w:b/>
              </w:rPr>
              <w:t xml:space="preserve">MUESTRA </w:t>
            </w:r>
            <w:r>
              <w:rPr>
                <w:b/>
              </w:rPr>
              <w:t>GERPATH</w:t>
            </w:r>
          </w:p>
        </w:tc>
        <w:tc>
          <w:tcPr>
            <w:tcW w:w="1949" w:type="dxa"/>
          </w:tcPr>
          <w:p w:rsidR="00880B50" w:rsidRPr="000A07F2" w:rsidRDefault="00880B50" w:rsidP="003C5A5D">
            <w:pPr>
              <w:pStyle w:val="Prrafodelista"/>
              <w:ind w:left="0"/>
              <w:jc w:val="both"/>
              <w:rPr>
                <w:b/>
              </w:rPr>
            </w:pPr>
            <w:r>
              <w:rPr>
                <w:b/>
              </w:rPr>
              <w:t>MUESTRA GERNORM</w:t>
            </w:r>
          </w:p>
        </w:tc>
      </w:tr>
      <w:tr w:rsidR="00880B50" w:rsidTr="003C5A5D">
        <w:tc>
          <w:tcPr>
            <w:tcW w:w="1523" w:type="dxa"/>
          </w:tcPr>
          <w:p w:rsidR="00880B50" w:rsidRPr="000A07F2" w:rsidRDefault="00880B50" w:rsidP="003C5A5D">
            <w:pPr>
              <w:pStyle w:val="Prrafodelista"/>
              <w:ind w:left="0"/>
              <w:jc w:val="both"/>
              <w:rPr>
                <w:b/>
              </w:rPr>
            </w:pPr>
            <w:r w:rsidRPr="000A07F2">
              <w:rPr>
                <w:b/>
              </w:rPr>
              <w:t>REACTIVO(</w:t>
            </w:r>
            <w:proofErr w:type="spellStart"/>
            <w:r w:rsidRPr="000A07F2">
              <w:rPr>
                <w:b/>
              </w:rPr>
              <w:t>mL</w:t>
            </w:r>
            <w:proofErr w:type="spellEnd"/>
            <w:r w:rsidRPr="000A07F2">
              <w:rPr>
                <w:b/>
              </w:rPr>
              <w:t>)</w:t>
            </w:r>
          </w:p>
        </w:tc>
        <w:tc>
          <w:tcPr>
            <w:tcW w:w="984" w:type="dxa"/>
          </w:tcPr>
          <w:p w:rsidR="00880B50" w:rsidRDefault="00880B50" w:rsidP="003C5A5D">
            <w:pPr>
              <w:pStyle w:val="Prrafodelista"/>
              <w:ind w:left="0"/>
              <w:jc w:val="center"/>
            </w:pPr>
            <w:r>
              <w:t>2</w:t>
            </w:r>
          </w:p>
        </w:tc>
        <w:tc>
          <w:tcPr>
            <w:tcW w:w="1843" w:type="dxa"/>
          </w:tcPr>
          <w:p w:rsidR="00880B50" w:rsidRDefault="00880B50" w:rsidP="003C5A5D">
            <w:pPr>
              <w:pStyle w:val="Prrafodelista"/>
              <w:ind w:left="0"/>
              <w:jc w:val="center"/>
            </w:pPr>
            <w:r>
              <w:t>2</w:t>
            </w:r>
          </w:p>
        </w:tc>
        <w:tc>
          <w:tcPr>
            <w:tcW w:w="1701" w:type="dxa"/>
          </w:tcPr>
          <w:p w:rsidR="00880B50" w:rsidRDefault="00880B50" w:rsidP="003C5A5D">
            <w:pPr>
              <w:pStyle w:val="Prrafodelista"/>
              <w:ind w:left="0"/>
              <w:jc w:val="center"/>
            </w:pPr>
            <w:r>
              <w:t>2</w:t>
            </w:r>
          </w:p>
        </w:tc>
        <w:tc>
          <w:tcPr>
            <w:tcW w:w="1949" w:type="dxa"/>
          </w:tcPr>
          <w:p w:rsidR="00880B50" w:rsidRDefault="00880B50" w:rsidP="003C5A5D">
            <w:pPr>
              <w:pStyle w:val="Prrafodelista"/>
              <w:ind w:left="0"/>
              <w:jc w:val="center"/>
            </w:pPr>
            <w:r>
              <w:t>2</w:t>
            </w:r>
          </w:p>
        </w:tc>
      </w:tr>
      <w:tr w:rsidR="00880B50" w:rsidTr="003C5A5D">
        <w:tc>
          <w:tcPr>
            <w:tcW w:w="1523" w:type="dxa"/>
          </w:tcPr>
          <w:p w:rsidR="00880B50" w:rsidRPr="000A07F2" w:rsidRDefault="00880B50" w:rsidP="003C5A5D">
            <w:pPr>
              <w:pStyle w:val="Prrafodelista"/>
              <w:ind w:left="0"/>
              <w:jc w:val="both"/>
              <w:rPr>
                <w:b/>
              </w:rPr>
            </w:pPr>
            <w:r w:rsidRPr="000A07F2">
              <w:rPr>
                <w:b/>
              </w:rPr>
              <w:t>PATRÓN (µL)</w:t>
            </w:r>
          </w:p>
        </w:tc>
        <w:tc>
          <w:tcPr>
            <w:tcW w:w="984" w:type="dxa"/>
          </w:tcPr>
          <w:p w:rsidR="00880B50" w:rsidRDefault="00880B50" w:rsidP="003C5A5D">
            <w:pPr>
              <w:pStyle w:val="Prrafodelista"/>
              <w:ind w:left="0"/>
              <w:jc w:val="center"/>
            </w:pPr>
          </w:p>
        </w:tc>
        <w:tc>
          <w:tcPr>
            <w:tcW w:w="1843" w:type="dxa"/>
          </w:tcPr>
          <w:p w:rsidR="00880B50" w:rsidRDefault="00880B50" w:rsidP="003C5A5D">
            <w:pPr>
              <w:pStyle w:val="Prrafodelista"/>
              <w:ind w:left="0"/>
              <w:jc w:val="center"/>
            </w:pPr>
            <w:r>
              <w:t>20</w:t>
            </w:r>
          </w:p>
        </w:tc>
        <w:tc>
          <w:tcPr>
            <w:tcW w:w="1701" w:type="dxa"/>
          </w:tcPr>
          <w:p w:rsidR="00880B50" w:rsidRDefault="00880B50" w:rsidP="003C5A5D">
            <w:pPr>
              <w:pStyle w:val="Prrafodelista"/>
              <w:ind w:left="0"/>
              <w:jc w:val="center"/>
            </w:pPr>
          </w:p>
        </w:tc>
        <w:tc>
          <w:tcPr>
            <w:tcW w:w="1949" w:type="dxa"/>
          </w:tcPr>
          <w:p w:rsidR="00880B50" w:rsidRDefault="00880B50" w:rsidP="003C5A5D">
            <w:pPr>
              <w:pStyle w:val="Prrafodelista"/>
              <w:ind w:left="0"/>
              <w:jc w:val="center"/>
            </w:pPr>
            <w:r>
              <w:t>20</w:t>
            </w:r>
          </w:p>
        </w:tc>
      </w:tr>
      <w:tr w:rsidR="00880B50" w:rsidTr="003C5A5D">
        <w:tc>
          <w:tcPr>
            <w:tcW w:w="1523" w:type="dxa"/>
          </w:tcPr>
          <w:p w:rsidR="00880B50" w:rsidRPr="000A07F2" w:rsidRDefault="00880B50" w:rsidP="003C5A5D">
            <w:pPr>
              <w:pStyle w:val="Prrafodelista"/>
              <w:ind w:left="0"/>
              <w:jc w:val="both"/>
              <w:rPr>
                <w:b/>
              </w:rPr>
            </w:pPr>
            <w:r w:rsidRPr="000A07F2">
              <w:rPr>
                <w:b/>
              </w:rPr>
              <w:t>MUESTRA(µL)</w:t>
            </w:r>
          </w:p>
        </w:tc>
        <w:tc>
          <w:tcPr>
            <w:tcW w:w="984" w:type="dxa"/>
          </w:tcPr>
          <w:p w:rsidR="00880B50" w:rsidRDefault="00880B50" w:rsidP="003C5A5D">
            <w:pPr>
              <w:pStyle w:val="Prrafodelista"/>
              <w:ind w:left="0"/>
              <w:jc w:val="center"/>
            </w:pPr>
          </w:p>
        </w:tc>
        <w:tc>
          <w:tcPr>
            <w:tcW w:w="1843" w:type="dxa"/>
          </w:tcPr>
          <w:p w:rsidR="00880B50" w:rsidRDefault="00880B50" w:rsidP="003C5A5D">
            <w:pPr>
              <w:pStyle w:val="Prrafodelista"/>
              <w:ind w:left="0"/>
              <w:jc w:val="center"/>
            </w:pPr>
          </w:p>
        </w:tc>
        <w:tc>
          <w:tcPr>
            <w:tcW w:w="1701" w:type="dxa"/>
          </w:tcPr>
          <w:p w:rsidR="00880B50" w:rsidRDefault="00880B50" w:rsidP="003C5A5D">
            <w:pPr>
              <w:pStyle w:val="Prrafodelista"/>
              <w:ind w:left="0"/>
              <w:jc w:val="center"/>
            </w:pPr>
            <w:r>
              <w:t>20</w:t>
            </w:r>
          </w:p>
        </w:tc>
        <w:tc>
          <w:tcPr>
            <w:tcW w:w="1949" w:type="dxa"/>
          </w:tcPr>
          <w:p w:rsidR="00880B50" w:rsidRDefault="00880B50" w:rsidP="003C5A5D">
            <w:pPr>
              <w:pStyle w:val="Prrafodelista"/>
              <w:ind w:left="0"/>
              <w:jc w:val="center"/>
            </w:pPr>
          </w:p>
        </w:tc>
      </w:tr>
    </w:tbl>
    <w:p w:rsidR="00880B50" w:rsidRPr="00880B50" w:rsidRDefault="00880B50" w:rsidP="00880B50">
      <w:pPr>
        <w:pStyle w:val="Prrafodelista"/>
        <w:jc w:val="both"/>
      </w:pPr>
      <w:r w:rsidRPr="00880B50">
        <w:t>En este caso se hacen dos muestras una de suero control GERPATH y otra de suero control GERNORM por cada alumno, como solo estamos 5 personas tendremos 5 de cada.</w:t>
      </w:r>
      <w:r>
        <w:t xml:space="preserve"> El patrón lo hace un alumno y el blanco otro. Se deja incubar durante 20-25  minutos a temperatura ambiente, para que tenga lugar la reacción. El color es estable durante 60min al abrigo de la luz.</w:t>
      </w:r>
    </w:p>
    <w:p w:rsidR="00880B50" w:rsidRPr="00880B50" w:rsidRDefault="00880B50" w:rsidP="00880B50">
      <w:pPr>
        <w:pStyle w:val="Prrafodelista"/>
        <w:numPr>
          <w:ilvl w:val="0"/>
          <w:numId w:val="13"/>
        </w:numPr>
        <w:jc w:val="both"/>
      </w:pPr>
      <w:r w:rsidRPr="00880B50">
        <w:t>Mientras se programa el fotómetro.</w:t>
      </w:r>
    </w:p>
    <w:p w:rsidR="00880B50" w:rsidRPr="00880B50" w:rsidRDefault="00880B50" w:rsidP="00880B50">
      <w:pPr>
        <w:pStyle w:val="Prrafodelista"/>
        <w:numPr>
          <w:ilvl w:val="0"/>
          <w:numId w:val="13"/>
        </w:numPr>
        <w:jc w:val="both"/>
      </w:pPr>
      <w:r w:rsidRPr="00880B50">
        <w:t>Se ajusta el fotómetro a cero frente al agua destilada.</w:t>
      </w:r>
    </w:p>
    <w:p w:rsidR="00880B50" w:rsidRDefault="003D2DBF" w:rsidP="00880B50">
      <w:pPr>
        <w:pStyle w:val="Prrafodelista"/>
        <w:numPr>
          <w:ilvl w:val="0"/>
          <w:numId w:val="13"/>
        </w:numPr>
        <w:jc w:val="both"/>
      </w:pPr>
      <w:r>
        <w:t>Se realiza la medida, primero el blanco de reactivo, después el patrón y por último la muestra.</w:t>
      </w:r>
    </w:p>
    <w:p w:rsidR="003D2DBF" w:rsidRDefault="003D2DBF" w:rsidP="00880B50">
      <w:pPr>
        <w:pStyle w:val="Prrafodelista"/>
        <w:numPr>
          <w:ilvl w:val="0"/>
          <w:numId w:val="13"/>
        </w:numPr>
        <w:jc w:val="both"/>
      </w:pPr>
      <w:r>
        <w:t>Como el suero control de GERNORM no produjo reacción colorimétrica se descarta.</w:t>
      </w:r>
    </w:p>
    <w:p w:rsidR="003D2DBF" w:rsidRDefault="003D2DBF" w:rsidP="00880B50">
      <w:pPr>
        <w:pStyle w:val="Prrafodelista"/>
        <w:numPr>
          <w:ilvl w:val="0"/>
          <w:numId w:val="13"/>
        </w:numPr>
        <w:jc w:val="both"/>
        <w:rPr>
          <w:b/>
        </w:rPr>
      </w:pPr>
      <w:r w:rsidRPr="003D2DBF">
        <w:rPr>
          <w:b/>
        </w:rPr>
        <w:t>RESULTADOS:</w:t>
      </w:r>
    </w:p>
    <w:tbl>
      <w:tblPr>
        <w:tblStyle w:val="Tablaconcuadrcula"/>
        <w:tblpPr w:leftFromText="141" w:rightFromText="141" w:vertAnchor="text" w:tblpY="1"/>
        <w:tblOverlap w:val="never"/>
        <w:tblW w:w="0" w:type="auto"/>
        <w:tblLook w:val="04A0" w:firstRow="1" w:lastRow="0" w:firstColumn="1" w:lastColumn="0" w:noHBand="0" w:noVBand="1"/>
      </w:tblPr>
      <w:tblGrid>
        <w:gridCol w:w="2161"/>
        <w:gridCol w:w="2161"/>
      </w:tblGrid>
      <w:tr w:rsidR="003D2DBF" w:rsidTr="003D2DBF">
        <w:tc>
          <w:tcPr>
            <w:tcW w:w="4322" w:type="dxa"/>
            <w:gridSpan w:val="2"/>
          </w:tcPr>
          <w:p w:rsidR="003D2DBF" w:rsidRPr="009A1972" w:rsidRDefault="003D2DBF" w:rsidP="003D2DBF">
            <w:pPr>
              <w:jc w:val="center"/>
              <w:rPr>
                <w:b/>
              </w:rPr>
            </w:pPr>
            <w:r>
              <w:rPr>
                <w:b/>
              </w:rPr>
              <w:t>[Glucosa]mg/</w:t>
            </w:r>
            <w:proofErr w:type="spellStart"/>
            <w:r>
              <w:rPr>
                <w:b/>
              </w:rPr>
              <w:t>dL</w:t>
            </w:r>
            <w:proofErr w:type="spellEnd"/>
            <w:r>
              <w:rPr>
                <w:b/>
              </w:rPr>
              <w:t xml:space="preserve"> para muestra paciente suero control GERPATH</w:t>
            </w:r>
          </w:p>
        </w:tc>
      </w:tr>
      <w:tr w:rsidR="003D2DBF" w:rsidTr="003D2DBF">
        <w:tc>
          <w:tcPr>
            <w:tcW w:w="4322" w:type="dxa"/>
            <w:gridSpan w:val="2"/>
          </w:tcPr>
          <w:p w:rsidR="003D2DBF" w:rsidRPr="009A1972" w:rsidRDefault="003D2DBF" w:rsidP="003D2DBF">
            <w:pPr>
              <w:jc w:val="center"/>
              <w:rPr>
                <w:b/>
              </w:rPr>
            </w:pPr>
            <w:r w:rsidRPr="009A1972">
              <w:rPr>
                <w:b/>
              </w:rPr>
              <w:t>MESA 1</w:t>
            </w:r>
          </w:p>
        </w:tc>
      </w:tr>
      <w:tr w:rsidR="003D2DBF" w:rsidTr="003D2DBF">
        <w:tc>
          <w:tcPr>
            <w:tcW w:w="2161" w:type="dxa"/>
          </w:tcPr>
          <w:p w:rsidR="003D2DBF" w:rsidRPr="009A1972" w:rsidRDefault="003D2DBF" w:rsidP="003D2DBF">
            <w:pPr>
              <w:jc w:val="center"/>
              <w:rPr>
                <w:b/>
              </w:rPr>
            </w:pPr>
            <w:r>
              <w:rPr>
                <w:b/>
              </w:rPr>
              <w:t xml:space="preserve"> </w:t>
            </w:r>
            <w:r w:rsidRPr="009A1972">
              <w:rPr>
                <w:b/>
              </w:rPr>
              <w:t>FOTOMETRO 1</w:t>
            </w:r>
          </w:p>
        </w:tc>
        <w:tc>
          <w:tcPr>
            <w:tcW w:w="2161" w:type="dxa"/>
          </w:tcPr>
          <w:p w:rsidR="003D2DBF" w:rsidRPr="009A1972" w:rsidRDefault="003D2DBF" w:rsidP="003D2DBF">
            <w:pPr>
              <w:jc w:val="center"/>
              <w:rPr>
                <w:b/>
              </w:rPr>
            </w:pPr>
            <w:r w:rsidRPr="009A1972">
              <w:rPr>
                <w:b/>
              </w:rPr>
              <w:t>FOTOMETRO 2</w:t>
            </w:r>
          </w:p>
        </w:tc>
      </w:tr>
      <w:tr w:rsidR="003D2DBF" w:rsidTr="003D2DBF">
        <w:tc>
          <w:tcPr>
            <w:tcW w:w="2161" w:type="dxa"/>
          </w:tcPr>
          <w:p w:rsidR="003D2DBF" w:rsidRPr="003D2DBF" w:rsidRDefault="003D2DBF" w:rsidP="003D2DBF">
            <w:pPr>
              <w:jc w:val="center"/>
            </w:pPr>
            <w:r w:rsidRPr="003D2DBF">
              <w:t>302,83</w:t>
            </w:r>
          </w:p>
        </w:tc>
        <w:tc>
          <w:tcPr>
            <w:tcW w:w="2161" w:type="dxa"/>
          </w:tcPr>
          <w:p w:rsidR="003D2DBF" w:rsidRPr="003D2DBF" w:rsidRDefault="003D2DBF" w:rsidP="003D2DBF">
            <w:pPr>
              <w:jc w:val="center"/>
            </w:pPr>
            <w:r w:rsidRPr="00416BAC">
              <w:rPr>
                <w:color w:val="FF0000"/>
              </w:rPr>
              <w:t>339</w:t>
            </w:r>
            <w:r w:rsidR="00C65093">
              <w:rPr>
                <w:color w:val="FF0000"/>
              </w:rPr>
              <w:t>**</w:t>
            </w:r>
          </w:p>
        </w:tc>
      </w:tr>
      <w:tr w:rsidR="003D2DBF" w:rsidTr="003D2DBF">
        <w:tc>
          <w:tcPr>
            <w:tcW w:w="2161" w:type="dxa"/>
          </w:tcPr>
          <w:p w:rsidR="003D2DBF" w:rsidRPr="003D2DBF" w:rsidRDefault="003D2DBF" w:rsidP="003D2DBF">
            <w:pPr>
              <w:jc w:val="center"/>
            </w:pPr>
            <w:r w:rsidRPr="003D2DBF">
              <w:t>311,03</w:t>
            </w:r>
          </w:p>
        </w:tc>
        <w:tc>
          <w:tcPr>
            <w:tcW w:w="2161" w:type="dxa"/>
          </w:tcPr>
          <w:p w:rsidR="003D2DBF" w:rsidRPr="003D2DBF" w:rsidRDefault="003D2DBF" w:rsidP="003D2DBF">
            <w:pPr>
              <w:jc w:val="center"/>
            </w:pPr>
            <w:r w:rsidRPr="00416BAC">
              <w:t>325</w:t>
            </w:r>
          </w:p>
        </w:tc>
      </w:tr>
      <w:tr w:rsidR="003D2DBF" w:rsidTr="003D2DBF">
        <w:tc>
          <w:tcPr>
            <w:tcW w:w="2161" w:type="dxa"/>
          </w:tcPr>
          <w:p w:rsidR="003D2DBF" w:rsidRPr="003D2DBF" w:rsidRDefault="003D2DBF" w:rsidP="003D2DBF">
            <w:pPr>
              <w:jc w:val="center"/>
            </w:pPr>
            <w:r w:rsidRPr="003D2DBF">
              <w:t>361,86</w:t>
            </w:r>
          </w:p>
        </w:tc>
        <w:tc>
          <w:tcPr>
            <w:tcW w:w="2161" w:type="dxa"/>
          </w:tcPr>
          <w:p w:rsidR="003D2DBF" w:rsidRPr="003D2DBF" w:rsidRDefault="003D2DBF" w:rsidP="003D2DBF">
            <w:pPr>
              <w:jc w:val="center"/>
            </w:pPr>
            <w:r w:rsidRPr="00416BAC">
              <w:rPr>
                <w:color w:val="FF0000"/>
              </w:rPr>
              <w:t>399</w:t>
            </w:r>
            <w:r w:rsidR="00C65093">
              <w:rPr>
                <w:color w:val="FF0000"/>
              </w:rPr>
              <w:t>**</w:t>
            </w:r>
          </w:p>
        </w:tc>
      </w:tr>
      <w:tr w:rsidR="003D2DBF" w:rsidTr="003D2DBF">
        <w:tc>
          <w:tcPr>
            <w:tcW w:w="2161" w:type="dxa"/>
          </w:tcPr>
          <w:p w:rsidR="003D2DBF" w:rsidRPr="003D2DBF" w:rsidRDefault="003D2DBF" w:rsidP="003D2DBF">
            <w:pPr>
              <w:jc w:val="center"/>
              <w:rPr>
                <w:color w:val="1F497D" w:themeColor="text2"/>
              </w:rPr>
            </w:pPr>
            <w:r w:rsidRPr="003D2DBF">
              <w:rPr>
                <w:color w:val="1F497D" w:themeColor="text2"/>
              </w:rPr>
              <w:t>280,96</w:t>
            </w:r>
            <w:r w:rsidR="00C65093">
              <w:rPr>
                <w:color w:val="1F497D" w:themeColor="text2"/>
              </w:rPr>
              <w:t>*</w:t>
            </w:r>
          </w:p>
        </w:tc>
        <w:tc>
          <w:tcPr>
            <w:tcW w:w="2161" w:type="dxa"/>
          </w:tcPr>
          <w:p w:rsidR="003D2DBF" w:rsidRPr="003D2DBF" w:rsidRDefault="003D2DBF" w:rsidP="003D2DBF">
            <w:pPr>
              <w:jc w:val="center"/>
              <w:rPr>
                <w:color w:val="1F497D" w:themeColor="text2"/>
              </w:rPr>
            </w:pPr>
            <w:r w:rsidRPr="003D2DBF">
              <w:rPr>
                <w:color w:val="1F497D" w:themeColor="text2"/>
              </w:rPr>
              <w:t>314</w:t>
            </w:r>
            <w:r w:rsidR="00C65093">
              <w:rPr>
                <w:color w:val="1F497D" w:themeColor="text2"/>
              </w:rPr>
              <w:t>*</w:t>
            </w:r>
          </w:p>
        </w:tc>
      </w:tr>
      <w:tr w:rsidR="003D2DBF" w:rsidTr="003D2DBF">
        <w:tc>
          <w:tcPr>
            <w:tcW w:w="2161" w:type="dxa"/>
          </w:tcPr>
          <w:p w:rsidR="003D2DBF" w:rsidRPr="003D2DBF" w:rsidRDefault="003D2DBF" w:rsidP="003D2DBF">
            <w:pPr>
              <w:jc w:val="center"/>
              <w:rPr>
                <w:color w:val="FF0000"/>
              </w:rPr>
            </w:pPr>
            <w:r w:rsidRPr="003D2DBF">
              <w:rPr>
                <w:color w:val="FF0000"/>
              </w:rPr>
              <w:t>209,21</w:t>
            </w:r>
            <w:r w:rsidR="00C65093">
              <w:rPr>
                <w:color w:val="FF0000"/>
              </w:rPr>
              <w:t>**</w:t>
            </w:r>
          </w:p>
        </w:tc>
        <w:tc>
          <w:tcPr>
            <w:tcW w:w="2161" w:type="dxa"/>
          </w:tcPr>
          <w:p w:rsidR="003D2DBF" w:rsidRPr="003D2DBF" w:rsidRDefault="003D2DBF" w:rsidP="003D2DBF">
            <w:pPr>
              <w:jc w:val="center"/>
              <w:rPr>
                <w:color w:val="FF0000"/>
              </w:rPr>
            </w:pPr>
            <w:r w:rsidRPr="003D2DBF">
              <w:rPr>
                <w:color w:val="FF0000"/>
              </w:rPr>
              <w:t>219</w:t>
            </w:r>
            <w:r w:rsidR="00C65093">
              <w:rPr>
                <w:color w:val="FF0000"/>
              </w:rPr>
              <w:t>**</w:t>
            </w:r>
          </w:p>
        </w:tc>
      </w:tr>
    </w:tbl>
    <w:p w:rsidR="003D2DBF" w:rsidRPr="003D2DBF" w:rsidRDefault="003D2DBF" w:rsidP="003D2DBF">
      <w:pPr>
        <w:pStyle w:val="Prrafodelista"/>
        <w:jc w:val="both"/>
        <w:rPr>
          <w:b/>
        </w:rPr>
      </w:pPr>
      <w:r w:rsidRPr="003D2DBF">
        <w:t xml:space="preserve">Los </w:t>
      </w:r>
      <w:r w:rsidR="00416BAC">
        <w:t>valores en azul son los mí</w:t>
      </w:r>
      <w:r w:rsidRPr="003D2DBF">
        <w:t>os</w:t>
      </w:r>
      <w:r w:rsidRPr="003D2DBF">
        <w:rPr>
          <w:b/>
        </w:rPr>
        <w:br w:type="textWrapping" w:clear="all"/>
      </w:r>
    </w:p>
    <w:p w:rsidR="003D2DBF" w:rsidRDefault="003D2DBF" w:rsidP="00880B50">
      <w:pPr>
        <w:pStyle w:val="Prrafodelista"/>
        <w:numPr>
          <w:ilvl w:val="0"/>
          <w:numId w:val="13"/>
        </w:numPr>
        <w:jc w:val="both"/>
        <w:rPr>
          <w:b/>
        </w:rPr>
      </w:pPr>
      <w:r>
        <w:rPr>
          <w:b/>
        </w:rPr>
        <w:t>DISCUSIÓN DE RESULTADOS:</w:t>
      </w:r>
    </w:p>
    <w:p w:rsidR="003D2DBF" w:rsidRDefault="003D2DBF" w:rsidP="003D2DBF">
      <w:pPr>
        <w:pStyle w:val="Prrafodelista"/>
        <w:jc w:val="both"/>
      </w:pPr>
      <w:r w:rsidRPr="003D2DBF">
        <w:t xml:space="preserve">La concentración de glucosa para el suero control GERPATH es 284(239-329) por tanto solo hay un </w:t>
      </w:r>
      <w:proofErr w:type="gramStart"/>
      <w:r w:rsidRPr="003D2DBF">
        <w:t>valor</w:t>
      </w:r>
      <w:r w:rsidR="00C65093">
        <w:t>(</w:t>
      </w:r>
      <w:proofErr w:type="gramEnd"/>
      <w:r w:rsidR="00C65093">
        <w:t>**)</w:t>
      </w:r>
      <w:r w:rsidRPr="003D2DBF">
        <w:t xml:space="preserve"> que se sale del intervalo de confianza</w:t>
      </w:r>
      <w:r w:rsidR="00416BAC">
        <w:t xml:space="preserve"> para el fotómetro 1</w:t>
      </w:r>
      <w:r>
        <w:t xml:space="preserve">, </w:t>
      </w:r>
      <w:r w:rsidR="00416BAC">
        <w:t xml:space="preserve"> siendo el</w:t>
      </w:r>
      <w:r w:rsidR="003C56E6">
        <w:t xml:space="preserve"> que más se acerca a la media </w:t>
      </w:r>
      <w:r w:rsidR="00416BAC">
        <w:t xml:space="preserve"> el de 280,96.</w:t>
      </w:r>
      <w:r>
        <w:t xml:space="preserve"> </w:t>
      </w:r>
      <w:r w:rsidR="00416BAC">
        <w:t xml:space="preserve"> Por el contrario en el fotómetro 2</w:t>
      </w:r>
      <w:r w:rsidR="00C65093">
        <w:t>,</w:t>
      </w:r>
      <w:r w:rsidR="00416BAC">
        <w:t xml:space="preserve"> se salen más de la mitad por lo que procedemos a ajustar los datos tomando como </w:t>
      </w:r>
      <w:r w:rsidR="00416BAC">
        <w:lastRenderedPageBreak/>
        <w:t>referencia el que dio el valor más próximo a la media en los dos fotómetros, que es el de 280,96 y 314. Por tanto si 314 debería dar 284 por regla de tres se van corrigiendo los datos para el fotómetro 2. Quedando los resultados;</w:t>
      </w:r>
    </w:p>
    <w:tbl>
      <w:tblPr>
        <w:tblStyle w:val="Tablaconcuadrcula"/>
        <w:tblpPr w:leftFromText="141" w:rightFromText="141" w:vertAnchor="text" w:horzAnchor="page" w:tblpX="2650" w:tblpY="259"/>
        <w:tblOverlap w:val="never"/>
        <w:tblW w:w="0" w:type="auto"/>
        <w:tblLook w:val="04A0" w:firstRow="1" w:lastRow="0" w:firstColumn="1" w:lastColumn="0" w:noHBand="0" w:noVBand="1"/>
      </w:tblPr>
      <w:tblGrid>
        <w:gridCol w:w="2161"/>
        <w:gridCol w:w="2161"/>
      </w:tblGrid>
      <w:tr w:rsidR="00416BAC" w:rsidTr="00EC0506">
        <w:tc>
          <w:tcPr>
            <w:tcW w:w="4322" w:type="dxa"/>
            <w:gridSpan w:val="2"/>
          </w:tcPr>
          <w:p w:rsidR="00416BAC" w:rsidRPr="009A1972" w:rsidRDefault="00416BAC" w:rsidP="00EC0506">
            <w:pPr>
              <w:jc w:val="center"/>
              <w:rPr>
                <w:b/>
              </w:rPr>
            </w:pPr>
            <w:r>
              <w:rPr>
                <w:b/>
              </w:rPr>
              <w:t>[Glucosa]mg/</w:t>
            </w:r>
            <w:proofErr w:type="spellStart"/>
            <w:r>
              <w:rPr>
                <w:b/>
              </w:rPr>
              <w:t>dL</w:t>
            </w:r>
            <w:proofErr w:type="spellEnd"/>
            <w:r>
              <w:rPr>
                <w:b/>
              </w:rPr>
              <w:t xml:space="preserve"> para muestra paciente suero control GERPATH</w:t>
            </w:r>
          </w:p>
        </w:tc>
      </w:tr>
      <w:tr w:rsidR="00416BAC" w:rsidTr="00EC0506">
        <w:tc>
          <w:tcPr>
            <w:tcW w:w="4322" w:type="dxa"/>
            <w:gridSpan w:val="2"/>
          </w:tcPr>
          <w:p w:rsidR="00416BAC" w:rsidRPr="009A1972" w:rsidRDefault="00416BAC" w:rsidP="00EC0506">
            <w:pPr>
              <w:jc w:val="center"/>
              <w:rPr>
                <w:b/>
              </w:rPr>
            </w:pPr>
            <w:r w:rsidRPr="009A1972">
              <w:rPr>
                <w:b/>
              </w:rPr>
              <w:t>MESA 1</w:t>
            </w:r>
          </w:p>
        </w:tc>
      </w:tr>
      <w:tr w:rsidR="00416BAC" w:rsidTr="00EC0506">
        <w:tc>
          <w:tcPr>
            <w:tcW w:w="2161" w:type="dxa"/>
          </w:tcPr>
          <w:p w:rsidR="00416BAC" w:rsidRPr="009A1972" w:rsidRDefault="00416BAC" w:rsidP="00EC0506">
            <w:pPr>
              <w:jc w:val="center"/>
              <w:rPr>
                <w:b/>
              </w:rPr>
            </w:pPr>
            <w:r>
              <w:rPr>
                <w:b/>
              </w:rPr>
              <w:t xml:space="preserve"> </w:t>
            </w:r>
            <w:r w:rsidRPr="009A1972">
              <w:rPr>
                <w:b/>
              </w:rPr>
              <w:t>FOTOMETRO 1</w:t>
            </w:r>
          </w:p>
        </w:tc>
        <w:tc>
          <w:tcPr>
            <w:tcW w:w="2161" w:type="dxa"/>
          </w:tcPr>
          <w:p w:rsidR="00416BAC" w:rsidRPr="009A1972" w:rsidRDefault="00416BAC" w:rsidP="00EC0506">
            <w:pPr>
              <w:jc w:val="center"/>
              <w:rPr>
                <w:b/>
              </w:rPr>
            </w:pPr>
            <w:r w:rsidRPr="009A1972">
              <w:rPr>
                <w:b/>
              </w:rPr>
              <w:t>FOTOMETRO 2</w:t>
            </w:r>
          </w:p>
        </w:tc>
      </w:tr>
      <w:tr w:rsidR="00416BAC" w:rsidTr="00EC0506">
        <w:tc>
          <w:tcPr>
            <w:tcW w:w="2161" w:type="dxa"/>
          </w:tcPr>
          <w:p w:rsidR="00416BAC" w:rsidRPr="003D2DBF" w:rsidRDefault="00416BAC" w:rsidP="00EC0506">
            <w:pPr>
              <w:jc w:val="center"/>
            </w:pPr>
            <w:r w:rsidRPr="003D2DBF">
              <w:t>302,83</w:t>
            </w:r>
          </w:p>
        </w:tc>
        <w:tc>
          <w:tcPr>
            <w:tcW w:w="2161" w:type="dxa"/>
          </w:tcPr>
          <w:p w:rsidR="00416BAC" w:rsidRPr="003D2DBF" w:rsidRDefault="00416BAC" w:rsidP="00EC0506">
            <w:pPr>
              <w:jc w:val="center"/>
            </w:pPr>
            <w:r w:rsidRPr="00EC0506">
              <w:t>306,61</w:t>
            </w:r>
          </w:p>
        </w:tc>
      </w:tr>
      <w:tr w:rsidR="00416BAC" w:rsidTr="00EC0506">
        <w:tc>
          <w:tcPr>
            <w:tcW w:w="2161" w:type="dxa"/>
          </w:tcPr>
          <w:p w:rsidR="00416BAC" w:rsidRPr="003D2DBF" w:rsidRDefault="00416BAC" w:rsidP="00EC0506">
            <w:pPr>
              <w:jc w:val="center"/>
            </w:pPr>
            <w:r w:rsidRPr="003D2DBF">
              <w:t>311,03</w:t>
            </w:r>
          </w:p>
        </w:tc>
        <w:tc>
          <w:tcPr>
            <w:tcW w:w="2161" w:type="dxa"/>
          </w:tcPr>
          <w:p w:rsidR="00416BAC" w:rsidRPr="003D2DBF" w:rsidRDefault="00416BAC" w:rsidP="00EC0506">
            <w:pPr>
              <w:jc w:val="center"/>
            </w:pPr>
            <w:r>
              <w:t>294</w:t>
            </w:r>
          </w:p>
        </w:tc>
      </w:tr>
      <w:tr w:rsidR="00416BAC" w:rsidTr="00EC0506">
        <w:tc>
          <w:tcPr>
            <w:tcW w:w="2161" w:type="dxa"/>
          </w:tcPr>
          <w:p w:rsidR="00416BAC" w:rsidRPr="003D2DBF" w:rsidRDefault="00416BAC" w:rsidP="00EC0506">
            <w:pPr>
              <w:jc w:val="center"/>
            </w:pPr>
            <w:r w:rsidRPr="003D2DBF">
              <w:t>361,86</w:t>
            </w:r>
          </w:p>
        </w:tc>
        <w:tc>
          <w:tcPr>
            <w:tcW w:w="2161" w:type="dxa"/>
          </w:tcPr>
          <w:p w:rsidR="00416BAC" w:rsidRPr="003D2DBF" w:rsidRDefault="00416BAC" w:rsidP="00EC0506">
            <w:pPr>
              <w:jc w:val="center"/>
            </w:pPr>
            <w:r>
              <w:rPr>
                <w:color w:val="FF0000"/>
              </w:rPr>
              <w:t>361</w:t>
            </w:r>
            <w:r w:rsidR="00C65093">
              <w:rPr>
                <w:color w:val="FF0000"/>
              </w:rPr>
              <w:t>**</w:t>
            </w:r>
          </w:p>
        </w:tc>
      </w:tr>
      <w:tr w:rsidR="00416BAC" w:rsidTr="00EC0506">
        <w:tc>
          <w:tcPr>
            <w:tcW w:w="2161" w:type="dxa"/>
          </w:tcPr>
          <w:p w:rsidR="00416BAC" w:rsidRPr="003D2DBF" w:rsidRDefault="00416BAC" w:rsidP="00EC0506">
            <w:pPr>
              <w:jc w:val="center"/>
              <w:rPr>
                <w:color w:val="1F497D" w:themeColor="text2"/>
              </w:rPr>
            </w:pPr>
            <w:r w:rsidRPr="003D2DBF">
              <w:rPr>
                <w:color w:val="1F497D" w:themeColor="text2"/>
              </w:rPr>
              <w:t>280,96</w:t>
            </w:r>
          </w:p>
        </w:tc>
        <w:tc>
          <w:tcPr>
            <w:tcW w:w="2161" w:type="dxa"/>
          </w:tcPr>
          <w:p w:rsidR="00416BAC" w:rsidRPr="003D2DBF" w:rsidRDefault="00416BAC" w:rsidP="00EC0506">
            <w:pPr>
              <w:jc w:val="center"/>
              <w:rPr>
                <w:color w:val="1F497D" w:themeColor="text2"/>
              </w:rPr>
            </w:pPr>
            <w:r>
              <w:rPr>
                <w:color w:val="1F497D" w:themeColor="text2"/>
              </w:rPr>
              <w:t>284</w:t>
            </w:r>
          </w:p>
        </w:tc>
      </w:tr>
      <w:tr w:rsidR="00416BAC" w:rsidTr="00EC0506">
        <w:tc>
          <w:tcPr>
            <w:tcW w:w="2161" w:type="dxa"/>
          </w:tcPr>
          <w:p w:rsidR="00416BAC" w:rsidRPr="003D2DBF" w:rsidRDefault="00416BAC" w:rsidP="00EC0506">
            <w:pPr>
              <w:jc w:val="center"/>
              <w:rPr>
                <w:color w:val="FF0000"/>
              </w:rPr>
            </w:pPr>
            <w:r w:rsidRPr="003D2DBF">
              <w:rPr>
                <w:color w:val="FF0000"/>
              </w:rPr>
              <w:t>209,21</w:t>
            </w:r>
            <w:r w:rsidR="00C65093">
              <w:rPr>
                <w:color w:val="FF0000"/>
              </w:rPr>
              <w:t>**</w:t>
            </w:r>
          </w:p>
        </w:tc>
        <w:tc>
          <w:tcPr>
            <w:tcW w:w="2161" w:type="dxa"/>
          </w:tcPr>
          <w:p w:rsidR="00416BAC" w:rsidRPr="003D2DBF" w:rsidRDefault="00416BAC" w:rsidP="00EC0506">
            <w:pPr>
              <w:jc w:val="center"/>
              <w:rPr>
                <w:color w:val="FF0000"/>
              </w:rPr>
            </w:pPr>
            <w:r w:rsidRPr="00EC0506">
              <w:rPr>
                <w:color w:val="FF0000"/>
              </w:rPr>
              <w:t>198</w:t>
            </w:r>
            <w:r w:rsidR="00C65093">
              <w:rPr>
                <w:color w:val="FF0000"/>
              </w:rPr>
              <w:t>**</w:t>
            </w:r>
          </w:p>
        </w:tc>
      </w:tr>
    </w:tbl>
    <w:p w:rsidR="00416BAC" w:rsidRPr="003D2DBF" w:rsidRDefault="00416BAC" w:rsidP="003D2DBF">
      <w:pPr>
        <w:pStyle w:val="Prrafodelista"/>
        <w:jc w:val="both"/>
      </w:pPr>
    </w:p>
    <w:p w:rsidR="003D2DBF" w:rsidRPr="003D2DBF" w:rsidRDefault="003D2DBF" w:rsidP="00EC0506">
      <w:pPr>
        <w:jc w:val="both"/>
      </w:pPr>
    </w:p>
    <w:p w:rsidR="001B42EB" w:rsidRPr="00F53121" w:rsidRDefault="001B42EB" w:rsidP="001B42EB">
      <w:pPr>
        <w:jc w:val="both"/>
      </w:pPr>
    </w:p>
    <w:p w:rsidR="00F53121" w:rsidRPr="00F53121" w:rsidRDefault="00F53121" w:rsidP="00F53121">
      <w:pPr>
        <w:jc w:val="both"/>
        <w:rPr>
          <w:b/>
        </w:rPr>
      </w:pPr>
    </w:p>
    <w:p w:rsidR="00E118E2" w:rsidRPr="00F53121" w:rsidRDefault="00E118E2" w:rsidP="0020012F">
      <w:pPr>
        <w:jc w:val="both"/>
        <w:rPr>
          <w:b/>
        </w:rPr>
      </w:pPr>
    </w:p>
    <w:p w:rsidR="0020012F" w:rsidRPr="00E118E2" w:rsidRDefault="0020012F" w:rsidP="0020012F">
      <w:pPr>
        <w:jc w:val="both"/>
      </w:pPr>
    </w:p>
    <w:p w:rsidR="0020012F" w:rsidRPr="0020012F" w:rsidRDefault="00EC0506" w:rsidP="0020012F">
      <w:pPr>
        <w:pStyle w:val="Prrafodelista"/>
        <w:jc w:val="both"/>
      </w:pPr>
      <w:r>
        <w:t xml:space="preserve">La diferencia entre los distintos valores obtenidos por cada alumno lo relacionamos con </w:t>
      </w:r>
      <w:r w:rsidR="00F34476">
        <w:t>la forma de operar de cada alumno y el uso de distintas cubetas para fotómetro, se cometería menos error si se u</w:t>
      </w:r>
      <w:r w:rsidR="003C56E6">
        <w:t xml:space="preserve">sara la misma para hacer </w:t>
      </w:r>
      <w:r w:rsidR="00F34476">
        <w:t>el blanco, el patrón y la muestra, entre otros posibles.</w:t>
      </w:r>
    </w:p>
    <w:p w:rsidR="0020012F" w:rsidRDefault="00EC0506" w:rsidP="0020012F">
      <w:pPr>
        <w:pStyle w:val="Prrafodelista"/>
        <w:jc w:val="both"/>
      </w:pPr>
      <w:r>
        <w:t>Los valores que están en rojo no están dentro del intervalo de confianza por lo que los descartamos y hacemos la media con el resto, obteniendo: 305,9mg/</w:t>
      </w:r>
      <w:proofErr w:type="spellStart"/>
      <w:r>
        <w:t>dL</w:t>
      </w:r>
      <w:proofErr w:type="spellEnd"/>
      <w:r>
        <w:t xml:space="preserve"> </w:t>
      </w:r>
      <w:r w:rsidR="00CB3C2D">
        <w:t>de glucosa</w:t>
      </w:r>
      <w:r>
        <w:t>.</w:t>
      </w:r>
    </w:p>
    <w:p w:rsidR="00F34476" w:rsidRDefault="00EC0506" w:rsidP="001E70C4">
      <w:pPr>
        <w:pStyle w:val="Prrafodelista"/>
        <w:jc w:val="both"/>
      </w:pPr>
      <w:r>
        <w:t>Los valores normales de glucosa están entre 60-100mg/</w:t>
      </w:r>
      <w:proofErr w:type="spellStart"/>
      <w:r>
        <w:t>dL</w:t>
      </w:r>
      <w:proofErr w:type="spellEnd"/>
      <w:r>
        <w:t xml:space="preserve"> y como es de esperar  en nuestro paciente el valor de glucosa sérica no está dentro de los valores normales ya que utilizamos como paciente un suero control patológico, el </w:t>
      </w:r>
      <w:r w:rsidR="001E70C4">
        <w:t>paciente tendría hiperglucemia.</w:t>
      </w:r>
    </w:p>
    <w:p w:rsidR="00CB3C2D" w:rsidRDefault="00CB3C2D" w:rsidP="001E70C4">
      <w:pPr>
        <w:pStyle w:val="Prrafodelista"/>
        <w:jc w:val="both"/>
      </w:pPr>
    </w:p>
    <w:p w:rsidR="00F34476" w:rsidRDefault="0004080D" w:rsidP="003C5A5D">
      <w:pPr>
        <w:pStyle w:val="Ttulo1"/>
      </w:pPr>
      <w:bookmarkStart w:id="7" w:name="_Toc405816394"/>
      <w:bookmarkStart w:id="8" w:name="_Toc405990945"/>
      <w:r>
        <w:t>PRÁCTICA 4: ANÁLI</w:t>
      </w:r>
      <w:r w:rsidR="00F34476" w:rsidRPr="003C5A5D">
        <w:t>SIS DE ORINA.</w:t>
      </w:r>
      <w:bookmarkEnd w:id="7"/>
      <w:r w:rsidR="004D1F0D">
        <w:t xml:space="preserve"> 12/11/2014</w:t>
      </w:r>
      <w:bookmarkEnd w:id="8"/>
    </w:p>
    <w:p w:rsidR="0004080D" w:rsidRDefault="0004080D" w:rsidP="0004080D"/>
    <w:p w:rsidR="0004080D" w:rsidRDefault="0004080D" w:rsidP="0004080D">
      <w:pPr>
        <w:rPr>
          <w:b/>
        </w:rPr>
      </w:pPr>
      <w:r w:rsidRPr="0004080D">
        <w:rPr>
          <w:b/>
        </w:rPr>
        <w:t>FUNDAMENTO:</w:t>
      </w:r>
    </w:p>
    <w:p w:rsidR="0004080D" w:rsidRPr="0004080D" w:rsidRDefault="0004080D" w:rsidP="0004080D">
      <w:pPr>
        <w:jc w:val="both"/>
      </w:pPr>
      <w:r w:rsidRPr="0004080D">
        <w:t>El an</w:t>
      </w:r>
      <w:r>
        <w:t>álisis de orina es uno de los exá</w:t>
      </w:r>
      <w:r w:rsidRPr="0004080D">
        <w:t xml:space="preserve">menes de mayor </w:t>
      </w:r>
      <w:r>
        <w:t>utilidad como indicador de salu</w:t>
      </w:r>
      <w:r w:rsidRPr="0004080D">
        <w:t>d o enfermeda</w:t>
      </w:r>
      <w:r>
        <w:t>d, especialmente en caso de tra</w:t>
      </w:r>
      <w:r w:rsidRPr="0004080D">
        <w:t>stornos renales. Comprende tres partes básicas:</w:t>
      </w:r>
    </w:p>
    <w:p w:rsidR="0004080D" w:rsidRPr="0004080D" w:rsidRDefault="0004080D" w:rsidP="0004080D">
      <w:pPr>
        <w:pStyle w:val="Prrafodelista"/>
        <w:numPr>
          <w:ilvl w:val="0"/>
          <w:numId w:val="14"/>
        </w:numPr>
        <w:jc w:val="both"/>
      </w:pPr>
      <w:r w:rsidRPr="0004080D">
        <w:t>Determinación de las características organolépticos y físicas de la orina.</w:t>
      </w:r>
    </w:p>
    <w:p w:rsidR="0004080D" w:rsidRPr="0004080D" w:rsidRDefault="0004080D" w:rsidP="0004080D">
      <w:pPr>
        <w:pStyle w:val="Prrafodelista"/>
        <w:numPr>
          <w:ilvl w:val="0"/>
          <w:numId w:val="14"/>
        </w:numPr>
        <w:jc w:val="both"/>
      </w:pPr>
      <w:r>
        <w:t>Determ</w:t>
      </w:r>
      <w:r w:rsidRPr="0004080D">
        <w:t>inación de otros parámetros urinarios mediante tiras reactivas.</w:t>
      </w:r>
    </w:p>
    <w:p w:rsidR="0004080D" w:rsidRPr="0004080D" w:rsidRDefault="0004080D" w:rsidP="0004080D">
      <w:pPr>
        <w:pStyle w:val="Prrafodelista"/>
        <w:numPr>
          <w:ilvl w:val="0"/>
          <w:numId w:val="14"/>
        </w:numPr>
        <w:jc w:val="both"/>
      </w:pPr>
      <w:r w:rsidRPr="0004080D">
        <w:t>Estudio del sedimento urinario.</w:t>
      </w:r>
    </w:p>
    <w:p w:rsidR="003C5A5D" w:rsidRDefault="0004080D" w:rsidP="00750AB1">
      <w:pPr>
        <w:jc w:val="both"/>
      </w:pPr>
      <w:r>
        <w:t xml:space="preserve">La determinación de las características organolépticas </w:t>
      </w:r>
      <w:r w:rsidR="00750AB1">
        <w:t xml:space="preserve"> como el color, el olor</w:t>
      </w:r>
      <w:r w:rsidR="00806C48">
        <w:t>, el aspecto</w:t>
      </w:r>
      <w:r w:rsidR="00750AB1">
        <w:t xml:space="preserve"> y el sabor hoy en día ya no son parámetros que se determinen de forma rutinaria por su escasa significación clínica, no así como parámetros físicos como el volumen urinario o la </w:t>
      </w:r>
      <w:proofErr w:type="spellStart"/>
      <w:r w:rsidR="00750AB1">
        <w:t>osmolaridad</w:t>
      </w:r>
      <w:proofErr w:type="spellEnd"/>
      <w:r w:rsidR="00750AB1">
        <w:t xml:space="preserve"> urinaria.</w:t>
      </w:r>
      <w:r w:rsidR="00EE196B">
        <w:t xml:space="preserve"> </w:t>
      </w:r>
    </w:p>
    <w:p w:rsidR="00750AB1" w:rsidRDefault="00750AB1" w:rsidP="00750AB1">
      <w:pPr>
        <w:jc w:val="both"/>
      </w:pPr>
      <w:r>
        <w:t>Para la determinación de parámetros urinarios mediante la utilización de tiras reactivas, se basa en el uso de reactivos químicos deshidratados unidad, es decir, preparados previamente para la deter</w:t>
      </w:r>
      <w:r w:rsidR="00EE196B">
        <w:t xml:space="preserve">minación de un único parámetro. Las tiras reactivas tienen una estructura básica </w:t>
      </w:r>
      <w:r w:rsidR="00EE196B">
        <w:lastRenderedPageBreak/>
        <w:t xml:space="preserve">formando una serie de capas: una de soporte, otra reflectante y otra reactiva, que es la que contiene los reactivos deshidratados que darán la reacción colorimétrica. Para su lectura </w:t>
      </w:r>
      <w:r>
        <w:t xml:space="preserve"> se puede usar:</w:t>
      </w:r>
    </w:p>
    <w:p w:rsidR="00750AB1" w:rsidRDefault="00750AB1" w:rsidP="00750AB1">
      <w:pPr>
        <w:pStyle w:val="Prrafodelista"/>
        <w:numPr>
          <w:ilvl w:val="0"/>
          <w:numId w:val="15"/>
        </w:numPr>
        <w:jc w:val="both"/>
      </w:pPr>
      <w:r>
        <w:t>La inspección visual mediante la comparación con una escala de colores.</w:t>
      </w:r>
    </w:p>
    <w:p w:rsidR="00750AB1" w:rsidRDefault="00750AB1" w:rsidP="00750AB1">
      <w:pPr>
        <w:pStyle w:val="Prrafodelista"/>
        <w:numPr>
          <w:ilvl w:val="0"/>
          <w:numId w:val="15"/>
        </w:numPr>
        <w:jc w:val="both"/>
      </w:pPr>
      <w:r>
        <w:t xml:space="preserve">La espectrometría de </w:t>
      </w:r>
      <w:proofErr w:type="spellStart"/>
      <w:r>
        <w:t>reflectancia</w:t>
      </w:r>
      <w:proofErr w:type="spellEnd"/>
      <w:r>
        <w:t>.</w:t>
      </w:r>
    </w:p>
    <w:p w:rsidR="00750AB1" w:rsidRDefault="00EE196B" w:rsidP="00750AB1">
      <w:pPr>
        <w:jc w:val="both"/>
      </w:pPr>
      <w:r>
        <w:t>El estudio del sedimento urinario se lleva a cabo mediante la inspección visual al microscopio y debe ser realizado lo más rápido posible, es decir, en orina reciente, ya que con el paso del tiempo desaparecen los eritrocitos y los cilindros. El examen microscópico del sedimento urinario es una prueba rutinaria en el laboratorio de diagnóstico clínico y es especialmente útil para evaluar el curso de las patologías renales pero también para otras.</w:t>
      </w:r>
    </w:p>
    <w:p w:rsidR="00EE196B" w:rsidRDefault="00EE196B" w:rsidP="00750AB1">
      <w:pPr>
        <w:jc w:val="both"/>
      </w:pPr>
      <w:r>
        <w:t xml:space="preserve">Una vez recogida la orina los análisis deben ser realizados en el menor tiempo posible, si se va a tardas </w:t>
      </w:r>
      <w:r w:rsidR="00651D6D">
        <w:t>más</w:t>
      </w:r>
      <w:r>
        <w:t xml:space="preserve"> de una hora en la realización de las </w:t>
      </w:r>
      <w:r w:rsidR="00651D6D">
        <w:t>analíticas</w:t>
      </w:r>
      <w:r>
        <w:t xml:space="preserve">, la orina deberá ser guardada en el frigorífico a unos 4-5 </w:t>
      </w:r>
      <w:proofErr w:type="spellStart"/>
      <w:r>
        <w:t>ºC</w:t>
      </w:r>
      <w:proofErr w:type="spellEnd"/>
      <w:r>
        <w:t xml:space="preserve"> lo que evita el deterioro de determinados elementos celulares, evita o </w:t>
      </w:r>
      <w:r w:rsidR="00651D6D">
        <w:t>ralentiza</w:t>
      </w:r>
      <w:r>
        <w:t xml:space="preserve"> determinados procesos químicos  y previene la multiplicación bacteriana.</w:t>
      </w:r>
    </w:p>
    <w:p w:rsidR="00651D6D" w:rsidRDefault="00651D6D" w:rsidP="00750AB1">
      <w:pPr>
        <w:jc w:val="both"/>
        <w:rPr>
          <w:b/>
        </w:rPr>
      </w:pPr>
      <w:r w:rsidRPr="00651D6D">
        <w:rPr>
          <w:b/>
        </w:rPr>
        <w:t>OBJETIVO DE LA PRÁCTICA</w:t>
      </w:r>
    </w:p>
    <w:p w:rsidR="00651D6D" w:rsidRPr="00651D6D" w:rsidRDefault="00651D6D" w:rsidP="00750AB1">
      <w:pPr>
        <w:jc w:val="both"/>
      </w:pPr>
      <w:r w:rsidRPr="00651D6D">
        <w:t>Aprender a realizar e interpretar un análisis de orina</w:t>
      </w:r>
      <w:r w:rsidR="00806C48">
        <w:t>.</w:t>
      </w:r>
    </w:p>
    <w:p w:rsidR="003C5A5D" w:rsidRDefault="00651D6D" w:rsidP="003C5A5D">
      <w:pPr>
        <w:rPr>
          <w:b/>
        </w:rPr>
      </w:pPr>
      <w:r w:rsidRPr="00651D6D">
        <w:rPr>
          <w:b/>
        </w:rPr>
        <w:t>MATERIAL Y REACTIVOS</w:t>
      </w:r>
    </w:p>
    <w:p w:rsidR="00651D6D" w:rsidRDefault="00651D6D" w:rsidP="003C5A5D">
      <w:pPr>
        <w:rPr>
          <w:b/>
        </w:rPr>
      </w:pPr>
      <w:r>
        <w:rPr>
          <w:b/>
        </w:rPr>
        <w:t>MATERIAL</w:t>
      </w:r>
    </w:p>
    <w:p w:rsidR="00651D6D" w:rsidRPr="00651D6D" w:rsidRDefault="00651D6D" w:rsidP="003C5A5D">
      <w:r w:rsidRPr="00651D6D">
        <w:t>Tubos de ensayo graduados</w:t>
      </w:r>
    </w:p>
    <w:p w:rsidR="00651D6D" w:rsidRPr="00651D6D" w:rsidRDefault="00651D6D" w:rsidP="003C5A5D">
      <w:r w:rsidRPr="00651D6D">
        <w:t>Papel de film</w:t>
      </w:r>
    </w:p>
    <w:p w:rsidR="00651D6D" w:rsidRPr="00651D6D" w:rsidRDefault="00651D6D" w:rsidP="003C5A5D">
      <w:r w:rsidRPr="00651D6D">
        <w:t>Pipeta Pasteur</w:t>
      </w:r>
    </w:p>
    <w:p w:rsidR="00651D6D" w:rsidRPr="00651D6D" w:rsidRDefault="00651D6D" w:rsidP="003C5A5D">
      <w:r w:rsidRPr="00651D6D">
        <w:t>Gradilla</w:t>
      </w:r>
    </w:p>
    <w:p w:rsidR="00651D6D" w:rsidRPr="00651D6D" w:rsidRDefault="00651D6D" w:rsidP="003C5A5D">
      <w:r w:rsidRPr="00651D6D">
        <w:t>Centrifuga</w:t>
      </w:r>
    </w:p>
    <w:p w:rsidR="00651D6D" w:rsidRDefault="00651D6D" w:rsidP="003C5A5D">
      <w:r>
        <w:t>Microscopio de campo claro</w:t>
      </w:r>
    </w:p>
    <w:p w:rsidR="00651D6D" w:rsidRDefault="00651D6D" w:rsidP="003C5A5D">
      <w:r>
        <w:t>Porta objetos</w:t>
      </w:r>
    </w:p>
    <w:p w:rsidR="00651D6D" w:rsidRDefault="00651D6D" w:rsidP="003C5A5D">
      <w:r>
        <w:t>Cubre objetos</w:t>
      </w:r>
    </w:p>
    <w:p w:rsidR="00651D6D" w:rsidRDefault="00651D6D" w:rsidP="003C5A5D">
      <w:r>
        <w:t>Alcohol de 70º</w:t>
      </w:r>
    </w:p>
    <w:p w:rsidR="00651D6D" w:rsidRDefault="00651D6D" w:rsidP="003C5A5D">
      <w:r>
        <w:t>Papel absorbente</w:t>
      </w:r>
    </w:p>
    <w:p w:rsidR="00651D6D" w:rsidRDefault="00651D6D" w:rsidP="003C5A5D">
      <w:r>
        <w:t>Papel de filtro</w:t>
      </w:r>
    </w:p>
    <w:p w:rsidR="00651D6D" w:rsidRDefault="00651D6D" w:rsidP="003C5A5D">
      <w:pPr>
        <w:rPr>
          <w:b/>
        </w:rPr>
      </w:pPr>
      <w:r w:rsidRPr="00651D6D">
        <w:rPr>
          <w:b/>
        </w:rPr>
        <w:t>REACTIVOS</w:t>
      </w:r>
    </w:p>
    <w:p w:rsidR="00651D6D" w:rsidRPr="00651D6D" w:rsidRDefault="00651D6D" w:rsidP="003C5A5D">
      <w:r w:rsidRPr="00651D6D">
        <w:t>Tiras reactivas.</w:t>
      </w:r>
    </w:p>
    <w:p w:rsidR="00651D6D" w:rsidRDefault="00651D6D" w:rsidP="003C5A5D">
      <w:r w:rsidRPr="00651D6D">
        <w:lastRenderedPageBreak/>
        <w:t>Papel indicador de PH</w:t>
      </w:r>
    </w:p>
    <w:p w:rsidR="00651D6D" w:rsidRDefault="00651D6D" w:rsidP="003C5A5D">
      <w:pPr>
        <w:rPr>
          <w:b/>
        </w:rPr>
      </w:pPr>
      <w:r w:rsidRPr="00651D6D">
        <w:rPr>
          <w:b/>
        </w:rPr>
        <w:t>PROCEDIMIENTO EXPERIMENTAL:</w:t>
      </w:r>
    </w:p>
    <w:p w:rsidR="00651D6D" w:rsidRDefault="00651D6D" w:rsidP="003C5A5D">
      <w:pPr>
        <w:rPr>
          <w:b/>
        </w:rPr>
      </w:pPr>
      <w:r>
        <w:rPr>
          <w:b/>
        </w:rPr>
        <w:t>DÍA 12/11/2014</w:t>
      </w:r>
    </w:p>
    <w:p w:rsidR="00651D6D" w:rsidRPr="00D0248C" w:rsidRDefault="00D0248C" w:rsidP="00853969">
      <w:pPr>
        <w:jc w:val="both"/>
      </w:pPr>
      <w:r w:rsidRPr="00D0248C">
        <w:t>El procedimiento general consta de las siguientes partes;</w:t>
      </w:r>
    </w:p>
    <w:p w:rsidR="00651D6D" w:rsidRDefault="00651D6D" w:rsidP="00853969">
      <w:pPr>
        <w:pStyle w:val="Prrafodelista"/>
        <w:numPr>
          <w:ilvl w:val="0"/>
          <w:numId w:val="16"/>
        </w:numPr>
        <w:jc w:val="both"/>
      </w:pPr>
      <w:r>
        <w:t>Inspección visual de la orina</w:t>
      </w:r>
      <w:r w:rsidR="00853969">
        <w:t>: color, aspecto, formación de espuma, etc.</w:t>
      </w:r>
    </w:p>
    <w:p w:rsidR="00651D6D" w:rsidRDefault="00651D6D" w:rsidP="00853969">
      <w:pPr>
        <w:pStyle w:val="Prrafodelista"/>
        <w:numPr>
          <w:ilvl w:val="0"/>
          <w:numId w:val="16"/>
        </w:numPr>
        <w:jc w:val="both"/>
      </w:pPr>
      <w:r>
        <w:t>Realización de análisis de la orina con tira reactiva</w:t>
      </w:r>
      <w:r w:rsidR="00853969">
        <w:t>: Para el que se introduce la tira reactiva en la orina y se compara con una escala de colores. Pudiendo determinar los siguientes parámetros:</w:t>
      </w:r>
    </w:p>
    <w:p w:rsidR="00853969" w:rsidRDefault="00853969" w:rsidP="00853969">
      <w:pPr>
        <w:pStyle w:val="Prrafodelista"/>
        <w:numPr>
          <w:ilvl w:val="1"/>
          <w:numId w:val="16"/>
        </w:numPr>
        <w:jc w:val="both"/>
      </w:pPr>
      <w:proofErr w:type="spellStart"/>
      <w:r>
        <w:t>Urobilinógeno</w:t>
      </w:r>
      <w:proofErr w:type="spellEnd"/>
    </w:p>
    <w:p w:rsidR="00853969" w:rsidRDefault="00853969" w:rsidP="00853969">
      <w:pPr>
        <w:pStyle w:val="Prrafodelista"/>
        <w:numPr>
          <w:ilvl w:val="1"/>
          <w:numId w:val="16"/>
        </w:numPr>
        <w:jc w:val="both"/>
      </w:pPr>
      <w:r>
        <w:t>Glucosa</w:t>
      </w:r>
    </w:p>
    <w:p w:rsidR="00853969" w:rsidRDefault="00853969" w:rsidP="00853969">
      <w:pPr>
        <w:pStyle w:val="Prrafodelista"/>
        <w:numPr>
          <w:ilvl w:val="1"/>
          <w:numId w:val="16"/>
        </w:numPr>
        <w:jc w:val="both"/>
      </w:pPr>
      <w:r>
        <w:t>Bilirrubina</w:t>
      </w:r>
    </w:p>
    <w:p w:rsidR="00853969" w:rsidRDefault="00853969" w:rsidP="00853969">
      <w:pPr>
        <w:pStyle w:val="Prrafodelista"/>
        <w:numPr>
          <w:ilvl w:val="1"/>
          <w:numId w:val="16"/>
        </w:numPr>
        <w:jc w:val="both"/>
      </w:pPr>
      <w:r>
        <w:t>Cetona</w:t>
      </w:r>
    </w:p>
    <w:p w:rsidR="00853969" w:rsidRDefault="00853969" w:rsidP="00853969">
      <w:pPr>
        <w:pStyle w:val="Prrafodelista"/>
        <w:numPr>
          <w:ilvl w:val="1"/>
          <w:numId w:val="16"/>
        </w:numPr>
        <w:jc w:val="both"/>
      </w:pPr>
      <w:r>
        <w:t>Presencia de sangre</w:t>
      </w:r>
    </w:p>
    <w:p w:rsidR="00853969" w:rsidRDefault="00853969" w:rsidP="00853969">
      <w:pPr>
        <w:pStyle w:val="Prrafodelista"/>
        <w:numPr>
          <w:ilvl w:val="1"/>
          <w:numId w:val="16"/>
        </w:numPr>
        <w:jc w:val="both"/>
      </w:pPr>
      <w:r>
        <w:t>pH</w:t>
      </w:r>
    </w:p>
    <w:p w:rsidR="00853969" w:rsidRDefault="00853969" w:rsidP="00853969">
      <w:pPr>
        <w:pStyle w:val="Prrafodelista"/>
        <w:numPr>
          <w:ilvl w:val="1"/>
          <w:numId w:val="16"/>
        </w:numPr>
        <w:jc w:val="both"/>
      </w:pPr>
      <w:r>
        <w:t>proteínas totales</w:t>
      </w:r>
    </w:p>
    <w:p w:rsidR="00853969" w:rsidRDefault="00853969" w:rsidP="00853969">
      <w:pPr>
        <w:pStyle w:val="Prrafodelista"/>
        <w:numPr>
          <w:ilvl w:val="1"/>
          <w:numId w:val="16"/>
        </w:numPr>
        <w:jc w:val="both"/>
      </w:pPr>
      <w:r>
        <w:t>test de nitritos para presencia de bacterias.</w:t>
      </w:r>
    </w:p>
    <w:p w:rsidR="00853969" w:rsidRDefault="00853969" w:rsidP="00853969">
      <w:pPr>
        <w:pStyle w:val="Prrafodelista"/>
        <w:numPr>
          <w:ilvl w:val="1"/>
          <w:numId w:val="16"/>
        </w:numPr>
        <w:jc w:val="both"/>
      </w:pPr>
      <w:proofErr w:type="spellStart"/>
      <w:r>
        <w:t>Leucoticos</w:t>
      </w:r>
      <w:proofErr w:type="spellEnd"/>
      <w:r>
        <w:t>.</w:t>
      </w:r>
    </w:p>
    <w:p w:rsidR="00B0210C" w:rsidRDefault="00853969" w:rsidP="00B64608">
      <w:pPr>
        <w:pStyle w:val="Prrafodelista"/>
        <w:numPr>
          <w:ilvl w:val="0"/>
          <w:numId w:val="16"/>
        </w:numPr>
        <w:jc w:val="both"/>
      </w:pPr>
      <w:r>
        <w:t xml:space="preserve">Estudio del sedimento urinario: se introducen 10 </w:t>
      </w:r>
      <w:proofErr w:type="spellStart"/>
      <w:r>
        <w:t>mL</w:t>
      </w:r>
      <w:proofErr w:type="spellEnd"/>
      <w:r>
        <w:t xml:space="preserve"> de orina en un tubo de ensayo graduado</w:t>
      </w:r>
      <w:r w:rsidR="00B0757D">
        <w:t>, después se tapa</w:t>
      </w:r>
      <w:r w:rsidR="00A776A3">
        <w:t xml:space="preserve"> con papel de film</w:t>
      </w:r>
      <w:r>
        <w:t xml:space="preserve"> y se centrifuga, </w:t>
      </w:r>
      <w:r w:rsidR="00B0757D">
        <w:t xml:space="preserve">recordando que hay que colocar bien los tubos dentro de los </w:t>
      </w:r>
      <w:proofErr w:type="spellStart"/>
      <w:r w:rsidR="00B0757D">
        <w:t>portatubos</w:t>
      </w:r>
      <w:proofErr w:type="spellEnd"/>
      <w:r w:rsidR="00B0757D">
        <w:t xml:space="preserve"> o contenedores, de forma que la carga quede </w:t>
      </w:r>
      <w:r w:rsidR="00C65093">
        <w:t>compensada</w:t>
      </w:r>
      <w:r w:rsidR="00B0757D">
        <w:t xml:space="preserve"> y la centrifuga correctamente equilibrada. C</w:t>
      </w:r>
      <w:r>
        <w:t>omo nuestra centrifug</w:t>
      </w:r>
      <w:r w:rsidR="00B0210C">
        <w:t>a consta de unos contenedores para varias muestras, se debe colocar el mismo número de muestras en contenedores enfrentados para equilibrar. Se centrifuga</w:t>
      </w:r>
      <w:r>
        <w:t xml:space="preserve"> durante 10min a 1500 rpm</w:t>
      </w:r>
      <w:r w:rsidR="00B0210C">
        <w:t>. Obteniendo el sedimento y un sobrenadante, los cuales se separan por decantación.</w:t>
      </w:r>
      <w:r w:rsidR="00B0210C" w:rsidRPr="00B0210C">
        <w:t xml:space="preserve"> </w:t>
      </w:r>
      <w:r w:rsidR="00B0210C">
        <w:t xml:space="preserve"> Por último se recoge una gota de sedimento con una pipeta Pasteur y se coloca sobre un porta objetos, se cubre con un cubre objetos y se procede a observar al microscopio.</w:t>
      </w:r>
    </w:p>
    <w:p w:rsidR="00A776A3" w:rsidRDefault="00A776A3" w:rsidP="00B64608">
      <w:pPr>
        <w:pStyle w:val="Prrafodelista"/>
        <w:numPr>
          <w:ilvl w:val="0"/>
          <w:numId w:val="16"/>
        </w:numPr>
        <w:jc w:val="both"/>
      </w:pPr>
      <w:r>
        <w:t>Una vez hecho el análisis de orina se tira la orina por el fregadero diluyendo con abundante agua y se limpia el</w:t>
      </w:r>
      <w:r w:rsidR="00B0757D">
        <w:t xml:space="preserve"> fregadero con lejía, los porta</w:t>
      </w:r>
      <w:r>
        <w:t>objetos con las muestras, la pipeta Pasteur y el papel de filtro utilizado se tiran a la papelera del autoclave para su esterilización. El microscopio se limpia con papel absorbente con un poco alcohol de 70 y después con agua destilada y se seca</w:t>
      </w:r>
      <w:r w:rsidR="00B0757D">
        <w:t xml:space="preserve"> y se guarda</w:t>
      </w:r>
      <w:r>
        <w:t>.</w:t>
      </w:r>
    </w:p>
    <w:p w:rsidR="00853969" w:rsidRDefault="00853969" w:rsidP="00B0210C">
      <w:pPr>
        <w:pStyle w:val="Prrafodelista"/>
        <w:ind w:left="1440"/>
        <w:jc w:val="both"/>
      </w:pPr>
    </w:p>
    <w:p w:rsidR="00B64608" w:rsidRDefault="00B64608" w:rsidP="00B64608">
      <w:pPr>
        <w:jc w:val="both"/>
      </w:pPr>
      <w:r w:rsidRPr="00651D6D">
        <w:t xml:space="preserve">Las muestras proporcionadas para el análisis son sedimentos urinarios procedentes del Hospital del </w:t>
      </w:r>
      <w:proofErr w:type="spellStart"/>
      <w:r w:rsidRPr="00651D6D">
        <w:t>Barbanza</w:t>
      </w:r>
      <w:proofErr w:type="spellEnd"/>
      <w:r w:rsidRPr="00651D6D">
        <w:t>.</w:t>
      </w:r>
      <w:r>
        <w:t xml:space="preserve"> Por tanto no podemos seguir el procedimiento general ya que partimos de sedimento, lo que haremos es:</w:t>
      </w:r>
    </w:p>
    <w:p w:rsidR="00B64608" w:rsidRPr="00D0248C" w:rsidRDefault="00B64608" w:rsidP="00B64608">
      <w:pPr>
        <w:jc w:val="both"/>
        <w:rPr>
          <w:b/>
        </w:rPr>
      </w:pPr>
      <w:r w:rsidRPr="00D0248C">
        <w:rPr>
          <w:b/>
        </w:rPr>
        <w:t xml:space="preserve">A partir de sedimento: </w:t>
      </w:r>
    </w:p>
    <w:p w:rsidR="00B64608" w:rsidRDefault="00B64608" w:rsidP="00B64608">
      <w:pPr>
        <w:jc w:val="both"/>
      </w:pPr>
      <w:r>
        <w:t xml:space="preserve">Se debe mirar el PH antes con un papel indicador de PH </w:t>
      </w:r>
      <w:r w:rsidR="00B0757D">
        <w:t xml:space="preserve">ya que es importante para conocer la naturaleza de los cristales en el caso de haberlos así como otros parámetros </w:t>
      </w:r>
      <w:r>
        <w:t xml:space="preserve">y después, se </w:t>
      </w:r>
      <w:r>
        <w:lastRenderedPageBreak/>
        <w:t>recoge una gota de sedimento con una pipeta Pas</w:t>
      </w:r>
      <w:r w:rsidR="00B0757D">
        <w:t>teur y se coloca sobre un porta</w:t>
      </w:r>
      <w:r w:rsidR="00E50E58">
        <w:t>objetos, se cubre con un cubre</w:t>
      </w:r>
      <w:r>
        <w:t>objetos y se pro</w:t>
      </w:r>
      <w:r w:rsidR="00855C7D">
        <w:t>cede a observar al microscopio.</w:t>
      </w:r>
    </w:p>
    <w:p w:rsidR="00B64608" w:rsidRDefault="00B64608" w:rsidP="00B64608">
      <w:pPr>
        <w:jc w:val="both"/>
      </w:pPr>
      <w:r w:rsidRPr="00D0248C">
        <w:rPr>
          <w:b/>
        </w:rPr>
        <w:t>Muestra 1</w:t>
      </w:r>
      <w:r>
        <w:t>:</w:t>
      </w:r>
      <w:r w:rsidR="00B66558">
        <w:t xml:space="preserve"> Sedimento urinario de mujer.</w:t>
      </w:r>
    </w:p>
    <w:p w:rsidR="00B64608" w:rsidRDefault="00B64608" w:rsidP="00B64608">
      <w:pPr>
        <w:jc w:val="both"/>
      </w:pPr>
      <w:r>
        <w:t>El PH del sedimento mediante el uso de papel in</w:t>
      </w:r>
      <w:r w:rsidR="00CA35D6">
        <w:t>dicador (color azul) es alcalino</w:t>
      </w:r>
      <w:r>
        <w:t>. Al microscopio se observan muchísimas bacterias,</w:t>
      </w:r>
      <w:r w:rsidR="00E50E58">
        <w:t xml:space="preserve"> lo que coincide con el PH urinario obtenido,</w:t>
      </w:r>
      <w:r>
        <w:t xml:space="preserve">  bastantes leucos, leucos conglomerados, algunos eritrocitos y algunas células epiteliales escamosas. </w:t>
      </w:r>
    </w:p>
    <w:p w:rsidR="00B64608" w:rsidRDefault="00B64608" w:rsidP="00B64608">
      <w:pPr>
        <w:jc w:val="both"/>
      </w:pPr>
      <w:r>
        <w:t>Conclusión: Tiene una infección aguda de orina.</w:t>
      </w:r>
    </w:p>
    <w:p w:rsidR="00FD54C7" w:rsidRDefault="00FD54C7" w:rsidP="00B64608">
      <w:pPr>
        <w:jc w:val="both"/>
      </w:pPr>
      <w:r>
        <w:t xml:space="preserve">Además de esta muestra se observó al microscópico las muestras de otros compañeros, pudiendo ver: cándida, </w:t>
      </w:r>
      <w:r w:rsidR="003B3BA3">
        <w:t xml:space="preserve">espermatozoide, uratos amorfos y </w:t>
      </w:r>
      <w:r>
        <w:t xml:space="preserve">cristales de </w:t>
      </w:r>
      <w:r w:rsidR="00E73C7B">
        <w:t>fosfato triple.</w:t>
      </w:r>
    </w:p>
    <w:p w:rsidR="00E50E58" w:rsidRDefault="00E50E58" w:rsidP="00B64608">
      <w:pPr>
        <w:jc w:val="both"/>
        <w:rPr>
          <w:b/>
        </w:rPr>
      </w:pPr>
      <w:r>
        <w:rPr>
          <w:b/>
        </w:rPr>
        <w:t>RETETICIÓN DE LA PRÁCTICA: DÍA 18/11/2014</w:t>
      </w:r>
    </w:p>
    <w:p w:rsidR="00E50E58" w:rsidRDefault="00E50E58" w:rsidP="00B64608">
      <w:pPr>
        <w:jc w:val="both"/>
      </w:pPr>
      <w:r w:rsidRPr="00D0248C">
        <w:rPr>
          <w:b/>
        </w:rPr>
        <w:t>Muestra 2:</w:t>
      </w:r>
      <w:r w:rsidRPr="00E50E58">
        <w:t xml:space="preserve"> </w:t>
      </w:r>
      <w:r w:rsidR="00021DAB">
        <w:t>Se trata de un sedimento urinario de un</w:t>
      </w:r>
      <w:r w:rsidR="00855C7D">
        <w:t>a</w:t>
      </w:r>
      <w:r w:rsidR="00021DAB">
        <w:t xml:space="preserve"> mujer procedente del Hospital del </w:t>
      </w:r>
      <w:proofErr w:type="spellStart"/>
      <w:r w:rsidR="00021DAB">
        <w:t>Barbanza</w:t>
      </w:r>
      <w:proofErr w:type="spellEnd"/>
      <w:r w:rsidR="00021DAB">
        <w:t>. El PH es básico determinado mediante papel indicador (color azul). Al microscopio se observan bacterias, lo que coincide con el PH urinario básico obtenido, bastantes leucos, y eritrocitos.</w:t>
      </w:r>
    </w:p>
    <w:p w:rsidR="00021DAB" w:rsidRDefault="001628D1" w:rsidP="00B64608">
      <w:pPr>
        <w:jc w:val="both"/>
      </w:pPr>
      <w:r>
        <w:t>Conclusión: posible</w:t>
      </w:r>
      <w:r w:rsidR="00021DAB">
        <w:t xml:space="preserve"> infección de orina.</w:t>
      </w:r>
    </w:p>
    <w:p w:rsidR="00021DAB" w:rsidRDefault="00021DAB" w:rsidP="00B64608">
      <w:pPr>
        <w:jc w:val="both"/>
      </w:pPr>
      <w:r w:rsidRPr="00D0248C">
        <w:rPr>
          <w:b/>
        </w:rPr>
        <w:t>Muestra 3:</w:t>
      </w:r>
      <w:r>
        <w:t xml:space="preserve"> Se trata de un sedimento urinario de un varón procedente del Hospi</w:t>
      </w:r>
      <w:r w:rsidR="001628D1">
        <w:t xml:space="preserve">tal del </w:t>
      </w:r>
      <w:proofErr w:type="spellStart"/>
      <w:r w:rsidR="001628D1">
        <w:t>Barbanza</w:t>
      </w:r>
      <w:proofErr w:type="spellEnd"/>
      <w:r w:rsidR="001628D1">
        <w:t>. El PH es básico</w:t>
      </w:r>
      <w:r>
        <w:t xml:space="preserve"> determinado mediant</w:t>
      </w:r>
      <w:r w:rsidR="001628D1">
        <w:t>e papel indicador (color azul</w:t>
      </w:r>
      <w:r>
        <w:t xml:space="preserve">). Al microscopio se observan </w:t>
      </w:r>
      <w:r w:rsidR="001628D1">
        <w:t>eritrocitos, leucos y bacterias.</w:t>
      </w:r>
    </w:p>
    <w:p w:rsidR="001628D1" w:rsidRPr="00E50E58" w:rsidRDefault="001628D1" w:rsidP="00B64608">
      <w:pPr>
        <w:jc w:val="both"/>
      </w:pPr>
      <w:r>
        <w:t>Conclusión: posible infección de orina.</w:t>
      </w:r>
    </w:p>
    <w:p w:rsidR="00FD54C7" w:rsidRPr="00CA35D6" w:rsidRDefault="00FD54C7" w:rsidP="00B64608">
      <w:pPr>
        <w:jc w:val="both"/>
        <w:rPr>
          <w:b/>
        </w:rPr>
      </w:pPr>
      <w:r w:rsidRPr="00CA35D6">
        <w:rPr>
          <w:b/>
        </w:rPr>
        <w:t>REPETICIÓN DE LA PRÁCTICA: DÍA 25/11/2014</w:t>
      </w:r>
    </w:p>
    <w:p w:rsidR="002D6E9D" w:rsidRDefault="00D0248C" w:rsidP="00B64608">
      <w:pPr>
        <w:jc w:val="both"/>
      </w:pPr>
      <w:r w:rsidRPr="00D0248C">
        <w:rPr>
          <w:b/>
        </w:rPr>
        <w:t>Muestra 4</w:t>
      </w:r>
      <w:r w:rsidR="00FD54C7" w:rsidRPr="00D0248C">
        <w:rPr>
          <w:b/>
        </w:rPr>
        <w:t>:</w:t>
      </w:r>
      <w:r w:rsidR="00FD54C7">
        <w:t xml:space="preserve"> S</w:t>
      </w:r>
      <w:r w:rsidR="002D6E9D">
        <w:t>e trata de orina de una compañera de clase, por lo que se puede llevar a cabo el procedimiento general:</w:t>
      </w:r>
    </w:p>
    <w:p w:rsidR="002D6E9D" w:rsidRDefault="002D6E9D" w:rsidP="002D6E9D">
      <w:pPr>
        <w:pStyle w:val="Prrafodelista"/>
        <w:numPr>
          <w:ilvl w:val="0"/>
          <w:numId w:val="19"/>
        </w:numPr>
        <w:jc w:val="both"/>
      </w:pPr>
      <w:r>
        <w:t>Inspección visual: aspecto claro, color amarillo, formación de espuma normal.</w:t>
      </w:r>
    </w:p>
    <w:p w:rsidR="002D6E9D" w:rsidRDefault="00CA35D6" w:rsidP="002D6E9D">
      <w:pPr>
        <w:pStyle w:val="Prrafodelista"/>
        <w:numPr>
          <w:ilvl w:val="0"/>
          <w:numId w:val="19"/>
        </w:numPr>
        <w:jc w:val="both"/>
      </w:pPr>
      <w:r>
        <w:t>Análisis</w:t>
      </w:r>
      <w:r w:rsidR="002D6E9D">
        <w:t xml:space="preserve"> con tira reactiva:</w:t>
      </w:r>
    </w:p>
    <w:p w:rsidR="002D6E9D" w:rsidRDefault="002D6E9D" w:rsidP="002D6E9D">
      <w:pPr>
        <w:pStyle w:val="Prrafodelista"/>
        <w:numPr>
          <w:ilvl w:val="1"/>
          <w:numId w:val="19"/>
        </w:numPr>
        <w:jc w:val="both"/>
      </w:pPr>
      <w:proofErr w:type="spellStart"/>
      <w:r>
        <w:t>Urobilinógeno</w:t>
      </w:r>
      <w:proofErr w:type="spellEnd"/>
      <w:r>
        <w:t>: normal</w:t>
      </w:r>
    </w:p>
    <w:p w:rsidR="002D6E9D" w:rsidRDefault="002D6E9D" w:rsidP="002D6E9D">
      <w:pPr>
        <w:pStyle w:val="Prrafodelista"/>
        <w:numPr>
          <w:ilvl w:val="1"/>
          <w:numId w:val="19"/>
        </w:numPr>
        <w:jc w:val="both"/>
      </w:pPr>
      <w:r>
        <w:t>Glucosa: negativo</w:t>
      </w:r>
    </w:p>
    <w:p w:rsidR="002D6E9D" w:rsidRDefault="002D6E9D" w:rsidP="002D6E9D">
      <w:pPr>
        <w:pStyle w:val="Prrafodelista"/>
        <w:numPr>
          <w:ilvl w:val="1"/>
          <w:numId w:val="19"/>
        </w:numPr>
        <w:jc w:val="both"/>
      </w:pPr>
      <w:r>
        <w:t>Bilirrubina: negativo</w:t>
      </w:r>
    </w:p>
    <w:p w:rsidR="002D6E9D" w:rsidRDefault="002D6E9D" w:rsidP="002D6E9D">
      <w:pPr>
        <w:pStyle w:val="Prrafodelista"/>
        <w:numPr>
          <w:ilvl w:val="1"/>
          <w:numId w:val="19"/>
        </w:numPr>
        <w:jc w:val="both"/>
      </w:pPr>
      <w:r>
        <w:t>Cetonas: ++40(3.9)</w:t>
      </w:r>
    </w:p>
    <w:p w:rsidR="002D6E9D" w:rsidRDefault="002D6E9D" w:rsidP="002D6E9D">
      <w:pPr>
        <w:pStyle w:val="Prrafodelista"/>
        <w:numPr>
          <w:ilvl w:val="1"/>
          <w:numId w:val="19"/>
        </w:numPr>
        <w:jc w:val="both"/>
      </w:pPr>
      <w:r>
        <w:t>Peso específico (densidad urinaria): 1.015</w:t>
      </w:r>
    </w:p>
    <w:p w:rsidR="002D6E9D" w:rsidRDefault="002D6E9D" w:rsidP="002D6E9D">
      <w:pPr>
        <w:pStyle w:val="Prrafodelista"/>
        <w:numPr>
          <w:ilvl w:val="1"/>
          <w:numId w:val="19"/>
        </w:numPr>
        <w:jc w:val="both"/>
      </w:pPr>
      <w:r>
        <w:t>Presencia de sangre: negativo</w:t>
      </w:r>
    </w:p>
    <w:p w:rsidR="002D6E9D" w:rsidRDefault="002D6E9D" w:rsidP="002D6E9D">
      <w:pPr>
        <w:pStyle w:val="Prrafodelista"/>
        <w:numPr>
          <w:ilvl w:val="1"/>
          <w:numId w:val="19"/>
        </w:numPr>
        <w:jc w:val="both"/>
      </w:pPr>
      <w:r>
        <w:t>pH: 7</w:t>
      </w:r>
    </w:p>
    <w:p w:rsidR="002D6E9D" w:rsidRDefault="002D6E9D" w:rsidP="002D6E9D">
      <w:pPr>
        <w:pStyle w:val="Prrafodelista"/>
        <w:numPr>
          <w:ilvl w:val="1"/>
          <w:numId w:val="19"/>
        </w:numPr>
        <w:jc w:val="both"/>
      </w:pPr>
      <w:r>
        <w:t>proteínas: trazas</w:t>
      </w:r>
    </w:p>
    <w:p w:rsidR="002D6E9D" w:rsidRDefault="002D6E9D" w:rsidP="002D6E9D">
      <w:pPr>
        <w:pStyle w:val="Prrafodelista"/>
        <w:numPr>
          <w:ilvl w:val="1"/>
          <w:numId w:val="19"/>
        </w:numPr>
        <w:jc w:val="both"/>
      </w:pPr>
      <w:r>
        <w:t>Nitritos: trazas</w:t>
      </w:r>
    </w:p>
    <w:p w:rsidR="002D6E9D" w:rsidRDefault="002D6E9D" w:rsidP="002D6E9D">
      <w:pPr>
        <w:pStyle w:val="Prrafodelista"/>
        <w:numPr>
          <w:ilvl w:val="1"/>
          <w:numId w:val="19"/>
        </w:numPr>
        <w:jc w:val="both"/>
      </w:pPr>
      <w:r>
        <w:t>Leucos: negativo</w:t>
      </w:r>
    </w:p>
    <w:p w:rsidR="002D6E9D" w:rsidRDefault="002D6E9D" w:rsidP="002D6E9D">
      <w:pPr>
        <w:pStyle w:val="Prrafodelista"/>
        <w:numPr>
          <w:ilvl w:val="0"/>
          <w:numId w:val="19"/>
        </w:numPr>
        <w:jc w:val="both"/>
      </w:pPr>
      <w:r>
        <w:t>Obtención del sedimento y observación al microscopio de campo claro:</w:t>
      </w:r>
    </w:p>
    <w:p w:rsidR="002D6E9D" w:rsidRDefault="002D6E9D" w:rsidP="002D6E9D">
      <w:pPr>
        <w:pStyle w:val="Prrafodelista"/>
        <w:numPr>
          <w:ilvl w:val="1"/>
          <w:numId w:val="19"/>
        </w:numPr>
        <w:jc w:val="both"/>
      </w:pPr>
      <w:r>
        <w:t>Se observan algunas células epiteliales escamosas y algunas bacterias.</w:t>
      </w:r>
    </w:p>
    <w:p w:rsidR="002D6E9D" w:rsidRDefault="002D6E9D" w:rsidP="002D6E9D">
      <w:pPr>
        <w:pStyle w:val="Prrafodelista"/>
        <w:ind w:left="1440"/>
        <w:jc w:val="both"/>
      </w:pPr>
    </w:p>
    <w:p w:rsidR="002D6E9D" w:rsidRDefault="002D6E9D" w:rsidP="002D6E9D">
      <w:pPr>
        <w:pStyle w:val="Prrafodelista"/>
        <w:numPr>
          <w:ilvl w:val="0"/>
          <w:numId w:val="19"/>
        </w:numPr>
        <w:jc w:val="both"/>
      </w:pPr>
      <w:r>
        <w:lastRenderedPageBreak/>
        <w:t>Conclusión:</w:t>
      </w:r>
      <w:r w:rsidR="00481429">
        <w:t xml:space="preserve"> La alumna se encuentra bien, no tiene antecedentes de diabetes</w:t>
      </w:r>
      <w:r w:rsidR="00845A34">
        <w:t>, anemia</w:t>
      </w:r>
      <w:r w:rsidR="00481429">
        <w:t xml:space="preserve"> ni enfermedades renales, por lo que el dato de las cetonas y las proteínas puede deberse a que las tiras están caducadas. Aparecen algunas bacterias,  da</w:t>
      </w:r>
      <w:r w:rsidR="00D04AF8">
        <w:t xml:space="preserve"> positivo en el</w:t>
      </w:r>
      <w:r w:rsidR="00481429">
        <w:t xml:space="preserve"> test de nitritos, PH=7 pero no aparecen leucocitos por lo que puede que comience una infección o que se haya guardado mal la muestra y se hayan generado,</w:t>
      </w:r>
      <w:r w:rsidR="001628D1">
        <w:t xml:space="preserve"> s</w:t>
      </w:r>
      <w:r w:rsidR="00481429">
        <w:t xml:space="preserve">e recogió la muestra por la mañana y </w:t>
      </w:r>
      <w:r w:rsidR="001628D1">
        <w:t xml:space="preserve">se guardó en el frigorífico y </w:t>
      </w:r>
      <w:r w:rsidR="00481429">
        <w:t>el análisis fue por la tarde.</w:t>
      </w:r>
    </w:p>
    <w:p w:rsidR="00FD54C7" w:rsidRDefault="00E50E58" w:rsidP="00FD54C7">
      <w:pPr>
        <w:ind w:left="1080"/>
        <w:jc w:val="both"/>
      </w:pPr>
      <w:r w:rsidRPr="00D0248C">
        <w:rPr>
          <w:b/>
        </w:rPr>
        <w:t>Muestra</w:t>
      </w:r>
      <w:r w:rsidR="00D0248C">
        <w:rPr>
          <w:b/>
        </w:rPr>
        <w:t xml:space="preserve"> </w:t>
      </w:r>
      <w:r w:rsidR="00D0248C" w:rsidRPr="00D0248C">
        <w:rPr>
          <w:b/>
        </w:rPr>
        <w:t>5</w:t>
      </w:r>
      <w:r w:rsidR="00FD54C7" w:rsidRPr="00D0248C">
        <w:rPr>
          <w:b/>
        </w:rPr>
        <w:t>:</w:t>
      </w:r>
      <w:r w:rsidR="00FD54C7" w:rsidRPr="00FD54C7">
        <w:t xml:space="preserve"> Se trata de un sedimento urinario perteneciente a una mujer, la muestra proviene del Hospital del </w:t>
      </w:r>
      <w:proofErr w:type="spellStart"/>
      <w:r w:rsidR="00FD54C7" w:rsidRPr="00FD54C7">
        <w:t>Barbanza</w:t>
      </w:r>
      <w:proofErr w:type="spellEnd"/>
      <w:r w:rsidR="00FD54C7" w:rsidRPr="00FD54C7">
        <w:t>, el PH  es ácido (no cambio el color del papel indicador), la observación al microscopio revela la presencia de muchísimos uratos amorfos, bacterias y células epiteliales escamosas.</w:t>
      </w:r>
    </w:p>
    <w:p w:rsidR="00B66558" w:rsidRDefault="00E50E58" w:rsidP="00B66558">
      <w:pPr>
        <w:ind w:left="1080"/>
        <w:jc w:val="both"/>
      </w:pPr>
      <w:r w:rsidRPr="00D0248C">
        <w:rPr>
          <w:b/>
        </w:rPr>
        <w:t>Muestra</w:t>
      </w:r>
      <w:r w:rsidR="00D0248C">
        <w:rPr>
          <w:b/>
        </w:rPr>
        <w:t xml:space="preserve"> 6</w:t>
      </w:r>
      <w:r w:rsidR="00B66558" w:rsidRPr="00D0248C">
        <w:rPr>
          <w:b/>
        </w:rPr>
        <w:t>:</w:t>
      </w:r>
      <w:r w:rsidR="00B66558">
        <w:t xml:space="preserve"> Se trata de un sedimento de un varón, procedente del Hospital del </w:t>
      </w:r>
      <w:proofErr w:type="spellStart"/>
      <w:r w:rsidR="00B66558">
        <w:t>Barbanza</w:t>
      </w:r>
      <w:proofErr w:type="spellEnd"/>
      <w:r w:rsidR="00B66558">
        <w:t>. No se pudo ver el PH ya que no quedaba papel indicador. La observación al microscopio reveló presencia de bacterias.</w:t>
      </w:r>
    </w:p>
    <w:p w:rsidR="00B66558" w:rsidRDefault="00D0248C" w:rsidP="00B66558">
      <w:pPr>
        <w:ind w:left="1080"/>
        <w:jc w:val="both"/>
      </w:pPr>
      <w:r>
        <w:rPr>
          <w:b/>
        </w:rPr>
        <w:t>Muestra7</w:t>
      </w:r>
      <w:r w:rsidR="00B66558" w:rsidRPr="00D0248C">
        <w:rPr>
          <w:b/>
        </w:rPr>
        <w:t>:</w:t>
      </w:r>
      <w:r w:rsidR="00B66558">
        <w:t xml:space="preserve"> Se trata de un sedimento  de un varón, procedente del Hospital del </w:t>
      </w:r>
      <w:proofErr w:type="spellStart"/>
      <w:r w:rsidR="00B66558">
        <w:t>Barbanza</w:t>
      </w:r>
      <w:proofErr w:type="spellEnd"/>
      <w:r w:rsidR="00B66558">
        <w:t>. No se pudo ver el PH ya que no quedaba papel indicador. La observación al microscopio reveló presencia de bacterias, leucos, moco, células epiteliales escamosas y 2 espermatozoides.</w:t>
      </w:r>
    </w:p>
    <w:p w:rsidR="00B66558" w:rsidRDefault="00B66558" w:rsidP="00B66558">
      <w:pPr>
        <w:ind w:left="1080"/>
        <w:jc w:val="both"/>
      </w:pPr>
      <w:r>
        <w:tab/>
      </w:r>
    </w:p>
    <w:p w:rsidR="002D6E9D" w:rsidRDefault="00E55B41" w:rsidP="00A776A3">
      <w:pPr>
        <w:pStyle w:val="Ttulo1"/>
      </w:pPr>
      <w:bookmarkStart w:id="9" w:name="_Toc405816395"/>
      <w:bookmarkStart w:id="10" w:name="_Toc405990946"/>
      <w:r>
        <w:t>PRÁCTICA 5</w:t>
      </w:r>
      <w:r w:rsidR="00A776A3">
        <w:t>: ELECTROFORESIS DE PROTEÍNAS</w:t>
      </w:r>
      <w:r w:rsidR="00547775">
        <w:t xml:space="preserve"> SÉRICAS</w:t>
      </w:r>
      <w:r w:rsidR="001003A7">
        <w:t>: DÍA 1/12/2014</w:t>
      </w:r>
      <w:bookmarkEnd w:id="9"/>
      <w:bookmarkEnd w:id="10"/>
    </w:p>
    <w:p w:rsidR="001003A7" w:rsidRDefault="001003A7" w:rsidP="001003A7"/>
    <w:p w:rsidR="001003A7" w:rsidRDefault="001003A7" w:rsidP="001003A7">
      <w:pPr>
        <w:rPr>
          <w:b/>
        </w:rPr>
      </w:pPr>
      <w:r w:rsidRPr="001003A7">
        <w:rPr>
          <w:b/>
        </w:rPr>
        <w:t>FUNDAMENTO:</w:t>
      </w:r>
    </w:p>
    <w:p w:rsidR="001C74F8" w:rsidRDefault="001628D1" w:rsidP="00547775">
      <w:pPr>
        <w:jc w:val="both"/>
      </w:pPr>
      <w:r w:rsidRPr="00547775">
        <w:t xml:space="preserve">La electroforesis es una técnica basada  en la separación de partículas con carga por medio de un campo eléctrico. </w:t>
      </w:r>
    </w:p>
    <w:p w:rsidR="001628D1" w:rsidRDefault="00547775" w:rsidP="00547775">
      <w:pPr>
        <w:jc w:val="both"/>
      </w:pPr>
      <w:r w:rsidRPr="00547775">
        <w:t>Hay distintos tipos de electroforesis,</w:t>
      </w:r>
      <w:r w:rsidR="001C74F8">
        <w:t xml:space="preserve"> la que utiliza</w:t>
      </w:r>
      <w:r w:rsidRPr="00547775">
        <w:t>mos en esta práctica se t</w:t>
      </w:r>
      <w:r w:rsidR="00D04AF8">
        <w:t>rata de una electroforesis</w:t>
      </w:r>
      <w:r w:rsidRPr="00547775">
        <w:t xml:space="preserve">, que consiste en una cubeta o cámara  de electroforesis que contiene dos electrodos de carga opuesta situados en dos </w:t>
      </w:r>
      <w:r w:rsidR="00CE5A9A" w:rsidRPr="00547775">
        <w:t>compartimentos</w:t>
      </w:r>
      <w:r w:rsidRPr="00547775">
        <w:t xml:space="preserve"> conectados mediante un puente salino.</w:t>
      </w:r>
      <w:r>
        <w:t xml:space="preserve"> Este puente salino tiene como objetivo permitir el paso de la corriente eléctrica. La función de puente salino la realiza el soporte de electroforesis que en el caso de análisis de p</w:t>
      </w:r>
      <w:r w:rsidR="001C74F8">
        <w:t>roteínas  son</w:t>
      </w:r>
      <w:r>
        <w:t xml:space="preserve"> tiras de </w:t>
      </w:r>
      <w:proofErr w:type="spellStart"/>
      <w:r>
        <w:t>cel</w:t>
      </w:r>
      <w:r w:rsidR="00CE5A9A">
        <w:t>l</w:t>
      </w:r>
      <w:r>
        <w:t>ogel</w:t>
      </w:r>
      <w:proofErr w:type="spellEnd"/>
      <w:r>
        <w:t xml:space="preserve">, que se empapan </w:t>
      </w:r>
      <w:r w:rsidR="00CE5A9A">
        <w:t xml:space="preserve">en el tampón de electroforesis. Se trata de un soporte no </w:t>
      </w:r>
      <w:r w:rsidR="00855C7D">
        <w:t>restrictivo</w:t>
      </w:r>
      <w:r w:rsidR="00CE5A9A">
        <w:t xml:space="preserve"> en el que las partículas son separadas fundamentalmente en función de su carga eléctrica.</w:t>
      </w:r>
      <w:r w:rsidR="0069320E">
        <w:t xml:space="preserve"> El tampón utilizado tiene</w:t>
      </w:r>
      <w:r w:rsidR="00CE5A9A">
        <w:t xml:space="preserve"> un PH  de 9,5 por tanto alcalino por lo que las proteínas tendrán carga negativa y serán colocadas cerca del cátodo para que migren hacia el ánodo. </w:t>
      </w:r>
      <w:r>
        <w:t xml:space="preserve"> </w:t>
      </w:r>
      <w:r w:rsidR="00CE5A9A">
        <w:t>La cámara de electroforesis debe estar tapada durante la electroforesis para minimizar la evaporización del tampón y evitar su concentración, ya que la fuerza iónica del medio es un factor determinante en la separación por electroforesis</w:t>
      </w:r>
      <w:r w:rsidR="001C74F8">
        <w:t xml:space="preserve"> ya que cuanto más concentrado esté el BUFFER mayor será la proporción de corriente eléctrica transportada por el mismo y menor </w:t>
      </w:r>
      <w:r w:rsidR="001C74F8">
        <w:lastRenderedPageBreak/>
        <w:t>por las proteínas lo que implica que estas últimas migrarán más lentamente y la separación será peor o en un caso extremo no tendrá lugar.</w:t>
      </w:r>
      <w:r w:rsidR="0069320E">
        <w:t xml:space="preserve"> El potencial aplicado también es importante, cuanto mayor sea más rápido migran las partículas, el problema es que si se aumenta mucho el voltaje aumenta la temperatura y se pueden desnaturalizar las proteínas. Si se necesitará trabajar a potenciales mayores la cubeta debe tener un sistema de refrigeración.</w:t>
      </w:r>
    </w:p>
    <w:p w:rsidR="001963D8" w:rsidRPr="001963D8" w:rsidRDefault="001963D8" w:rsidP="00547775">
      <w:pPr>
        <w:jc w:val="both"/>
        <w:rPr>
          <w:b/>
        </w:rPr>
      </w:pPr>
      <w:r>
        <w:rPr>
          <w:b/>
        </w:rPr>
        <w:t>MATERIAL</w:t>
      </w:r>
      <w:r w:rsidRPr="001963D8">
        <w:rPr>
          <w:b/>
        </w:rPr>
        <w:t>,</w:t>
      </w:r>
      <w:r>
        <w:rPr>
          <w:b/>
        </w:rPr>
        <w:t xml:space="preserve"> </w:t>
      </w:r>
      <w:r w:rsidRPr="001963D8">
        <w:rPr>
          <w:b/>
        </w:rPr>
        <w:t>REACTIVOS y MUESTRAS:</w:t>
      </w:r>
    </w:p>
    <w:p w:rsidR="001963D8" w:rsidRPr="001963D8" w:rsidRDefault="001963D8" w:rsidP="00547775">
      <w:pPr>
        <w:jc w:val="both"/>
        <w:rPr>
          <w:b/>
        </w:rPr>
      </w:pPr>
      <w:r w:rsidRPr="001963D8">
        <w:rPr>
          <w:b/>
        </w:rPr>
        <w:t>MATERIAL</w:t>
      </w:r>
    </w:p>
    <w:p w:rsidR="001963D8" w:rsidRDefault="001963D8" w:rsidP="00547775">
      <w:pPr>
        <w:jc w:val="both"/>
      </w:pPr>
      <w:r>
        <w:t>Vaso de precipitados</w:t>
      </w:r>
    </w:p>
    <w:p w:rsidR="001963D8" w:rsidRDefault="001963D8" w:rsidP="00547775">
      <w:pPr>
        <w:jc w:val="both"/>
      </w:pPr>
      <w:r>
        <w:t>Varilla agitadora de vidrio</w:t>
      </w:r>
    </w:p>
    <w:p w:rsidR="001963D8" w:rsidRDefault="001963D8" w:rsidP="00547775">
      <w:pPr>
        <w:jc w:val="both"/>
      </w:pPr>
      <w:r>
        <w:t>Botella de plástico.</w:t>
      </w:r>
    </w:p>
    <w:p w:rsidR="001963D8" w:rsidRDefault="001963D8" w:rsidP="00547775">
      <w:pPr>
        <w:jc w:val="both"/>
      </w:pPr>
      <w:r>
        <w:t>Probeta de 1000mL.</w:t>
      </w:r>
    </w:p>
    <w:p w:rsidR="003272A6" w:rsidRDefault="003272A6" w:rsidP="00547775">
      <w:pPr>
        <w:jc w:val="both"/>
      </w:pPr>
      <w:r>
        <w:t xml:space="preserve">Tiras de </w:t>
      </w:r>
      <w:proofErr w:type="spellStart"/>
      <w:r>
        <w:t>cellogel</w:t>
      </w:r>
      <w:proofErr w:type="spellEnd"/>
    </w:p>
    <w:p w:rsidR="003272A6" w:rsidRDefault="003272A6" w:rsidP="00547775">
      <w:pPr>
        <w:jc w:val="both"/>
      </w:pPr>
      <w:r>
        <w:t>Aplicador para electroforesis</w:t>
      </w:r>
    </w:p>
    <w:p w:rsidR="003272A6" w:rsidRDefault="003272A6" w:rsidP="00547775">
      <w:pPr>
        <w:jc w:val="both"/>
      </w:pPr>
      <w:r>
        <w:t xml:space="preserve">Pipeta </w:t>
      </w:r>
      <w:proofErr w:type="spellStart"/>
      <w:r>
        <w:t>Parteur</w:t>
      </w:r>
      <w:proofErr w:type="spellEnd"/>
      <w:r>
        <w:t>.</w:t>
      </w:r>
    </w:p>
    <w:p w:rsidR="001963D8" w:rsidRDefault="001963D8" w:rsidP="00547775">
      <w:pPr>
        <w:jc w:val="both"/>
      </w:pPr>
      <w:r>
        <w:t>Cámara de electroforesis</w:t>
      </w:r>
    </w:p>
    <w:p w:rsidR="001963D8" w:rsidRDefault="001963D8" w:rsidP="00547775">
      <w:pPr>
        <w:jc w:val="both"/>
      </w:pPr>
      <w:r>
        <w:t>Cristalizador</w:t>
      </w:r>
    </w:p>
    <w:p w:rsidR="001963D8" w:rsidRDefault="001963D8" w:rsidP="00547775">
      <w:pPr>
        <w:jc w:val="both"/>
      </w:pPr>
      <w:proofErr w:type="spellStart"/>
      <w:r>
        <w:t>Fotodensitómetro</w:t>
      </w:r>
      <w:proofErr w:type="spellEnd"/>
      <w:r>
        <w:t>.</w:t>
      </w:r>
    </w:p>
    <w:p w:rsidR="001963D8" w:rsidRPr="001963D8" w:rsidRDefault="001963D8" w:rsidP="00547775">
      <w:pPr>
        <w:jc w:val="both"/>
        <w:rPr>
          <w:b/>
        </w:rPr>
      </w:pPr>
      <w:r w:rsidRPr="001963D8">
        <w:rPr>
          <w:b/>
        </w:rPr>
        <w:t>REACTIVOS:</w:t>
      </w:r>
    </w:p>
    <w:p w:rsidR="001963D8" w:rsidRDefault="001963D8" w:rsidP="00547775">
      <w:pPr>
        <w:jc w:val="both"/>
      </w:pPr>
      <w:r>
        <w:t>Buffer (</w:t>
      </w:r>
      <w:proofErr w:type="spellStart"/>
      <w:r>
        <w:t>triglicina</w:t>
      </w:r>
      <w:proofErr w:type="spellEnd"/>
      <w:r>
        <w:t xml:space="preserve"> de PH=9,5).</w:t>
      </w:r>
    </w:p>
    <w:p w:rsidR="001963D8" w:rsidRDefault="001963D8" w:rsidP="00547775">
      <w:pPr>
        <w:jc w:val="both"/>
      </w:pPr>
      <w:r>
        <w:t xml:space="preserve">Colorante rojo de </w:t>
      </w:r>
      <w:proofErr w:type="spellStart"/>
      <w:r>
        <w:t>Ponceau</w:t>
      </w:r>
      <w:proofErr w:type="spellEnd"/>
      <w:r>
        <w:t>.</w:t>
      </w:r>
    </w:p>
    <w:p w:rsidR="001963D8" w:rsidRDefault="001963D8" w:rsidP="00547775">
      <w:pPr>
        <w:jc w:val="both"/>
      </w:pPr>
      <w:r>
        <w:t>Solución decolorante-</w:t>
      </w:r>
      <w:proofErr w:type="spellStart"/>
      <w:r>
        <w:t>transparentadora</w:t>
      </w:r>
      <w:proofErr w:type="spellEnd"/>
      <w:r>
        <w:t xml:space="preserve"> para rojo de </w:t>
      </w:r>
      <w:proofErr w:type="spellStart"/>
      <w:r>
        <w:t>Ponceau</w:t>
      </w:r>
      <w:proofErr w:type="spellEnd"/>
      <w:r>
        <w:t>.</w:t>
      </w:r>
    </w:p>
    <w:p w:rsidR="001963D8" w:rsidRPr="003272A6" w:rsidRDefault="001963D8" w:rsidP="00547775">
      <w:pPr>
        <w:jc w:val="both"/>
        <w:rPr>
          <w:b/>
        </w:rPr>
      </w:pPr>
      <w:r w:rsidRPr="003272A6">
        <w:rPr>
          <w:b/>
        </w:rPr>
        <w:t>MUESTRAS:</w:t>
      </w:r>
    </w:p>
    <w:p w:rsidR="001963D8" w:rsidRDefault="001963D8" w:rsidP="00547775">
      <w:pPr>
        <w:jc w:val="both"/>
      </w:pPr>
      <w:r>
        <w:t>Suero control patológico GERPATH</w:t>
      </w:r>
    </w:p>
    <w:p w:rsidR="001963D8" w:rsidRDefault="001963D8" w:rsidP="00547775">
      <w:pPr>
        <w:jc w:val="both"/>
      </w:pPr>
      <w:r>
        <w:t>Suero calibrador GERNORM.</w:t>
      </w:r>
    </w:p>
    <w:p w:rsidR="003272A6" w:rsidRDefault="003272A6" w:rsidP="00547775">
      <w:pPr>
        <w:jc w:val="both"/>
      </w:pPr>
      <w:r>
        <w:t xml:space="preserve">Tiras de </w:t>
      </w:r>
      <w:proofErr w:type="spellStart"/>
      <w:r>
        <w:t>cellogel</w:t>
      </w:r>
      <w:proofErr w:type="spellEnd"/>
      <w:r>
        <w:t xml:space="preserve"> con las proteínas ya separadas.</w:t>
      </w:r>
    </w:p>
    <w:p w:rsidR="001C74F8" w:rsidRPr="003272A6" w:rsidRDefault="001C74F8" w:rsidP="00547775">
      <w:pPr>
        <w:jc w:val="both"/>
      </w:pPr>
      <w:r w:rsidRPr="001963D8">
        <w:rPr>
          <w:b/>
        </w:rPr>
        <w:t>PROCEDIMIENTO EXPERIMENTAL:</w:t>
      </w:r>
    </w:p>
    <w:p w:rsidR="001C74F8" w:rsidRDefault="001C74F8" w:rsidP="00547775">
      <w:pPr>
        <w:jc w:val="both"/>
      </w:pPr>
      <w:r>
        <w:t>El análisis de proteínas séricas mediante electroforesis se divide en los siguientes pasos:</w:t>
      </w:r>
    </w:p>
    <w:p w:rsidR="001C74F8" w:rsidRDefault="001C74F8" w:rsidP="001C74F8">
      <w:pPr>
        <w:pStyle w:val="Prrafodelista"/>
        <w:numPr>
          <w:ilvl w:val="0"/>
          <w:numId w:val="20"/>
        </w:numPr>
        <w:jc w:val="both"/>
      </w:pPr>
      <w:r>
        <w:t>Separación de las proteínas mediante electroforesis.</w:t>
      </w:r>
    </w:p>
    <w:p w:rsidR="001C74F8" w:rsidRDefault="001C74F8" w:rsidP="001C74F8">
      <w:pPr>
        <w:pStyle w:val="Prrafodelista"/>
        <w:numPr>
          <w:ilvl w:val="0"/>
          <w:numId w:val="20"/>
        </w:numPr>
        <w:jc w:val="both"/>
      </w:pPr>
      <w:r>
        <w:t>Revelado.</w:t>
      </w:r>
    </w:p>
    <w:p w:rsidR="001C74F8" w:rsidRDefault="001C74F8" w:rsidP="001C74F8">
      <w:pPr>
        <w:pStyle w:val="Prrafodelista"/>
        <w:numPr>
          <w:ilvl w:val="0"/>
          <w:numId w:val="20"/>
        </w:numPr>
        <w:jc w:val="both"/>
      </w:pPr>
      <w:r>
        <w:lastRenderedPageBreak/>
        <w:t xml:space="preserve">Lectura y evaluación de las tiras electroforéticas de proteínas mediante un </w:t>
      </w:r>
      <w:proofErr w:type="spellStart"/>
      <w:r w:rsidR="003272A6">
        <w:t>foto</w:t>
      </w:r>
      <w:r>
        <w:t>densitómetro</w:t>
      </w:r>
      <w:proofErr w:type="spellEnd"/>
      <w:r>
        <w:t>.</w:t>
      </w:r>
    </w:p>
    <w:p w:rsidR="001C74F8" w:rsidRPr="003272A6" w:rsidRDefault="001C74F8" w:rsidP="001C74F8">
      <w:pPr>
        <w:jc w:val="both"/>
        <w:rPr>
          <w:b/>
          <w:caps/>
        </w:rPr>
      </w:pPr>
      <w:r w:rsidRPr="003272A6">
        <w:rPr>
          <w:b/>
          <w:caps/>
        </w:rPr>
        <w:t>Separación de las proteínas séricas mediante electroforesis:</w:t>
      </w:r>
    </w:p>
    <w:p w:rsidR="001C74F8" w:rsidRDefault="001C74F8" w:rsidP="00051F43">
      <w:pPr>
        <w:pStyle w:val="Prrafodelista"/>
        <w:numPr>
          <w:ilvl w:val="0"/>
          <w:numId w:val="21"/>
        </w:numPr>
        <w:jc w:val="both"/>
      </w:pPr>
      <w:r>
        <w:t xml:space="preserve">En primer lugar se debe proceder a la reconstrucción del BUFFER como indica en el sobre: </w:t>
      </w:r>
      <w:r w:rsidR="00051F43">
        <w:t>se disuelve el contenido del sobre en un litro de agua destilada, para ello medimos 1000mL de agua destilada en una probeta, cogemos un vaso de precipitados, echamos un poco de esa agua destilada volcamos el conten</w:t>
      </w:r>
      <w:r w:rsidR="00855C7D">
        <w:t>ido del sobre agitando con una v</w:t>
      </w:r>
      <w:r w:rsidR="00051F43">
        <w:t>arilla de vidrio y vamos echando el resto del agua destilada. Con un embudo lo introducimos en una botella la cual rotulamos con fecha, tipo de BUFFER (</w:t>
      </w:r>
      <w:proofErr w:type="spellStart"/>
      <w:r w:rsidR="00051F43">
        <w:t>triglicina</w:t>
      </w:r>
      <w:proofErr w:type="spellEnd"/>
      <w:r w:rsidR="00051F43">
        <w:t xml:space="preserve"> de pH=9,5).</w:t>
      </w:r>
    </w:p>
    <w:p w:rsidR="00051F43" w:rsidRDefault="00051F43" w:rsidP="00051F43">
      <w:pPr>
        <w:pStyle w:val="Prrafodelista"/>
        <w:numPr>
          <w:ilvl w:val="0"/>
          <w:numId w:val="21"/>
        </w:numPr>
        <w:jc w:val="both"/>
      </w:pPr>
      <w:r>
        <w:t xml:space="preserve">Humedecemos cuatro tiras de </w:t>
      </w:r>
      <w:proofErr w:type="spellStart"/>
      <w:r>
        <w:t>cellogel</w:t>
      </w:r>
      <w:proofErr w:type="spellEnd"/>
      <w:r>
        <w:t xml:space="preserve"> en el BUFFER en un cristalizador durante 10min (11:25 a11:35).</w:t>
      </w:r>
    </w:p>
    <w:p w:rsidR="00051F43" w:rsidRDefault="00051F43" w:rsidP="00051F43">
      <w:pPr>
        <w:pStyle w:val="Prrafodelista"/>
        <w:numPr>
          <w:ilvl w:val="0"/>
          <w:numId w:val="21"/>
        </w:numPr>
        <w:jc w:val="both"/>
      </w:pPr>
      <w:r>
        <w:t>Echamos el BUFFER en la cámara de electroforesis asegurándonos de que haya la misma cantidad en ambos compartimentos.</w:t>
      </w:r>
    </w:p>
    <w:p w:rsidR="00051F43" w:rsidRDefault="00051F43" w:rsidP="00051F43">
      <w:pPr>
        <w:pStyle w:val="Prrafodelista"/>
        <w:numPr>
          <w:ilvl w:val="0"/>
          <w:numId w:val="21"/>
        </w:numPr>
        <w:jc w:val="both"/>
      </w:pPr>
      <w:r>
        <w:t>Se seca un poco las tiras antes de colocarlas, sacudiéndolas.</w:t>
      </w:r>
    </w:p>
    <w:p w:rsidR="00051F43" w:rsidRDefault="00051F43" w:rsidP="00051F43">
      <w:pPr>
        <w:pStyle w:val="Prrafodelista"/>
        <w:numPr>
          <w:ilvl w:val="0"/>
          <w:numId w:val="21"/>
        </w:numPr>
        <w:jc w:val="both"/>
      </w:pPr>
      <w:r>
        <w:t>Se colocan las tiras en los puentes de la cámara, para lo que se sacan de la cámara y una vez colocadas las tiras se vuelve a poner en la cámara.</w:t>
      </w:r>
    </w:p>
    <w:p w:rsidR="00051F43" w:rsidRDefault="00051F43" w:rsidP="00051F43">
      <w:pPr>
        <w:pStyle w:val="Prrafodelista"/>
        <w:numPr>
          <w:ilvl w:val="0"/>
          <w:numId w:val="21"/>
        </w:numPr>
        <w:jc w:val="both"/>
      </w:pPr>
      <w:r>
        <w:t>Las tiras se colocan con la parte brillante cara arriba y con la zona marcada con un corte en el lado del cátodo, para saber después al quitar la tira donde hemos aplicado la muestra.</w:t>
      </w:r>
    </w:p>
    <w:p w:rsidR="00051F43" w:rsidRDefault="00C60240" w:rsidP="00051F43">
      <w:pPr>
        <w:pStyle w:val="Prrafodelista"/>
        <w:numPr>
          <w:ilvl w:val="0"/>
          <w:numId w:val="21"/>
        </w:numPr>
        <w:jc w:val="both"/>
      </w:pPr>
      <w:r>
        <w:t>Se procede a la dispensación de las muestras, en nuestro caso utilizaremos como muestras un suero control patológico GERPATH y un suero calibrador GERNORM. Se aplica con la ayuda de un aplicador. Colocamos las muestras en la primera ranura y en la cuarta, de la base del aplicador y se coloca la muestra en las r</w:t>
      </w:r>
      <w:r w:rsidR="00822238">
        <w:t>anuras con ayuda de una pipeta P</w:t>
      </w:r>
      <w:r>
        <w:t xml:space="preserve">asteur. Se coge la otra parte del aplicador con forma de peine se mojan las púas en las ranuras de la base y se lleva el aplicador hasta la tira ya colocada en el puente con suavidad durante 10s. </w:t>
      </w:r>
      <w:r w:rsidR="00822238">
        <w:t>Debe dispensarse la muestra cerca del cátodo.</w:t>
      </w:r>
    </w:p>
    <w:p w:rsidR="00C60240" w:rsidRDefault="00C60240" w:rsidP="00051F43">
      <w:pPr>
        <w:pStyle w:val="Prrafodelista"/>
        <w:numPr>
          <w:ilvl w:val="0"/>
          <w:numId w:val="21"/>
        </w:numPr>
        <w:jc w:val="both"/>
      </w:pPr>
      <w:r>
        <w:t xml:space="preserve">Se tapa la cámara y por </w:t>
      </w:r>
      <w:r w:rsidR="00822238">
        <w:t>último se enciende.</w:t>
      </w:r>
    </w:p>
    <w:p w:rsidR="00FD692B" w:rsidRDefault="00822238" w:rsidP="00FD692B">
      <w:pPr>
        <w:pStyle w:val="Prrafodelista"/>
        <w:numPr>
          <w:ilvl w:val="0"/>
          <w:numId w:val="21"/>
        </w:numPr>
        <w:jc w:val="both"/>
      </w:pPr>
      <w:r>
        <w:t>La migración se realiza durante unos 40min. (12:00 a 12:45)</w:t>
      </w:r>
      <w:r w:rsidR="00FD692B">
        <w:t>.</w:t>
      </w:r>
    </w:p>
    <w:p w:rsidR="00FD692B" w:rsidRPr="00FD692B" w:rsidRDefault="00FD692B" w:rsidP="00FD692B">
      <w:pPr>
        <w:jc w:val="both"/>
        <w:rPr>
          <w:b/>
        </w:rPr>
      </w:pPr>
      <w:r w:rsidRPr="00FD692B">
        <w:rPr>
          <w:b/>
        </w:rPr>
        <w:t>REVELADO:</w:t>
      </w:r>
    </w:p>
    <w:p w:rsidR="00FD692B" w:rsidRDefault="00FD692B" w:rsidP="00FD692B">
      <w:pPr>
        <w:pStyle w:val="Prrafodelista"/>
        <w:numPr>
          <w:ilvl w:val="0"/>
          <w:numId w:val="22"/>
        </w:numPr>
        <w:jc w:val="both"/>
      </w:pPr>
      <w:r>
        <w:t>Apagar la cámara y abrir la tapa.</w:t>
      </w:r>
    </w:p>
    <w:p w:rsidR="00FD692B" w:rsidRDefault="00FD692B" w:rsidP="00FD692B">
      <w:pPr>
        <w:pStyle w:val="Prrafodelista"/>
        <w:numPr>
          <w:ilvl w:val="0"/>
          <w:numId w:val="22"/>
        </w:numPr>
        <w:jc w:val="both"/>
      </w:pPr>
      <w:r>
        <w:t>Se cogen las tiras y se colocan en un cristalizador con un poco de colorante</w:t>
      </w:r>
      <w:r w:rsidR="00855C7D">
        <w:t xml:space="preserve"> en este caso usaremos rojo de </w:t>
      </w:r>
      <w:proofErr w:type="spellStart"/>
      <w:r w:rsidR="00855C7D">
        <w:t>P</w:t>
      </w:r>
      <w:r>
        <w:t>onceau</w:t>
      </w:r>
      <w:proofErr w:type="spellEnd"/>
      <w:r>
        <w:t>, suficiente para cubrirlas por completo. Se deja actuar 10min. (12:55 a 13:05).</w:t>
      </w:r>
    </w:p>
    <w:p w:rsidR="00FD692B" w:rsidRDefault="00FD692B" w:rsidP="00FD692B">
      <w:pPr>
        <w:jc w:val="both"/>
        <w:rPr>
          <w:b/>
        </w:rPr>
      </w:pPr>
      <w:r w:rsidRPr="00FD692B">
        <w:rPr>
          <w:b/>
        </w:rPr>
        <w:t>DECOLORADO Y TRANSPARENTADO:</w:t>
      </w:r>
    </w:p>
    <w:p w:rsidR="00FD692B" w:rsidRDefault="00FD692B" w:rsidP="00FD692B">
      <w:pPr>
        <w:pStyle w:val="Prrafodelista"/>
        <w:numPr>
          <w:ilvl w:val="0"/>
          <w:numId w:val="23"/>
        </w:numPr>
        <w:jc w:val="both"/>
      </w:pPr>
      <w:r>
        <w:t>Se cogen las tiras y se colocan en un cristalizador con solución decolorante-</w:t>
      </w:r>
      <w:proofErr w:type="spellStart"/>
      <w:r>
        <w:t>transparentadora</w:t>
      </w:r>
      <w:proofErr w:type="spellEnd"/>
      <w:r w:rsidR="00855C7D">
        <w:t xml:space="preserve"> para rojo </w:t>
      </w:r>
      <w:proofErr w:type="spellStart"/>
      <w:r w:rsidR="00855C7D">
        <w:t>P</w:t>
      </w:r>
      <w:r>
        <w:t>onceau</w:t>
      </w:r>
      <w:proofErr w:type="spellEnd"/>
      <w:r>
        <w:t>, se agita suavemente se cambia la solución decolorante hasta que no sea capaz de eliminar más colorante.</w:t>
      </w:r>
    </w:p>
    <w:p w:rsidR="00372B99" w:rsidRDefault="00372B99" w:rsidP="00FD692B">
      <w:pPr>
        <w:pStyle w:val="Prrafodelista"/>
        <w:numPr>
          <w:ilvl w:val="0"/>
          <w:numId w:val="23"/>
        </w:numPr>
        <w:jc w:val="both"/>
      </w:pPr>
      <w:r>
        <w:t>Se saca y se coloca sobre un vidrio y se deja secar en la campana extractora de gases.</w:t>
      </w:r>
    </w:p>
    <w:p w:rsidR="00372B99" w:rsidRDefault="00372B99" w:rsidP="00372B99">
      <w:pPr>
        <w:jc w:val="both"/>
        <w:rPr>
          <w:b/>
        </w:rPr>
      </w:pPr>
      <w:r w:rsidRPr="00372B99">
        <w:rPr>
          <w:b/>
        </w:rPr>
        <w:t>OBSERVACIÓNES:</w:t>
      </w:r>
    </w:p>
    <w:p w:rsidR="00372B99" w:rsidRPr="00372B99" w:rsidRDefault="00372B99" w:rsidP="00372B99">
      <w:pPr>
        <w:jc w:val="both"/>
      </w:pPr>
      <w:r w:rsidRPr="00372B99">
        <w:lastRenderedPageBreak/>
        <w:t xml:space="preserve">No se produjo la separación, hay que ver si es problema de las tiras o de los sueros que están en mal estado. </w:t>
      </w:r>
    </w:p>
    <w:p w:rsidR="00372B99" w:rsidRDefault="00372B99" w:rsidP="00372B99">
      <w:pPr>
        <w:jc w:val="both"/>
      </w:pPr>
      <w:r w:rsidRPr="00372B99">
        <w:t xml:space="preserve">Al día siguiente se observó que las tiras </w:t>
      </w:r>
      <w:r w:rsidR="00855C7D" w:rsidRPr="00372B99">
        <w:t>quedaron</w:t>
      </w:r>
      <w:r w:rsidRPr="00372B99">
        <w:t xml:space="preserve"> totalmente transparentes por lo que debe ser problema de los sueros utilizados y no de las tiras.</w:t>
      </w:r>
    </w:p>
    <w:p w:rsidR="00372B99" w:rsidRDefault="00372B99" w:rsidP="00372B99">
      <w:pPr>
        <w:jc w:val="both"/>
        <w:rPr>
          <w:b/>
        </w:rPr>
      </w:pPr>
      <w:r w:rsidRPr="00372B99">
        <w:rPr>
          <w:b/>
        </w:rPr>
        <w:t>LECTURAS DE LAS TIRAS</w:t>
      </w:r>
    </w:p>
    <w:p w:rsidR="00372B99" w:rsidRPr="001963D8" w:rsidRDefault="00372B99" w:rsidP="00372B99">
      <w:pPr>
        <w:jc w:val="both"/>
      </w:pPr>
      <w:r w:rsidRPr="001963D8">
        <w:t>Como salió mal la separación electroforética de las proteínas séricas hecha por nosotros, utilizaremos unas ya hechas</w:t>
      </w:r>
      <w:r w:rsidR="00E55B41">
        <w:t xml:space="preserve"> en las que utilizaron como colorante negro de </w:t>
      </w:r>
      <w:proofErr w:type="spellStart"/>
      <w:r w:rsidR="00E55B41">
        <w:t>amido</w:t>
      </w:r>
      <w:proofErr w:type="spellEnd"/>
      <w:r w:rsidRPr="001963D8">
        <w:t>.</w:t>
      </w:r>
    </w:p>
    <w:p w:rsidR="00372B99" w:rsidRPr="001963D8" w:rsidRDefault="00372B99" w:rsidP="00372B99">
      <w:pPr>
        <w:jc w:val="both"/>
      </w:pPr>
      <w:r w:rsidRPr="001963D8">
        <w:t xml:space="preserve">La lectura se hace mediante un </w:t>
      </w:r>
      <w:proofErr w:type="spellStart"/>
      <w:r w:rsidRPr="001963D8">
        <w:t>fotodensitómetro</w:t>
      </w:r>
      <w:proofErr w:type="spellEnd"/>
      <w:r w:rsidRPr="001963D8">
        <w:t>:</w:t>
      </w:r>
    </w:p>
    <w:p w:rsidR="00372B99" w:rsidRDefault="001963D8" w:rsidP="001963D8">
      <w:pPr>
        <w:jc w:val="both"/>
      </w:pPr>
      <w:r w:rsidRPr="001963D8">
        <w:t>Primero p</w:t>
      </w:r>
      <w:r w:rsidR="00372B99" w:rsidRPr="001963D8">
        <w:t xml:space="preserve">rogramamos el </w:t>
      </w:r>
      <w:proofErr w:type="spellStart"/>
      <w:r w:rsidR="00372B99" w:rsidRPr="001963D8">
        <w:t>fotodensitómetro</w:t>
      </w:r>
      <w:proofErr w:type="spellEnd"/>
      <w:r w:rsidR="00372B99" w:rsidRPr="001963D8">
        <w:t xml:space="preserve"> para determinación de proteínas séricas totales,</w:t>
      </w:r>
      <w:r w:rsidRPr="001963D8">
        <w:t xml:space="preserve"> y como colorante negro de </w:t>
      </w:r>
      <w:proofErr w:type="spellStart"/>
      <w:r w:rsidRPr="001963D8">
        <w:t>Amido</w:t>
      </w:r>
      <w:proofErr w:type="spellEnd"/>
      <w:r w:rsidRPr="001963D8">
        <w:t>,</w:t>
      </w:r>
      <w:r w:rsidR="00372B99" w:rsidRPr="001963D8">
        <w:t xml:space="preserve"> se introduce el intervalo de normalidad que es el </w:t>
      </w:r>
      <w:r w:rsidRPr="001963D8">
        <w:t>porcentaje</w:t>
      </w:r>
      <w:r w:rsidR="00372B99" w:rsidRPr="001963D8">
        <w:t xml:space="preserve"> mínimo y máximo para cada tipo de proteína y para obtener también concentraciones introducimos el dato de la concentración de proteínas totales determinado en la práctica 2 por espectrofotometría de absorción molecular UV-</w:t>
      </w:r>
      <w:proofErr w:type="spellStart"/>
      <w:r w:rsidR="00372B99" w:rsidRPr="001963D8">
        <w:t>ViS</w:t>
      </w:r>
      <w:proofErr w:type="spellEnd"/>
      <w:r w:rsidR="00372B99" w:rsidRPr="001963D8">
        <w:t xml:space="preserve">. </w:t>
      </w:r>
      <w:r w:rsidRPr="001963D8">
        <w:t>En caso de un paciente  de verdad habría que determinar este parámetro previamente</w:t>
      </w:r>
      <w:r w:rsidR="00D04AF8">
        <w:t>,</w:t>
      </w:r>
      <w:r w:rsidRPr="001963D8">
        <w:t xml:space="preserve"> en nuestro caso</w:t>
      </w:r>
      <w:r w:rsidR="00D04AF8">
        <w:t>,</w:t>
      </w:r>
      <w:r w:rsidRPr="001963D8">
        <w:t xml:space="preserve"> para realizar la práctica utilizamos el dato de la práctica 2 por poner algo.</w:t>
      </w:r>
    </w:p>
    <w:p w:rsidR="001963D8" w:rsidRDefault="001963D8" w:rsidP="001963D8">
      <w:pPr>
        <w:jc w:val="both"/>
      </w:pPr>
      <w:r>
        <w:t>[</w:t>
      </w:r>
      <w:proofErr w:type="gramStart"/>
      <w:r>
        <w:t>proteínas</w:t>
      </w:r>
      <w:proofErr w:type="gramEnd"/>
      <w:r>
        <w:t xml:space="preserve"> séricas totales]= 3,7g/</w:t>
      </w:r>
      <w:proofErr w:type="spellStart"/>
      <w:r>
        <w:t>dL</w:t>
      </w:r>
      <w:proofErr w:type="spellEnd"/>
      <w:r>
        <w:t>.</w:t>
      </w:r>
    </w:p>
    <w:p w:rsidR="001963D8" w:rsidRDefault="001963D8" w:rsidP="001963D8">
      <w:pPr>
        <w:jc w:val="both"/>
      </w:pPr>
      <w:r>
        <w:t>Le damos a imprimir, obteniendo la siguiente gráfica</w:t>
      </w:r>
      <w:r w:rsidR="00CC01B0">
        <w:t xml:space="preserve"> página 21</w:t>
      </w:r>
      <w:r>
        <w:t>:</w:t>
      </w:r>
    </w:p>
    <w:p w:rsidR="00CC01B0" w:rsidRDefault="00CC01B0" w:rsidP="001963D8">
      <w:pPr>
        <w:jc w:val="both"/>
        <w:rPr>
          <w:b/>
        </w:rPr>
      </w:pPr>
      <w:r w:rsidRPr="00CC01B0">
        <w:rPr>
          <w:b/>
        </w:rPr>
        <w:t>CONCLUSIONES:</w:t>
      </w:r>
    </w:p>
    <w:p w:rsidR="00CC01B0" w:rsidRPr="00817796" w:rsidRDefault="00CC01B0" w:rsidP="001963D8">
      <w:pPr>
        <w:jc w:val="both"/>
      </w:pPr>
      <w:r w:rsidRPr="00817796">
        <w:t>Si nos fijamos en la gráfica n</w:t>
      </w:r>
      <w:r w:rsidR="00817796">
        <w:t>os da valores normales para albúm</w:t>
      </w:r>
      <w:r w:rsidRPr="00817796">
        <w:t xml:space="preserve">ina, alfa 2, </w:t>
      </w:r>
      <w:r w:rsidR="00817796" w:rsidRPr="00817796">
        <w:t>b</w:t>
      </w:r>
      <w:r w:rsidR="00817796">
        <w:t xml:space="preserve">eta y </w:t>
      </w:r>
      <w:proofErr w:type="spellStart"/>
      <w:r w:rsidR="00817796">
        <w:t>ganma</w:t>
      </w:r>
      <w:proofErr w:type="spellEnd"/>
      <w:r w:rsidR="00817796">
        <w:t xml:space="preserve"> pero no para alfa1 que esta aumentada.</w:t>
      </w:r>
      <w:r w:rsidR="00DE1BAB">
        <w:t xml:space="preserve"> Se buscó en bibliografía y:</w:t>
      </w:r>
    </w:p>
    <w:p w:rsidR="00817796" w:rsidRPr="00817796" w:rsidRDefault="00817796" w:rsidP="00817796">
      <w:pPr>
        <w:shd w:val="clear" w:color="auto" w:fill="FFFFFF"/>
        <w:spacing w:after="240" w:line="295" w:lineRule="atLeast"/>
      </w:pPr>
      <w:r w:rsidRPr="00817796">
        <w:t>El aumento de las proteínas alpha-1 globulina puede deberse a:</w:t>
      </w:r>
    </w:p>
    <w:p w:rsidR="00817796" w:rsidRPr="00817796" w:rsidRDefault="00817796" w:rsidP="00817796">
      <w:pPr>
        <w:numPr>
          <w:ilvl w:val="0"/>
          <w:numId w:val="25"/>
        </w:numPr>
        <w:shd w:val="clear" w:color="auto" w:fill="FFFFFF"/>
        <w:spacing w:before="100" w:beforeAutospacing="1" w:after="100" w:afterAutospacing="1" w:line="295" w:lineRule="atLeast"/>
      </w:pPr>
      <w:r w:rsidRPr="00817796">
        <w:t>Enfermedad inflamatoria aguda</w:t>
      </w:r>
    </w:p>
    <w:p w:rsidR="00817796" w:rsidRPr="00817796" w:rsidRDefault="00817796" w:rsidP="00817796">
      <w:pPr>
        <w:numPr>
          <w:ilvl w:val="0"/>
          <w:numId w:val="25"/>
        </w:numPr>
        <w:shd w:val="clear" w:color="auto" w:fill="FFFFFF"/>
        <w:spacing w:before="100" w:beforeAutospacing="1" w:after="100" w:afterAutospacing="1" w:line="295" w:lineRule="atLeast"/>
      </w:pPr>
      <w:r w:rsidRPr="00817796">
        <w:t>Cáncer</w:t>
      </w:r>
    </w:p>
    <w:p w:rsidR="00817796" w:rsidRPr="00817796" w:rsidRDefault="00817796" w:rsidP="00817796">
      <w:pPr>
        <w:numPr>
          <w:ilvl w:val="0"/>
          <w:numId w:val="25"/>
        </w:numPr>
        <w:shd w:val="clear" w:color="auto" w:fill="FFFFFF"/>
        <w:spacing w:before="100" w:beforeAutospacing="1" w:after="100" w:afterAutospacing="1" w:line="295" w:lineRule="atLeast"/>
      </w:pPr>
      <w:r w:rsidRPr="00817796">
        <w:t>Enfermedad inflamatoria crónica (por ejemplo </w:t>
      </w:r>
      <w:hyperlink r:id="rId12" w:history="1">
        <w:r w:rsidRPr="00817796">
          <w:t xml:space="preserve">artritis </w:t>
        </w:r>
        <w:proofErr w:type="spellStart"/>
        <w:r w:rsidRPr="00817796">
          <w:t>reumatoidea</w:t>
        </w:r>
        <w:proofErr w:type="spellEnd"/>
      </w:hyperlink>
      <w:r w:rsidRPr="00817796">
        <w:t>, </w:t>
      </w:r>
      <w:hyperlink r:id="rId13" w:history="1">
        <w:r w:rsidRPr="00817796">
          <w:t>LES</w:t>
        </w:r>
      </w:hyperlink>
      <w:r w:rsidRPr="00817796">
        <w:t>)</w:t>
      </w:r>
    </w:p>
    <w:p w:rsidR="00817796" w:rsidRPr="00817796" w:rsidRDefault="00817796" w:rsidP="00817796">
      <w:pPr>
        <w:shd w:val="clear" w:color="auto" w:fill="FFFFFF"/>
        <w:spacing w:after="240" w:line="295" w:lineRule="atLeast"/>
      </w:pPr>
      <w:r w:rsidRPr="00817796">
        <w:t>La disminución de las proteínas alfa-1 globulinas puede ser un signo de:</w:t>
      </w:r>
    </w:p>
    <w:p w:rsidR="00817796" w:rsidRPr="00817796" w:rsidRDefault="000E7569" w:rsidP="00817796">
      <w:pPr>
        <w:numPr>
          <w:ilvl w:val="0"/>
          <w:numId w:val="26"/>
        </w:numPr>
        <w:shd w:val="clear" w:color="auto" w:fill="FFFFFF"/>
        <w:spacing w:before="100" w:beforeAutospacing="1" w:after="100" w:afterAutospacing="1" w:line="295" w:lineRule="atLeast"/>
      </w:pPr>
      <w:hyperlink r:id="rId14" w:history="1">
        <w:r w:rsidR="00817796" w:rsidRPr="00817796">
          <w:t xml:space="preserve">Deficiencia de alfa-1 </w:t>
        </w:r>
        <w:proofErr w:type="spellStart"/>
        <w:r w:rsidR="00817796" w:rsidRPr="00817796">
          <w:t>antitripsina</w:t>
        </w:r>
        <w:proofErr w:type="spellEnd"/>
      </w:hyperlink>
    </w:p>
    <w:p w:rsidR="001963D8" w:rsidRPr="001963D8" w:rsidRDefault="001963D8" w:rsidP="001963D8">
      <w:pPr>
        <w:jc w:val="both"/>
        <w:rPr>
          <w:b/>
        </w:rPr>
      </w:pPr>
    </w:p>
    <w:p w:rsidR="00051F43" w:rsidRPr="00547775" w:rsidRDefault="00051F43" w:rsidP="001C74F8">
      <w:pPr>
        <w:jc w:val="both"/>
      </w:pPr>
    </w:p>
    <w:p w:rsidR="001003A7" w:rsidRPr="00547775" w:rsidRDefault="001003A7" w:rsidP="00547775">
      <w:pPr>
        <w:jc w:val="both"/>
      </w:pPr>
    </w:p>
    <w:p w:rsidR="002D6E9D" w:rsidRPr="001003A7" w:rsidRDefault="002D6E9D" w:rsidP="002D6E9D">
      <w:pPr>
        <w:ind w:left="1800"/>
        <w:jc w:val="both"/>
      </w:pPr>
    </w:p>
    <w:p w:rsidR="00B64608" w:rsidRDefault="00B64608" w:rsidP="00B64608">
      <w:pPr>
        <w:jc w:val="both"/>
      </w:pPr>
    </w:p>
    <w:p w:rsidR="00B64608" w:rsidRPr="00853969" w:rsidRDefault="00B64608" w:rsidP="00B64608">
      <w:pPr>
        <w:pStyle w:val="Prrafodelista"/>
        <w:ind w:left="1440"/>
        <w:jc w:val="both"/>
        <w:rPr>
          <w:b/>
        </w:rPr>
      </w:pPr>
    </w:p>
    <w:p w:rsidR="00651D6D" w:rsidRPr="00651D6D" w:rsidRDefault="00651D6D" w:rsidP="00853969">
      <w:pPr>
        <w:jc w:val="both"/>
        <w:rPr>
          <w:b/>
        </w:rPr>
      </w:pPr>
    </w:p>
    <w:p w:rsidR="00EC0506" w:rsidRDefault="00EC0506" w:rsidP="0020012F">
      <w:pPr>
        <w:pStyle w:val="Prrafodelista"/>
        <w:jc w:val="both"/>
      </w:pPr>
    </w:p>
    <w:p w:rsidR="00EF1D63" w:rsidRDefault="005A5BB1" w:rsidP="00EF1D63">
      <w:pPr>
        <w:jc w:val="both"/>
      </w:pPr>
      <w:r>
        <w:rPr>
          <w:noProof/>
          <w:lang w:eastAsia="es-ES"/>
        </w:rPr>
        <w:drawing>
          <wp:inline distT="0" distB="0" distL="0" distR="0">
            <wp:extent cx="5400040" cy="76238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C4511412101023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40" cy="7623810"/>
                    </a:xfrm>
                    <a:prstGeom prst="rect">
                      <a:avLst/>
                    </a:prstGeom>
                  </pic:spPr>
                </pic:pic>
              </a:graphicData>
            </a:graphic>
          </wp:inline>
        </w:drawing>
      </w:r>
    </w:p>
    <w:p w:rsidR="00EF1D63" w:rsidRDefault="00EF1D63" w:rsidP="00EF1D63">
      <w:pPr>
        <w:jc w:val="both"/>
      </w:pPr>
    </w:p>
    <w:p w:rsidR="00837523" w:rsidRPr="00023F8B" w:rsidRDefault="00837523" w:rsidP="00023F8B">
      <w:pPr>
        <w:jc w:val="both"/>
      </w:pPr>
    </w:p>
    <w:sectPr w:rsidR="00837523" w:rsidRPr="00023F8B" w:rsidSect="00250A8E">
      <w:footerReference w:type="default" r:id="rId16"/>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F6" w:rsidRDefault="00A965F6" w:rsidP="003C5A5D">
      <w:pPr>
        <w:spacing w:after="0" w:line="240" w:lineRule="auto"/>
      </w:pPr>
      <w:r>
        <w:separator/>
      </w:r>
    </w:p>
  </w:endnote>
  <w:endnote w:type="continuationSeparator" w:id="0">
    <w:p w:rsidR="00A965F6" w:rsidRDefault="00A965F6" w:rsidP="003C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84029"/>
      <w:docPartObj>
        <w:docPartGallery w:val="Page Numbers (Bottom of Page)"/>
        <w:docPartUnique/>
      </w:docPartObj>
    </w:sdtPr>
    <w:sdtEndPr/>
    <w:sdtContent>
      <w:p w:rsidR="007456C3" w:rsidRDefault="007456C3">
        <w:pPr>
          <w:pStyle w:val="Piedepgina"/>
          <w:jc w:val="right"/>
        </w:pPr>
        <w:r>
          <w:fldChar w:fldCharType="begin"/>
        </w:r>
        <w:r>
          <w:instrText>PAGE   \* MERGEFORMAT</w:instrText>
        </w:r>
        <w:r>
          <w:fldChar w:fldCharType="separate"/>
        </w:r>
        <w:r w:rsidR="000E7569">
          <w:rPr>
            <w:noProof/>
          </w:rPr>
          <w:t>13</w:t>
        </w:r>
        <w:r>
          <w:fldChar w:fldCharType="end"/>
        </w:r>
      </w:p>
    </w:sdtContent>
  </w:sdt>
  <w:p w:rsidR="007456C3" w:rsidRDefault="007456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F6" w:rsidRDefault="00A965F6" w:rsidP="003C5A5D">
      <w:pPr>
        <w:spacing w:after="0" w:line="240" w:lineRule="auto"/>
      </w:pPr>
      <w:r>
        <w:separator/>
      </w:r>
    </w:p>
  </w:footnote>
  <w:footnote w:type="continuationSeparator" w:id="0">
    <w:p w:rsidR="00A965F6" w:rsidRDefault="00A965F6" w:rsidP="003C5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BCB"/>
    <w:multiLevelType w:val="hybridMultilevel"/>
    <w:tmpl w:val="4A74AD6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AC2906"/>
    <w:multiLevelType w:val="hybridMultilevel"/>
    <w:tmpl w:val="28DAAEF8"/>
    <w:lvl w:ilvl="0" w:tplc="F4748B7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0D4512"/>
    <w:multiLevelType w:val="hybridMultilevel"/>
    <w:tmpl w:val="68364C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B365E4"/>
    <w:multiLevelType w:val="hybridMultilevel"/>
    <w:tmpl w:val="A7E20FA4"/>
    <w:lvl w:ilvl="0" w:tplc="F4748B7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F73373"/>
    <w:multiLevelType w:val="hybridMultilevel"/>
    <w:tmpl w:val="EDBC0BC2"/>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7816518"/>
    <w:multiLevelType w:val="hybridMultilevel"/>
    <w:tmpl w:val="2FC2AD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9A12BC"/>
    <w:multiLevelType w:val="hybridMultilevel"/>
    <w:tmpl w:val="8422B65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FBF1E10"/>
    <w:multiLevelType w:val="hybridMultilevel"/>
    <w:tmpl w:val="B8DC7ED6"/>
    <w:lvl w:ilvl="0" w:tplc="F4748B7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CF7665"/>
    <w:multiLevelType w:val="hybridMultilevel"/>
    <w:tmpl w:val="9322F49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293919B9"/>
    <w:multiLevelType w:val="hybridMultilevel"/>
    <w:tmpl w:val="E4CE2F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B57C4F"/>
    <w:multiLevelType w:val="hybridMultilevel"/>
    <w:tmpl w:val="8422B65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054D82"/>
    <w:multiLevelType w:val="hybridMultilevel"/>
    <w:tmpl w:val="75F80D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32C3254C"/>
    <w:multiLevelType w:val="multilevel"/>
    <w:tmpl w:val="FF2A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3E630F"/>
    <w:multiLevelType w:val="multilevel"/>
    <w:tmpl w:val="03CA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1965B31"/>
    <w:multiLevelType w:val="hybridMultilevel"/>
    <w:tmpl w:val="7682C4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7582CA0"/>
    <w:multiLevelType w:val="hybridMultilevel"/>
    <w:tmpl w:val="62DABA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6767C1"/>
    <w:multiLevelType w:val="hybridMultilevel"/>
    <w:tmpl w:val="03FE62BC"/>
    <w:lvl w:ilvl="0" w:tplc="F4748B7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D382871"/>
    <w:multiLevelType w:val="hybridMultilevel"/>
    <w:tmpl w:val="5302D5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DB672F"/>
    <w:multiLevelType w:val="hybridMultilevel"/>
    <w:tmpl w:val="6DB8AA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D8E6418"/>
    <w:multiLevelType w:val="hybridMultilevel"/>
    <w:tmpl w:val="6FF697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4653EC4"/>
    <w:multiLevelType w:val="hybridMultilevel"/>
    <w:tmpl w:val="51024E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943B33"/>
    <w:multiLevelType w:val="hybridMultilevel"/>
    <w:tmpl w:val="CBEE058C"/>
    <w:lvl w:ilvl="0" w:tplc="F4748B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6464DBC"/>
    <w:multiLevelType w:val="hybridMultilevel"/>
    <w:tmpl w:val="03FE62BC"/>
    <w:lvl w:ilvl="0" w:tplc="F4748B7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93C71EF"/>
    <w:multiLevelType w:val="hybridMultilevel"/>
    <w:tmpl w:val="64269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36717E6"/>
    <w:multiLevelType w:val="hybridMultilevel"/>
    <w:tmpl w:val="EC505C96"/>
    <w:lvl w:ilvl="0" w:tplc="F4748B7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FFC44FF"/>
    <w:multiLevelType w:val="hybridMultilevel"/>
    <w:tmpl w:val="F91091D4"/>
    <w:lvl w:ilvl="0" w:tplc="F4748B7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7"/>
  </w:num>
  <w:num w:numId="3">
    <w:abstractNumId w:val="10"/>
  </w:num>
  <w:num w:numId="4">
    <w:abstractNumId w:val="11"/>
  </w:num>
  <w:num w:numId="5">
    <w:abstractNumId w:val="23"/>
  </w:num>
  <w:num w:numId="6">
    <w:abstractNumId w:val="24"/>
  </w:num>
  <w:num w:numId="7">
    <w:abstractNumId w:val="1"/>
  </w:num>
  <w:num w:numId="8">
    <w:abstractNumId w:val="3"/>
  </w:num>
  <w:num w:numId="9">
    <w:abstractNumId w:val="21"/>
  </w:num>
  <w:num w:numId="10">
    <w:abstractNumId w:val="25"/>
  </w:num>
  <w:num w:numId="11">
    <w:abstractNumId w:val="22"/>
  </w:num>
  <w:num w:numId="12">
    <w:abstractNumId w:val="7"/>
  </w:num>
  <w:num w:numId="13">
    <w:abstractNumId w:val="16"/>
  </w:num>
  <w:num w:numId="14">
    <w:abstractNumId w:val="6"/>
  </w:num>
  <w:num w:numId="15">
    <w:abstractNumId w:val="9"/>
  </w:num>
  <w:num w:numId="16">
    <w:abstractNumId w:val="2"/>
  </w:num>
  <w:num w:numId="17">
    <w:abstractNumId w:val="8"/>
  </w:num>
  <w:num w:numId="18">
    <w:abstractNumId w:val="0"/>
  </w:num>
  <w:num w:numId="19">
    <w:abstractNumId w:val="4"/>
  </w:num>
  <w:num w:numId="20">
    <w:abstractNumId w:val="20"/>
  </w:num>
  <w:num w:numId="21">
    <w:abstractNumId w:val="19"/>
  </w:num>
  <w:num w:numId="22">
    <w:abstractNumId w:val="14"/>
  </w:num>
  <w:num w:numId="23">
    <w:abstractNumId w:val="15"/>
  </w:num>
  <w:num w:numId="24">
    <w:abstractNumId w:val="18"/>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8A"/>
    <w:rsid w:val="00002E2B"/>
    <w:rsid w:val="00012825"/>
    <w:rsid w:val="00021DAB"/>
    <w:rsid w:val="00023F8B"/>
    <w:rsid w:val="0004080D"/>
    <w:rsid w:val="00051F43"/>
    <w:rsid w:val="000A07F2"/>
    <w:rsid w:val="000C37C4"/>
    <w:rsid w:val="000E7569"/>
    <w:rsid w:val="001003A7"/>
    <w:rsid w:val="001579EC"/>
    <w:rsid w:val="001628D1"/>
    <w:rsid w:val="00187DDD"/>
    <w:rsid w:val="001963D8"/>
    <w:rsid w:val="001B42EB"/>
    <w:rsid w:val="001B7ACD"/>
    <w:rsid w:val="001C1D52"/>
    <w:rsid w:val="001C74F8"/>
    <w:rsid w:val="001E70C4"/>
    <w:rsid w:val="0020012F"/>
    <w:rsid w:val="00250A8E"/>
    <w:rsid w:val="002527B5"/>
    <w:rsid w:val="002D6E9D"/>
    <w:rsid w:val="002E36FE"/>
    <w:rsid w:val="003272A6"/>
    <w:rsid w:val="00353C9B"/>
    <w:rsid w:val="00361C0F"/>
    <w:rsid w:val="00372B99"/>
    <w:rsid w:val="00385F39"/>
    <w:rsid w:val="003B3BA3"/>
    <w:rsid w:val="003C56E6"/>
    <w:rsid w:val="003C5A5D"/>
    <w:rsid w:val="003D2DBF"/>
    <w:rsid w:val="004140C6"/>
    <w:rsid w:val="00416BAC"/>
    <w:rsid w:val="00481429"/>
    <w:rsid w:val="0049120D"/>
    <w:rsid w:val="004D1F0D"/>
    <w:rsid w:val="00547775"/>
    <w:rsid w:val="005527D1"/>
    <w:rsid w:val="00585A88"/>
    <w:rsid w:val="005A5BB1"/>
    <w:rsid w:val="0060013A"/>
    <w:rsid w:val="00632B20"/>
    <w:rsid w:val="00651D6D"/>
    <w:rsid w:val="0065342B"/>
    <w:rsid w:val="00672D08"/>
    <w:rsid w:val="006857D4"/>
    <w:rsid w:val="00687D3C"/>
    <w:rsid w:val="0069320E"/>
    <w:rsid w:val="006E0E41"/>
    <w:rsid w:val="006F6724"/>
    <w:rsid w:val="007456C3"/>
    <w:rsid w:val="00750AB1"/>
    <w:rsid w:val="00752A86"/>
    <w:rsid w:val="00806C48"/>
    <w:rsid w:val="00817796"/>
    <w:rsid w:val="00822238"/>
    <w:rsid w:val="00837523"/>
    <w:rsid w:val="00845A34"/>
    <w:rsid w:val="00853969"/>
    <w:rsid w:val="00855C7D"/>
    <w:rsid w:val="00880B50"/>
    <w:rsid w:val="008B0CF6"/>
    <w:rsid w:val="008B1C12"/>
    <w:rsid w:val="00917AF5"/>
    <w:rsid w:val="009A1972"/>
    <w:rsid w:val="009B3CA7"/>
    <w:rsid w:val="009E018A"/>
    <w:rsid w:val="00A54261"/>
    <w:rsid w:val="00A776A3"/>
    <w:rsid w:val="00A965F6"/>
    <w:rsid w:val="00B0210C"/>
    <w:rsid w:val="00B0757D"/>
    <w:rsid w:val="00B07712"/>
    <w:rsid w:val="00B14470"/>
    <w:rsid w:val="00B64608"/>
    <w:rsid w:val="00B66558"/>
    <w:rsid w:val="00B729DC"/>
    <w:rsid w:val="00BB6C79"/>
    <w:rsid w:val="00C230EC"/>
    <w:rsid w:val="00C36050"/>
    <w:rsid w:val="00C60240"/>
    <w:rsid w:val="00C65093"/>
    <w:rsid w:val="00CA35D6"/>
    <w:rsid w:val="00CB3C2D"/>
    <w:rsid w:val="00CC01B0"/>
    <w:rsid w:val="00CD4E9D"/>
    <w:rsid w:val="00CE5A9A"/>
    <w:rsid w:val="00D0248C"/>
    <w:rsid w:val="00D04AF8"/>
    <w:rsid w:val="00D07358"/>
    <w:rsid w:val="00DA69EC"/>
    <w:rsid w:val="00DC4B5F"/>
    <w:rsid w:val="00DE1BAB"/>
    <w:rsid w:val="00DE29CB"/>
    <w:rsid w:val="00E0606B"/>
    <w:rsid w:val="00E118E2"/>
    <w:rsid w:val="00E22897"/>
    <w:rsid w:val="00E50E58"/>
    <w:rsid w:val="00E55B41"/>
    <w:rsid w:val="00E73C7B"/>
    <w:rsid w:val="00EB0B45"/>
    <w:rsid w:val="00EC0506"/>
    <w:rsid w:val="00EE196B"/>
    <w:rsid w:val="00EF1D63"/>
    <w:rsid w:val="00F11E2F"/>
    <w:rsid w:val="00F34476"/>
    <w:rsid w:val="00F47BA5"/>
    <w:rsid w:val="00F53121"/>
    <w:rsid w:val="00FC32AE"/>
    <w:rsid w:val="00FD54C7"/>
    <w:rsid w:val="00FD692B"/>
    <w:rsid w:val="00FE3E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121"/>
  </w:style>
  <w:style w:type="paragraph" w:styleId="Ttulo1">
    <w:name w:val="heading 1"/>
    <w:basedOn w:val="Normal"/>
    <w:next w:val="Normal"/>
    <w:link w:val="Ttulo1Car"/>
    <w:uiPriority w:val="9"/>
    <w:qFormat/>
    <w:rsid w:val="003C5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7712"/>
    <w:pPr>
      <w:ind w:left="720"/>
      <w:contextualSpacing/>
    </w:pPr>
  </w:style>
  <w:style w:type="paragraph" w:styleId="Textodeglobo">
    <w:name w:val="Balloon Text"/>
    <w:basedOn w:val="Normal"/>
    <w:link w:val="TextodegloboCar"/>
    <w:uiPriority w:val="99"/>
    <w:semiHidden/>
    <w:unhideWhenUsed/>
    <w:rsid w:val="004912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20D"/>
    <w:rPr>
      <w:rFonts w:ascii="Tahoma" w:hAnsi="Tahoma" w:cs="Tahoma"/>
      <w:sz w:val="16"/>
      <w:szCs w:val="16"/>
    </w:rPr>
  </w:style>
  <w:style w:type="character" w:customStyle="1" w:styleId="Ttulo1Car">
    <w:name w:val="Título 1 Car"/>
    <w:basedOn w:val="Fuentedeprrafopredeter"/>
    <w:link w:val="Ttulo1"/>
    <w:uiPriority w:val="9"/>
    <w:rsid w:val="003C5A5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3C5A5D"/>
    <w:pPr>
      <w:outlineLvl w:val="9"/>
    </w:pPr>
    <w:rPr>
      <w:lang w:eastAsia="es-ES"/>
    </w:rPr>
  </w:style>
  <w:style w:type="paragraph" w:styleId="TDC1">
    <w:name w:val="toc 1"/>
    <w:basedOn w:val="Normal"/>
    <w:next w:val="Normal"/>
    <w:autoRedefine/>
    <w:uiPriority w:val="39"/>
    <w:unhideWhenUsed/>
    <w:rsid w:val="003C5A5D"/>
    <w:pPr>
      <w:spacing w:after="100"/>
    </w:pPr>
  </w:style>
  <w:style w:type="character" w:styleId="Hipervnculo">
    <w:name w:val="Hyperlink"/>
    <w:basedOn w:val="Fuentedeprrafopredeter"/>
    <w:uiPriority w:val="99"/>
    <w:unhideWhenUsed/>
    <w:rsid w:val="003C5A5D"/>
    <w:rPr>
      <w:color w:val="0000FF" w:themeColor="hyperlink"/>
      <w:u w:val="single"/>
    </w:rPr>
  </w:style>
  <w:style w:type="paragraph" w:styleId="Encabezado">
    <w:name w:val="header"/>
    <w:basedOn w:val="Normal"/>
    <w:link w:val="EncabezadoCar"/>
    <w:uiPriority w:val="99"/>
    <w:unhideWhenUsed/>
    <w:rsid w:val="003C5A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A5D"/>
  </w:style>
  <w:style w:type="paragraph" w:styleId="Piedepgina">
    <w:name w:val="footer"/>
    <w:basedOn w:val="Normal"/>
    <w:link w:val="PiedepginaCar"/>
    <w:uiPriority w:val="99"/>
    <w:unhideWhenUsed/>
    <w:rsid w:val="003C5A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A5D"/>
  </w:style>
  <w:style w:type="paragraph" w:styleId="Sinespaciado">
    <w:name w:val="No Spacing"/>
    <w:link w:val="SinespaciadoCar"/>
    <w:uiPriority w:val="1"/>
    <w:qFormat/>
    <w:rsid w:val="00250A8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50A8E"/>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121"/>
  </w:style>
  <w:style w:type="paragraph" w:styleId="Ttulo1">
    <w:name w:val="heading 1"/>
    <w:basedOn w:val="Normal"/>
    <w:next w:val="Normal"/>
    <w:link w:val="Ttulo1Car"/>
    <w:uiPriority w:val="9"/>
    <w:qFormat/>
    <w:rsid w:val="003C5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7712"/>
    <w:pPr>
      <w:ind w:left="720"/>
      <w:contextualSpacing/>
    </w:pPr>
  </w:style>
  <w:style w:type="paragraph" w:styleId="Textodeglobo">
    <w:name w:val="Balloon Text"/>
    <w:basedOn w:val="Normal"/>
    <w:link w:val="TextodegloboCar"/>
    <w:uiPriority w:val="99"/>
    <w:semiHidden/>
    <w:unhideWhenUsed/>
    <w:rsid w:val="004912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20D"/>
    <w:rPr>
      <w:rFonts w:ascii="Tahoma" w:hAnsi="Tahoma" w:cs="Tahoma"/>
      <w:sz w:val="16"/>
      <w:szCs w:val="16"/>
    </w:rPr>
  </w:style>
  <w:style w:type="character" w:customStyle="1" w:styleId="Ttulo1Car">
    <w:name w:val="Título 1 Car"/>
    <w:basedOn w:val="Fuentedeprrafopredeter"/>
    <w:link w:val="Ttulo1"/>
    <w:uiPriority w:val="9"/>
    <w:rsid w:val="003C5A5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3C5A5D"/>
    <w:pPr>
      <w:outlineLvl w:val="9"/>
    </w:pPr>
    <w:rPr>
      <w:lang w:eastAsia="es-ES"/>
    </w:rPr>
  </w:style>
  <w:style w:type="paragraph" w:styleId="TDC1">
    <w:name w:val="toc 1"/>
    <w:basedOn w:val="Normal"/>
    <w:next w:val="Normal"/>
    <w:autoRedefine/>
    <w:uiPriority w:val="39"/>
    <w:unhideWhenUsed/>
    <w:rsid w:val="003C5A5D"/>
    <w:pPr>
      <w:spacing w:after="100"/>
    </w:pPr>
  </w:style>
  <w:style w:type="character" w:styleId="Hipervnculo">
    <w:name w:val="Hyperlink"/>
    <w:basedOn w:val="Fuentedeprrafopredeter"/>
    <w:uiPriority w:val="99"/>
    <w:unhideWhenUsed/>
    <w:rsid w:val="003C5A5D"/>
    <w:rPr>
      <w:color w:val="0000FF" w:themeColor="hyperlink"/>
      <w:u w:val="single"/>
    </w:rPr>
  </w:style>
  <w:style w:type="paragraph" w:styleId="Encabezado">
    <w:name w:val="header"/>
    <w:basedOn w:val="Normal"/>
    <w:link w:val="EncabezadoCar"/>
    <w:uiPriority w:val="99"/>
    <w:unhideWhenUsed/>
    <w:rsid w:val="003C5A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A5D"/>
  </w:style>
  <w:style w:type="paragraph" w:styleId="Piedepgina">
    <w:name w:val="footer"/>
    <w:basedOn w:val="Normal"/>
    <w:link w:val="PiedepginaCar"/>
    <w:uiPriority w:val="99"/>
    <w:unhideWhenUsed/>
    <w:rsid w:val="003C5A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A5D"/>
  </w:style>
  <w:style w:type="paragraph" w:styleId="Sinespaciado">
    <w:name w:val="No Spacing"/>
    <w:link w:val="SinespaciadoCar"/>
    <w:uiPriority w:val="1"/>
    <w:qFormat/>
    <w:rsid w:val="00250A8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50A8E"/>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lm.nih.gov/medlineplus/spanish/ency/article/000435.htm"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nlm.nih.gov/medlineplus/spanish/ency/article/000431.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image" Target="media/image1.jp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lm.nih.gov/medlineplus/spanish/ency/article/000120.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Hoja1!$C$1</c:f>
              <c:strCache>
                <c:ptCount val="1"/>
                <c:pt idx="0">
                  <c:v>Espectro de Absorbancia</c:v>
                </c:pt>
              </c:strCache>
            </c:strRef>
          </c:tx>
          <c:cat>
            <c:numRef>
              <c:f>Hoja1!$B$2:$B$22</c:f>
              <c:numCache>
                <c:formatCode>General</c:formatCode>
                <c:ptCount val="21"/>
                <c:pt idx="0">
                  <c:v>480</c:v>
                </c:pt>
                <c:pt idx="1">
                  <c:v>485</c:v>
                </c:pt>
                <c:pt idx="2">
                  <c:v>490</c:v>
                </c:pt>
                <c:pt idx="3">
                  <c:v>495</c:v>
                </c:pt>
                <c:pt idx="4">
                  <c:v>500</c:v>
                </c:pt>
                <c:pt idx="5">
                  <c:v>505</c:v>
                </c:pt>
                <c:pt idx="6">
                  <c:v>510</c:v>
                </c:pt>
                <c:pt idx="7">
                  <c:v>515</c:v>
                </c:pt>
                <c:pt idx="8">
                  <c:v>520</c:v>
                </c:pt>
                <c:pt idx="9">
                  <c:v>525</c:v>
                </c:pt>
                <c:pt idx="10">
                  <c:v>530</c:v>
                </c:pt>
                <c:pt idx="11">
                  <c:v>535</c:v>
                </c:pt>
                <c:pt idx="12">
                  <c:v>540</c:v>
                </c:pt>
                <c:pt idx="13">
                  <c:v>545</c:v>
                </c:pt>
                <c:pt idx="14">
                  <c:v>550</c:v>
                </c:pt>
                <c:pt idx="15">
                  <c:v>555</c:v>
                </c:pt>
                <c:pt idx="16">
                  <c:v>560</c:v>
                </c:pt>
                <c:pt idx="17">
                  <c:v>565</c:v>
                </c:pt>
                <c:pt idx="18">
                  <c:v>570</c:v>
                </c:pt>
                <c:pt idx="19">
                  <c:v>575</c:v>
                </c:pt>
                <c:pt idx="20">
                  <c:v>580</c:v>
                </c:pt>
              </c:numCache>
            </c:numRef>
          </c:cat>
          <c:val>
            <c:numRef>
              <c:f>Hoja1!$C$2:$C$22</c:f>
              <c:numCache>
                <c:formatCode>#,##0</c:formatCode>
                <c:ptCount val="21"/>
                <c:pt idx="0" formatCode="General">
                  <c:v>921</c:v>
                </c:pt>
                <c:pt idx="1">
                  <c:v>1069</c:v>
                </c:pt>
                <c:pt idx="2">
                  <c:v>1164</c:v>
                </c:pt>
                <c:pt idx="3">
                  <c:v>1318</c:v>
                </c:pt>
                <c:pt idx="4">
                  <c:v>1607</c:v>
                </c:pt>
                <c:pt idx="5">
                  <c:v>1775</c:v>
                </c:pt>
                <c:pt idx="6">
                  <c:v>1746</c:v>
                </c:pt>
                <c:pt idx="7">
                  <c:v>1845</c:v>
                </c:pt>
                <c:pt idx="8">
                  <c:v>1964</c:v>
                </c:pt>
                <c:pt idx="9">
                  <c:v>1973</c:v>
                </c:pt>
                <c:pt idx="10">
                  <c:v>1783</c:v>
                </c:pt>
                <c:pt idx="11">
                  <c:v>1767</c:v>
                </c:pt>
                <c:pt idx="12">
                  <c:v>1847</c:v>
                </c:pt>
                <c:pt idx="13">
                  <c:v>1870</c:v>
                </c:pt>
                <c:pt idx="14">
                  <c:v>1613</c:v>
                </c:pt>
                <c:pt idx="15">
                  <c:v>1244</c:v>
                </c:pt>
                <c:pt idx="16">
                  <c:v>1087</c:v>
                </c:pt>
                <c:pt idx="17">
                  <c:v>1070</c:v>
                </c:pt>
                <c:pt idx="18">
                  <c:v>1228</c:v>
                </c:pt>
                <c:pt idx="19" formatCode="General">
                  <c:v>898</c:v>
                </c:pt>
                <c:pt idx="20" formatCode="General">
                  <c:v>577</c:v>
                </c:pt>
              </c:numCache>
            </c:numRef>
          </c:val>
          <c:smooth val="0"/>
        </c:ser>
        <c:dLbls>
          <c:showLegendKey val="0"/>
          <c:showVal val="0"/>
          <c:showCatName val="0"/>
          <c:showSerName val="0"/>
          <c:showPercent val="0"/>
          <c:showBubbleSize val="0"/>
        </c:dLbls>
        <c:marker val="1"/>
        <c:smooth val="0"/>
        <c:axId val="202974336"/>
        <c:axId val="202975872"/>
      </c:lineChart>
      <c:catAx>
        <c:axId val="202974336"/>
        <c:scaling>
          <c:orientation val="minMax"/>
        </c:scaling>
        <c:delete val="0"/>
        <c:axPos val="b"/>
        <c:numFmt formatCode="General" sourceLinked="1"/>
        <c:majorTickMark val="out"/>
        <c:minorTickMark val="none"/>
        <c:tickLblPos val="nextTo"/>
        <c:crossAx val="202975872"/>
        <c:crosses val="autoZero"/>
        <c:auto val="1"/>
        <c:lblAlgn val="ctr"/>
        <c:lblOffset val="100"/>
        <c:noMultiLvlLbl val="0"/>
      </c:catAx>
      <c:valAx>
        <c:axId val="202975872"/>
        <c:scaling>
          <c:orientation val="minMax"/>
          <c:max val="2000"/>
          <c:min val="500"/>
        </c:scaling>
        <c:delete val="0"/>
        <c:axPos val="l"/>
        <c:numFmt formatCode="General" sourceLinked="1"/>
        <c:majorTickMark val="out"/>
        <c:minorTickMark val="none"/>
        <c:tickLblPos val="nextTo"/>
        <c:crossAx val="2029743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Hoja2!$B$1</c:f>
              <c:strCache>
                <c:ptCount val="1"/>
                <c:pt idx="0">
                  <c:v>Absorbancia</c:v>
                </c:pt>
              </c:strCache>
            </c:strRef>
          </c:tx>
          <c:spPr>
            <a:ln w="28575">
              <a:noFill/>
            </a:ln>
          </c:spPr>
          <c:trendline>
            <c:trendlineType val="linear"/>
            <c:dispRSqr val="0"/>
            <c:dispEq val="0"/>
          </c:trendline>
          <c:xVal>
            <c:numRef>
              <c:f>Hoja2!$A$2:$A$5</c:f>
              <c:numCache>
                <c:formatCode>General</c:formatCode>
                <c:ptCount val="4"/>
                <c:pt idx="0">
                  <c:v>2.0000000000000002E-5</c:v>
                </c:pt>
                <c:pt idx="1">
                  <c:v>4.0000000000000003E-5</c:v>
                </c:pt>
                <c:pt idx="2">
                  <c:v>1E-4</c:v>
                </c:pt>
                <c:pt idx="3">
                  <c:v>1E-3</c:v>
                </c:pt>
              </c:numCache>
            </c:numRef>
          </c:xVal>
          <c:yVal>
            <c:numRef>
              <c:f>Hoja2!$B$2:$B$5</c:f>
              <c:numCache>
                <c:formatCode>General</c:formatCode>
                <c:ptCount val="4"/>
                <c:pt idx="0">
                  <c:v>5.1999999999999998E-2</c:v>
                </c:pt>
                <c:pt idx="1">
                  <c:v>0.115</c:v>
                </c:pt>
                <c:pt idx="2">
                  <c:v>0.23899999999999999</c:v>
                </c:pt>
                <c:pt idx="3" formatCode="#,##0">
                  <c:v>1.9730000000000001</c:v>
                </c:pt>
              </c:numCache>
            </c:numRef>
          </c:yVal>
          <c:smooth val="0"/>
        </c:ser>
        <c:dLbls>
          <c:showLegendKey val="0"/>
          <c:showVal val="0"/>
          <c:showCatName val="0"/>
          <c:showSerName val="0"/>
          <c:showPercent val="0"/>
          <c:showBubbleSize val="0"/>
        </c:dLbls>
        <c:axId val="203037312"/>
        <c:axId val="203043584"/>
      </c:scatterChart>
      <c:valAx>
        <c:axId val="203037312"/>
        <c:scaling>
          <c:orientation val="minMax"/>
          <c:min val="0"/>
        </c:scaling>
        <c:delete val="0"/>
        <c:axPos val="b"/>
        <c:majorGridlines/>
        <c:minorGridlines/>
        <c:title>
          <c:tx>
            <c:rich>
              <a:bodyPr/>
              <a:lstStyle/>
              <a:p>
                <a:pPr>
                  <a:defRPr/>
                </a:pPr>
                <a:r>
                  <a:rPr lang="es-ES"/>
                  <a:t>Concentración</a:t>
                </a:r>
              </a:p>
            </c:rich>
          </c:tx>
          <c:overlay val="0"/>
        </c:title>
        <c:numFmt formatCode="General" sourceLinked="1"/>
        <c:majorTickMark val="out"/>
        <c:minorTickMark val="none"/>
        <c:tickLblPos val="nextTo"/>
        <c:crossAx val="203043584"/>
        <c:crosses val="autoZero"/>
        <c:crossBetween val="midCat"/>
      </c:valAx>
      <c:valAx>
        <c:axId val="203043584"/>
        <c:scaling>
          <c:orientation val="minMax"/>
          <c:max val="2"/>
          <c:min val="5.2000000000000011E-2"/>
        </c:scaling>
        <c:delete val="0"/>
        <c:axPos val="l"/>
        <c:majorGridlines/>
        <c:minorGridlines/>
        <c:title>
          <c:tx>
            <c:rich>
              <a:bodyPr/>
              <a:lstStyle/>
              <a:p>
                <a:pPr>
                  <a:defRPr/>
                </a:pPr>
                <a:r>
                  <a:rPr lang="en-US"/>
                  <a:t>Absorbancia</a:t>
                </a:r>
              </a:p>
            </c:rich>
          </c:tx>
          <c:overlay val="0"/>
        </c:title>
        <c:numFmt formatCode="General" sourceLinked="1"/>
        <c:majorTickMark val="out"/>
        <c:minorTickMark val="none"/>
        <c:tickLblPos val="nextTo"/>
        <c:crossAx val="203037312"/>
        <c:crosses val="autoZero"/>
        <c:crossBetween val="midCat"/>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4B1FC8E9A545B39C533E95823ACF0D"/>
        <w:category>
          <w:name w:val="General"/>
          <w:gallery w:val="placeholder"/>
        </w:category>
        <w:types>
          <w:type w:val="bbPlcHdr"/>
        </w:types>
        <w:behaviors>
          <w:behavior w:val="content"/>
        </w:behaviors>
        <w:guid w:val="{4523B850-F469-4305-A928-56FCB40C1D98}"/>
      </w:docPartPr>
      <w:docPartBody>
        <w:p w:rsidR="004C5374" w:rsidRDefault="00FC1A49" w:rsidP="00FC1A49">
          <w:pPr>
            <w:pStyle w:val="304B1FC8E9A545B39C533E95823ACF0D"/>
          </w:pPr>
          <w:r>
            <w:rPr>
              <w:rFonts w:asciiTheme="majorHAnsi" w:eastAsiaTheme="majorEastAsia" w:hAnsiTheme="majorHAnsi" w:cstheme="majorBidi"/>
              <w:sz w:val="72"/>
              <w:szCs w:val="7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49"/>
    <w:rsid w:val="004C5374"/>
    <w:rsid w:val="005111A3"/>
    <w:rsid w:val="00707DA7"/>
    <w:rsid w:val="00FC1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04B1FC8E9A545B39C533E95823ACF0D">
    <w:name w:val="304B1FC8E9A545B39C533E95823ACF0D"/>
    <w:rsid w:val="00FC1A49"/>
  </w:style>
  <w:style w:type="paragraph" w:customStyle="1" w:styleId="1648C8CB65AD48388EFB9575EC02B987">
    <w:name w:val="1648C8CB65AD48388EFB9575EC02B987"/>
    <w:rsid w:val="00FC1A49"/>
  </w:style>
  <w:style w:type="paragraph" w:customStyle="1" w:styleId="77EC0C724F594B79A33B11676E2D4A35">
    <w:name w:val="77EC0C724F594B79A33B11676E2D4A35"/>
    <w:rsid w:val="00FC1A49"/>
  </w:style>
  <w:style w:type="paragraph" w:customStyle="1" w:styleId="ADBE3BCE65CE44B785AC43EFB870AB71">
    <w:name w:val="ADBE3BCE65CE44B785AC43EFB870AB71"/>
    <w:rsid w:val="00FC1A49"/>
  </w:style>
  <w:style w:type="paragraph" w:customStyle="1" w:styleId="B4B3A0C3C3BB42D4A9A32F0751C52766">
    <w:name w:val="B4B3A0C3C3BB42D4A9A32F0751C52766"/>
    <w:rsid w:val="00FC1A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04B1FC8E9A545B39C533E95823ACF0D">
    <w:name w:val="304B1FC8E9A545B39C533E95823ACF0D"/>
    <w:rsid w:val="00FC1A49"/>
  </w:style>
  <w:style w:type="paragraph" w:customStyle="1" w:styleId="1648C8CB65AD48388EFB9575EC02B987">
    <w:name w:val="1648C8CB65AD48388EFB9575EC02B987"/>
    <w:rsid w:val="00FC1A49"/>
  </w:style>
  <w:style w:type="paragraph" w:customStyle="1" w:styleId="77EC0C724F594B79A33B11676E2D4A35">
    <w:name w:val="77EC0C724F594B79A33B11676E2D4A35"/>
    <w:rsid w:val="00FC1A49"/>
  </w:style>
  <w:style w:type="paragraph" w:customStyle="1" w:styleId="ADBE3BCE65CE44B785AC43EFB870AB71">
    <w:name w:val="ADBE3BCE65CE44B785AC43EFB870AB71"/>
    <w:rsid w:val="00FC1A49"/>
  </w:style>
  <w:style w:type="paragraph" w:customStyle="1" w:styleId="B4B3A0C3C3BB42D4A9A32F0751C52766">
    <w:name w:val="B4B3A0C3C3BB42D4A9A32F0751C52766"/>
    <w:rsid w:val="00FC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AC2CC0-1747-4523-9094-7762B066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5071</Words>
  <Characters>27895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CUADERNO DE PRÁCTICAS</vt:lpstr>
    </vt:vector>
  </TitlesOfParts>
  <Company>Hewlett-Packard</Company>
  <LinksUpToDate>false</LinksUpToDate>
  <CharactersWithSpaces>32901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CUADERNO DE PRÁCTICAS</dc:title>
  <dc:subject>BIOQUÍMICA</dc:subject>
  <dc:creator>i. b. M.</dc:creator>
  <cp:lastModifiedBy>Aveledo</cp:lastModifiedBy>
  <cp:revision>3</cp:revision>
  <dcterms:created xsi:type="dcterms:W3CDTF">2020-11-09T08:40:00Z</dcterms:created>
  <dcterms:modified xsi:type="dcterms:W3CDTF">2020-11-09T08:41:00Z</dcterms:modified>
</cp:coreProperties>
</file>