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58" w:rsidRPr="000E5A58" w:rsidRDefault="000E5A58" w:rsidP="000E5A58">
      <w:pPr>
        <w:shd w:val="clear" w:color="auto" w:fill="FFFFFF"/>
        <w:spacing w:line="360" w:lineRule="atLeast"/>
        <w:rPr>
          <w:rFonts w:cs="Arial"/>
          <w:b/>
          <w:bCs/>
          <w:sz w:val="40"/>
          <w:szCs w:val="40"/>
          <w:shd w:val="clear" w:color="auto" w:fill="FFFFFF"/>
          <w:lang w:val="en-GB"/>
        </w:rPr>
      </w:pPr>
      <w:r w:rsidRPr="000E5A58">
        <w:rPr>
          <w:rFonts w:cs="Arial"/>
          <w:b/>
          <w:bCs/>
          <w:sz w:val="40"/>
          <w:szCs w:val="40"/>
          <w:shd w:val="clear" w:color="auto" w:fill="FFFFFF"/>
          <w:lang w:val="en-GB"/>
        </w:rPr>
        <w:t>NADIA COMANECI</w:t>
      </w:r>
    </w:p>
    <w:p w:rsidR="000E5A58" w:rsidRPr="000E5A58" w:rsidRDefault="000E5A58" w:rsidP="000E5A58">
      <w:pPr>
        <w:shd w:val="clear" w:color="auto" w:fill="FFFFFF"/>
        <w:spacing w:line="360" w:lineRule="atLeast"/>
        <w:rPr>
          <w:rFonts w:eastAsia="Times New Roman" w:cs="Arial"/>
          <w:sz w:val="40"/>
          <w:szCs w:val="40"/>
          <w:lang w:val="en-GB" w:eastAsia="es-ES"/>
        </w:rPr>
      </w:pPr>
      <w:r w:rsidRPr="000E5A58">
        <w:rPr>
          <w:rFonts w:cs="Arial"/>
          <w:b/>
          <w:bCs/>
          <w:sz w:val="40"/>
          <w:szCs w:val="40"/>
          <w:shd w:val="clear" w:color="auto" w:fill="FFFFFF"/>
          <w:lang w:val="en-GB"/>
        </w:rPr>
        <w:t>Nadia Elena Coma</w:t>
      </w:r>
      <w:r w:rsidRPr="000E5A58">
        <w:rPr>
          <w:rFonts w:cs="Arial"/>
          <w:b/>
          <w:bCs/>
          <w:sz w:val="40"/>
          <w:szCs w:val="40"/>
          <w:shd w:val="clear" w:color="auto" w:fill="FFFFFF"/>
          <w:lang w:val="en-GB"/>
        </w:rPr>
        <w:t>neci</w:t>
      </w:r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r w:rsidRPr="000E5A58">
        <w:rPr>
          <w:rFonts w:cs="Arial"/>
          <w:sz w:val="40"/>
          <w:szCs w:val="40"/>
          <w:shd w:val="clear" w:color="auto" w:fill="FFFFFF"/>
          <w:lang w:val="en-GB"/>
        </w:rPr>
        <w:t>(1961) is a</w:t>
      </w:r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hyperlink r:id="rId5" w:tooltip="Romanians" w:history="1">
        <w:r w:rsidRPr="000E5A58">
          <w:rPr>
            <w:rStyle w:val="Hipervnculo"/>
            <w:rFonts w:cs="Arial"/>
            <w:color w:val="auto"/>
            <w:sz w:val="40"/>
            <w:szCs w:val="40"/>
            <w:u w:val="none"/>
            <w:shd w:val="clear" w:color="auto" w:fill="FFFFFF"/>
            <w:lang w:val="en-GB"/>
          </w:rPr>
          <w:t>Romanian</w:t>
        </w:r>
      </w:hyperlink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hyperlink r:id="rId6" w:tooltip="Gymnastics" w:history="1">
        <w:r w:rsidRPr="000E5A58">
          <w:rPr>
            <w:rStyle w:val="Hipervnculo"/>
            <w:rFonts w:cs="Arial"/>
            <w:color w:val="auto"/>
            <w:sz w:val="40"/>
            <w:szCs w:val="40"/>
            <w:u w:val="none"/>
            <w:shd w:val="clear" w:color="auto" w:fill="FFFFFF"/>
            <w:lang w:val="en-GB"/>
          </w:rPr>
          <w:t>gymnast</w:t>
        </w:r>
      </w:hyperlink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r w:rsidRPr="000E5A58">
        <w:rPr>
          <w:rFonts w:cs="Arial"/>
          <w:sz w:val="40"/>
          <w:szCs w:val="40"/>
          <w:shd w:val="clear" w:color="auto" w:fill="FFFFFF"/>
          <w:lang w:val="en-GB"/>
        </w:rPr>
        <w:t>who, at the age of 14, "became the first gymnast in Olympic history to be awarded the</w:t>
      </w:r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hyperlink r:id="rId7" w:tooltip="Perfect 10 (gymnastics)" w:history="1">
        <w:r w:rsidRPr="000E5A58">
          <w:rPr>
            <w:rStyle w:val="Hipervnculo"/>
            <w:rFonts w:cs="Arial"/>
            <w:color w:val="auto"/>
            <w:sz w:val="40"/>
            <w:szCs w:val="40"/>
            <w:u w:val="none"/>
            <w:shd w:val="clear" w:color="auto" w:fill="FFFFFF"/>
            <w:lang w:val="en-GB"/>
          </w:rPr>
          <w:t>perfect score of 10.0</w:t>
        </w:r>
      </w:hyperlink>
      <w:r w:rsidRPr="000E5A58">
        <w:rPr>
          <w:rFonts w:cs="Arial"/>
          <w:sz w:val="40"/>
          <w:szCs w:val="40"/>
          <w:shd w:val="clear" w:color="auto" w:fill="FFFFFF"/>
          <w:lang w:val="en-GB"/>
        </w:rPr>
        <w:t>" at the</w:t>
      </w:r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hyperlink r:id="rId8" w:tooltip="1976 Summer Olympics" w:history="1">
        <w:r w:rsidRPr="000E5A58">
          <w:rPr>
            <w:rStyle w:val="Hipervnculo"/>
            <w:rFonts w:cs="Arial"/>
            <w:color w:val="auto"/>
            <w:sz w:val="40"/>
            <w:szCs w:val="40"/>
            <w:u w:val="none"/>
            <w:shd w:val="clear" w:color="auto" w:fill="FFFFFF"/>
            <w:lang w:val="en-GB"/>
          </w:rPr>
          <w:t>1976 Summer Olympics</w:t>
        </w:r>
      </w:hyperlink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r w:rsidRPr="000E5A58">
        <w:rPr>
          <w:rFonts w:cs="Arial"/>
          <w:sz w:val="40"/>
          <w:szCs w:val="40"/>
          <w:shd w:val="clear" w:color="auto" w:fill="FFFFFF"/>
          <w:lang w:val="en-GB"/>
        </w:rPr>
        <w:t>in</w:t>
      </w:r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hyperlink r:id="rId9" w:tooltip="Montreal" w:history="1">
        <w:r w:rsidRPr="000E5A58">
          <w:rPr>
            <w:rStyle w:val="Hipervnculo"/>
            <w:rFonts w:cs="Arial"/>
            <w:color w:val="auto"/>
            <w:sz w:val="40"/>
            <w:szCs w:val="40"/>
            <w:u w:val="none"/>
            <w:shd w:val="clear" w:color="auto" w:fill="FFFFFF"/>
            <w:lang w:val="en-GB"/>
          </w:rPr>
          <w:t>Montreal</w:t>
        </w:r>
      </w:hyperlink>
      <w:r w:rsidRPr="000E5A58">
        <w:rPr>
          <w:rFonts w:cs="Arial"/>
          <w:sz w:val="40"/>
          <w:szCs w:val="40"/>
          <w:shd w:val="clear" w:color="auto" w:fill="FFFFFF"/>
          <w:lang w:val="en-GB"/>
        </w:rPr>
        <w:t>.</w:t>
      </w:r>
      <w:r w:rsidRPr="000E5A58">
        <w:rPr>
          <w:rFonts w:cs="Arial"/>
          <w:sz w:val="40"/>
          <w:szCs w:val="40"/>
          <w:shd w:val="clear" w:color="auto" w:fill="FFFFFF"/>
          <w:vertAlign w:val="superscript"/>
          <w:lang w:val="en-GB"/>
        </w:rPr>
        <w:t xml:space="preserve"> </w:t>
      </w:r>
      <w:r w:rsidRPr="000E5A58">
        <w:rPr>
          <w:rFonts w:cs="Arial"/>
          <w:sz w:val="40"/>
          <w:szCs w:val="40"/>
          <w:shd w:val="clear" w:color="auto" w:fill="FFFFFF"/>
          <w:lang w:val="en-GB"/>
        </w:rPr>
        <w:t>She would eventually go on to receive six more "perfect 10s" in Montreal as well as three</w:t>
      </w:r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hyperlink r:id="rId10" w:anchor="Olympic_Games" w:tooltip="Gold medal" w:history="1">
        <w:r w:rsidRPr="000E5A58">
          <w:rPr>
            <w:rStyle w:val="Hipervnculo"/>
            <w:rFonts w:cs="Arial"/>
            <w:color w:val="auto"/>
            <w:sz w:val="40"/>
            <w:szCs w:val="40"/>
            <w:u w:val="none"/>
            <w:shd w:val="clear" w:color="auto" w:fill="FFFFFF"/>
            <w:lang w:val="en-GB"/>
          </w:rPr>
          <w:t>gold medals</w:t>
        </w:r>
      </w:hyperlink>
      <w:r w:rsidRPr="000E5A58">
        <w:rPr>
          <w:rFonts w:cs="Arial"/>
          <w:sz w:val="40"/>
          <w:szCs w:val="40"/>
          <w:shd w:val="clear" w:color="auto" w:fill="FFFFFF"/>
          <w:lang w:val="en-GB"/>
        </w:rPr>
        <w:t>. A few years later, she won two gold medals at the</w:t>
      </w:r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hyperlink r:id="rId11" w:tooltip="1980 Summer Olympics" w:history="1">
        <w:r w:rsidRPr="000E5A58">
          <w:rPr>
            <w:rStyle w:val="Hipervnculo"/>
            <w:rFonts w:cs="Arial"/>
            <w:color w:val="auto"/>
            <w:sz w:val="40"/>
            <w:szCs w:val="40"/>
            <w:u w:val="none"/>
            <w:shd w:val="clear" w:color="auto" w:fill="FFFFFF"/>
            <w:lang w:val="en-GB"/>
          </w:rPr>
          <w:t>1980 Summer Olympics</w:t>
        </w:r>
      </w:hyperlink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r w:rsidRPr="000E5A58">
        <w:rPr>
          <w:rFonts w:cs="Arial"/>
          <w:sz w:val="40"/>
          <w:szCs w:val="40"/>
          <w:shd w:val="clear" w:color="auto" w:fill="FFFFFF"/>
          <w:lang w:val="en-GB"/>
        </w:rPr>
        <w:t>in</w:t>
      </w:r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hyperlink r:id="rId12" w:tooltip="Moscow" w:history="1">
        <w:r w:rsidRPr="000E5A58">
          <w:rPr>
            <w:rStyle w:val="Hipervnculo"/>
            <w:rFonts w:cs="Arial"/>
            <w:color w:val="auto"/>
            <w:sz w:val="40"/>
            <w:szCs w:val="40"/>
            <w:u w:val="none"/>
            <w:shd w:val="clear" w:color="auto" w:fill="FFFFFF"/>
            <w:lang w:val="en-GB"/>
          </w:rPr>
          <w:t>Moscow</w:t>
        </w:r>
      </w:hyperlink>
      <w:r w:rsidRPr="000E5A58">
        <w:rPr>
          <w:rFonts w:cs="Arial"/>
          <w:sz w:val="40"/>
          <w:szCs w:val="40"/>
          <w:shd w:val="clear" w:color="auto" w:fill="FFFFFF"/>
          <w:lang w:val="en-GB"/>
        </w:rPr>
        <w:t>. Coma</w:t>
      </w:r>
      <w:r w:rsidRPr="000E5A58">
        <w:rPr>
          <w:rFonts w:cs="Arial"/>
          <w:sz w:val="40"/>
          <w:szCs w:val="40"/>
          <w:shd w:val="clear" w:color="auto" w:fill="FFFFFF"/>
          <w:lang w:val="en-GB"/>
        </w:rPr>
        <w:t>neci is one of the best-known gymnasts in the world and is credited with popularizing the sport around the world</w:t>
      </w:r>
      <w:r w:rsidRPr="000E5A58">
        <w:rPr>
          <w:rFonts w:cs="Arial"/>
          <w:sz w:val="40"/>
          <w:szCs w:val="40"/>
          <w:shd w:val="clear" w:color="auto" w:fill="FFFFFF"/>
          <w:lang w:val="en-GB"/>
        </w:rPr>
        <w:t>.</w:t>
      </w:r>
      <w:r w:rsidRPr="000E5A58">
        <w:rPr>
          <w:rStyle w:val="apple-converted-space"/>
          <w:rFonts w:cs="Arial"/>
          <w:sz w:val="40"/>
          <w:szCs w:val="40"/>
          <w:shd w:val="clear" w:color="auto" w:fill="FFFFFF"/>
          <w:lang w:val="en-GB"/>
        </w:rPr>
        <w:t> </w:t>
      </w:r>
      <w:r w:rsidRPr="000E5A58">
        <w:rPr>
          <w:rFonts w:cs="Arial"/>
          <w:sz w:val="40"/>
          <w:szCs w:val="40"/>
          <w:shd w:val="clear" w:color="auto" w:fill="FFFFFF"/>
          <w:lang w:val="en-GB"/>
        </w:rPr>
        <w:t>In 2000, she was named as one of the Ath</w:t>
      </w:r>
      <w:r w:rsidRPr="000E5A58">
        <w:rPr>
          <w:rFonts w:cs="Arial"/>
          <w:sz w:val="40"/>
          <w:szCs w:val="40"/>
          <w:shd w:val="clear" w:color="auto" w:fill="FFFFFF"/>
          <w:lang w:val="en-GB"/>
        </w:rPr>
        <w:t>letes of the 20th Century.</w:t>
      </w:r>
      <w:r w:rsidRPr="000E5A58">
        <w:rPr>
          <w:rFonts w:eastAsia="Times New Roman" w:cs="Arial"/>
          <w:sz w:val="40"/>
          <w:szCs w:val="40"/>
          <w:lang w:val="en-GB" w:eastAsia="es-ES"/>
        </w:rPr>
        <w:t xml:space="preserve"> </w:t>
      </w:r>
    </w:p>
    <w:p w:rsidR="000E5A58" w:rsidRPr="000E5A58" w:rsidRDefault="000E5A58" w:rsidP="000E5A58">
      <w:pPr>
        <w:shd w:val="clear" w:color="auto" w:fill="F9F9F9"/>
        <w:spacing w:after="0" w:line="240" w:lineRule="auto"/>
        <w:jc w:val="center"/>
        <w:rPr>
          <w:rFonts w:eastAsia="Times New Roman" w:cs="Arial"/>
          <w:sz w:val="40"/>
          <w:szCs w:val="40"/>
          <w:lang w:val="en-GB" w:eastAsia="es-ES"/>
        </w:rPr>
      </w:pPr>
      <w:r w:rsidRPr="000E5A58">
        <w:rPr>
          <w:rFonts w:eastAsia="Times New Roman" w:cs="Arial"/>
          <w:noProof/>
          <w:sz w:val="40"/>
          <w:szCs w:val="40"/>
          <w:lang w:eastAsia="es-ES"/>
        </w:rPr>
        <w:drawing>
          <wp:inline distT="0" distB="0" distL="0" distR="0" wp14:anchorId="0F151251" wp14:editId="366C60C1">
            <wp:extent cx="3019425" cy="1948902"/>
            <wp:effectExtent l="0" t="0" r="0" b="0"/>
            <wp:docPr id="1" name="Imagen 1" descr="https://upload.wikimedia.org/wikipedia/commons/thumb/b/b1/Mariana_Constantin.jpg/220px-Mariana_Constanti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1/Mariana_Constantin.jpg/220px-Mariana_Constanti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4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5A58" w:rsidRPr="000E5A58" w:rsidRDefault="000E5A58" w:rsidP="000E5A58">
      <w:pPr>
        <w:shd w:val="clear" w:color="auto" w:fill="FFFFFF"/>
        <w:spacing w:before="120" w:after="120" w:line="240" w:lineRule="auto"/>
        <w:rPr>
          <w:rFonts w:eastAsia="Times New Roman" w:cs="Arial"/>
          <w:sz w:val="40"/>
          <w:szCs w:val="40"/>
          <w:lang w:val="en-GB" w:eastAsia="es-ES"/>
        </w:rPr>
      </w:pPr>
      <w:r w:rsidRPr="000E5A58">
        <w:rPr>
          <w:rFonts w:eastAsia="Times New Roman" w:cs="Arial"/>
          <w:sz w:val="40"/>
          <w:szCs w:val="40"/>
          <w:lang w:val="en-GB" w:eastAsia="es-ES"/>
        </w:rPr>
        <w:t>At the age of 14, Comaneci made history at the </w:t>
      </w:r>
      <w:hyperlink r:id="rId15" w:tooltip="1976 Summer Olympics" w:history="1">
        <w:r w:rsidRPr="000E5A58">
          <w:rPr>
            <w:rFonts w:eastAsia="Times New Roman" w:cs="Arial"/>
            <w:sz w:val="40"/>
            <w:szCs w:val="40"/>
            <w:lang w:val="en-GB" w:eastAsia="es-ES"/>
          </w:rPr>
          <w:t>1976 Summer Olympics</w:t>
        </w:r>
      </w:hyperlink>
      <w:r w:rsidRPr="000E5A58">
        <w:rPr>
          <w:rFonts w:eastAsia="Times New Roman" w:cs="Arial"/>
          <w:sz w:val="40"/>
          <w:szCs w:val="40"/>
          <w:lang w:val="en-GB" w:eastAsia="es-ES"/>
        </w:rPr>
        <w:t> in </w:t>
      </w:r>
      <w:hyperlink r:id="rId16" w:tooltip="Montreal" w:history="1">
        <w:r w:rsidRPr="000E5A58">
          <w:rPr>
            <w:rFonts w:eastAsia="Times New Roman" w:cs="Arial"/>
            <w:sz w:val="40"/>
            <w:szCs w:val="40"/>
            <w:lang w:val="en-GB" w:eastAsia="es-ES"/>
          </w:rPr>
          <w:t>Montreal</w:t>
        </w:r>
      </w:hyperlink>
      <w:r w:rsidRPr="000E5A58">
        <w:rPr>
          <w:rFonts w:eastAsia="Times New Roman" w:cs="Arial"/>
          <w:sz w:val="40"/>
          <w:szCs w:val="40"/>
          <w:lang w:val="en-GB" w:eastAsia="es-ES"/>
        </w:rPr>
        <w:t>, </w:t>
      </w:r>
      <w:hyperlink r:id="rId17" w:tooltip="Canada" w:history="1">
        <w:r w:rsidRPr="000E5A58">
          <w:rPr>
            <w:rFonts w:eastAsia="Times New Roman" w:cs="Arial"/>
            <w:sz w:val="40"/>
            <w:szCs w:val="40"/>
            <w:lang w:val="en-GB" w:eastAsia="es-ES"/>
          </w:rPr>
          <w:t>Canada</w:t>
        </w:r>
      </w:hyperlink>
      <w:r w:rsidRPr="000E5A58">
        <w:rPr>
          <w:rFonts w:eastAsia="Times New Roman" w:cs="Arial"/>
          <w:sz w:val="40"/>
          <w:szCs w:val="40"/>
          <w:lang w:val="en-GB" w:eastAsia="es-ES"/>
        </w:rPr>
        <w:t>. During the team compulsory portion of the competition on July 18, </w:t>
      </w:r>
      <w:hyperlink r:id="rId18" w:tooltip="Gymnastics at the 1976 Summer Olympics – Women's uneven bars" w:history="1">
        <w:r w:rsidRPr="000E5A58">
          <w:rPr>
            <w:rFonts w:eastAsia="Times New Roman" w:cs="Arial"/>
            <w:sz w:val="40"/>
            <w:szCs w:val="40"/>
            <w:lang w:val="en-GB" w:eastAsia="es-ES"/>
          </w:rPr>
          <w:t>her routine on the uneven bars</w:t>
        </w:r>
      </w:hyperlink>
      <w:r w:rsidRPr="000E5A58">
        <w:rPr>
          <w:rFonts w:eastAsia="Times New Roman" w:cs="Arial"/>
          <w:sz w:val="40"/>
          <w:szCs w:val="40"/>
          <w:lang w:val="en-GB" w:eastAsia="es-ES"/>
        </w:rPr>
        <w:t> received a </w:t>
      </w:r>
      <w:hyperlink r:id="rId19" w:tooltip="Perfect 10 (gymnastics)" w:history="1">
        <w:r w:rsidRPr="000E5A58">
          <w:rPr>
            <w:rFonts w:eastAsia="Times New Roman" w:cs="Arial"/>
            <w:sz w:val="40"/>
            <w:szCs w:val="40"/>
            <w:lang w:val="en-GB" w:eastAsia="es-ES"/>
          </w:rPr>
          <w:t>perfect ten</w:t>
        </w:r>
      </w:hyperlink>
      <w:r w:rsidRPr="000E5A58">
        <w:rPr>
          <w:rFonts w:eastAsia="Times New Roman" w:cs="Arial"/>
          <w:sz w:val="40"/>
          <w:szCs w:val="40"/>
          <w:lang w:val="en-GB" w:eastAsia="es-ES"/>
        </w:rPr>
        <w:t xml:space="preserve"> (and a gold medal), the first time in modern Olympic gymnastics history that the score had ever been </w:t>
      </w:r>
      <w:r w:rsidRPr="000E5A58">
        <w:rPr>
          <w:rFonts w:eastAsia="Times New Roman" w:cs="Arial"/>
          <w:sz w:val="40"/>
          <w:szCs w:val="40"/>
          <w:lang w:val="en-GB" w:eastAsia="es-ES"/>
        </w:rPr>
        <w:lastRenderedPageBreak/>
        <w:t>awarded. When </w:t>
      </w:r>
      <w:hyperlink r:id="rId20" w:tooltip="Omega SA" w:history="1">
        <w:r w:rsidRPr="000E5A58">
          <w:rPr>
            <w:rFonts w:eastAsia="Times New Roman" w:cs="Arial"/>
            <w:sz w:val="40"/>
            <w:szCs w:val="40"/>
            <w:lang w:val="en-GB" w:eastAsia="es-ES"/>
          </w:rPr>
          <w:t>Omega SA</w:t>
        </w:r>
      </w:hyperlink>
      <w:r w:rsidRPr="000E5A58">
        <w:rPr>
          <w:rFonts w:eastAsia="Times New Roman" w:cs="Arial"/>
          <w:sz w:val="40"/>
          <w:szCs w:val="40"/>
          <w:lang w:val="en-GB" w:eastAsia="es-ES"/>
        </w:rPr>
        <w:t>, the traditional Olympics scoreboard manufacturer, asked before the 1976 games whether four digits would be necessary for gymnastics, it was told that a </w:t>
      </w:r>
      <w:hyperlink r:id="rId21" w:tooltip="Perfect 10 (gymnastics)" w:history="1">
        <w:r w:rsidRPr="000E5A58">
          <w:rPr>
            <w:rFonts w:eastAsia="Times New Roman" w:cs="Arial"/>
            <w:sz w:val="40"/>
            <w:szCs w:val="40"/>
            <w:lang w:val="en-GB" w:eastAsia="es-ES"/>
          </w:rPr>
          <w:t>perfect 10.00</w:t>
        </w:r>
      </w:hyperlink>
      <w:r w:rsidRPr="000E5A58">
        <w:rPr>
          <w:rFonts w:eastAsia="Times New Roman" w:cs="Arial"/>
          <w:sz w:val="40"/>
          <w:szCs w:val="40"/>
          <w:lang w:val="en-GB" w:eastAsia="es-ES"/>
        </w:rPr>
        <w:t xml:space="preserve"> was not possible. Nadia's perfect marks were thus displayed as 1.00 instead. The crowd was at first confused, but soon understood and gave her a rousing ovation. </w:t>
      </w:r>
    </w:p>
    <w:p w:rsidR="000E5A58" w:rsidRPr="000E5A58" w:rsidRDefault="000E5A58" w:rsidP="000E5A58">
      <w:pPr>
        <w:shd w:val="clear" w:color="auto" w:fill="FFFFFF"/>
        <w:spacing w:before="120" w:after="120" w:line="240" w:lineRule="auto"/>
        <w:rPr>
          <w:rFonts w:eastAsia="Times New Roman" w:cs="Arial"/>
          <w:sz w:val="40"/>
          <w:szCs w:val="40"/>
          <w:vertAlign w:val="superscript"/>
          <w:lang w:eastAsia="es-ES"/>
        </w:rPr>
      </w:pPr>
      <w:r w:rsidRPr="000E5A58">
        <w:rPr>
          <w:rFonts w:eastAsia="Times New Roman" w:cs="Arial"/>
          <w:sz w:val="40"/>
          <w:szCs w:val="40"/>
          <w:lang w:val="en-GB" w:eastAsia="es-ES"/>
        </w:rPr>
        <w:t>Over the course of the Montreal games, Comaneci would earn six additional tens. She also won a gold medal for </w:t>
      </w:r>
      <w:hyperlink r:id="rId22" w:tooltip="Gymnastics at the 1976 Summer Olympics – Women's artistic individual all-around" w:history="1">
        <w:r w:rsidRPr="000E5A58">
          <w:rPr>
            <w:rFonts w:eastAsia="Times New Roman" w:cs="Arial"/>
            <w:sz w:val="40"/>
            <w:szCs w:val="40"/>
            <w:lang w:val="en-GB" w:eastAsia="es-ES"/>
          </w:rPr>
          <w:t>the individual all-around</w:t>
        </w:r>
      </w:hyperlink>
      <w:r w:rsidRPr="000E5A58">
        <w:rPr>
          <w:rFonts w:eastAsia="Times New Roman" w:cs="Arial"/>
          <w:sz w:val="40"/>
          <w:szCs w:val="40"/>
          <w:lang w:val="en-GB" w:eastAsia="es-ES"/>
        </w:rPr>
        <w:t xml:space="preserve"> and </w:t>
      </w:r>
      <w:hyperlink r:id="rId23" w:tooltip="Gymnastics at the 1976 Summer Olympics – Women's balance beam" w:history="1">
        <w:r w:rsidRPr="000E5A58">
          <w:rPr>
            <w:rFonts w:eastAsia="Times New Roman" w:cs="Arial"/>
            <w:sz w:val="40"/>
            <w:szCs w:val="40"/>
            <w:lang w:val="en-GB" w:eastAsia="es-ES"/>
          </w:rPr>
          <w:t>the balance beam</w:t>
        </w:r>
      </w:hyperlink>
      <w:r w:rsidRPr="000E5A58">
        <w:rPr>
          <w:rFonts w:eastAsia="Times New Roman" w:cs="Arial"/>
          <w:sz w:val="40"/>
          <w:szCs w:val="40"/>
          <w:lang w:val="en-GB" w:eastAsia="es-ES"/>
        </w:rPr>
        <w:t>. She also won a bronze for the </w:t>
      </w:r>
      <w:hyperlink r:id="rId24" w:tooltip="Gymnastics at the 1976 Summer Olympics – Women's floor" w:history="1">
        <w:r w:rsidRPr="000E5A58">
          <w:rPr>
            <w:rFonts w:eastAsia="Times New Roman" w:cs="Arial"/>
            <w:sz w:val="40"/>
            <w:szCs w:val="40"/>
            <w:lang w:val="en-GB" w:eastAsia="es-ES"/>
          </w:rPr>
          <w:t>floor exercise</w:t>
        </w:r>
      </w:hyperlink>
      <w:r w:rsidRPr="000E5A58">
        <w:rPr>
          <w:rFonts w:eastAsia="Times New Roman" w:cs="Arial"/>
          <w:sz w:val="40"/>
          <w:szCs w:val="40"/>
          <w:lang w:val="en-GB" w:eastAsia="es-ES"/>
        </w:rPr>
        <w:t xml:space="preserve"> and </w:t>
      </w:r>
      <w:proofErr w:type="gramStart"/>
      <w:r w:rsidRPr="000E5A58">
        <w:rPr>
          <w:rFonts w:eastAsia="Times New Roman" w:cs="Arial"/>
          <w:sz w:val="40"/>
          <w:szCs w:val="40"/>
          <w:lang w:val="en-GB" w:eastAsia="es-ES"/>
        </w:rPr>
        <w:t>a silver</w:t>
      </w:r>
      <w:proofErr w:type="gramEnd"/>
      <w:r w:rsidRPr="000E5A58">
        <w:rPr>
          <w:rFonts w:eastAsia="Times New Roman" w:cs="Arial"/>
          <w:sz w:val="40"/>
          <w:szCs w:val="40"/>
          <w:lang w:val="en-GB" w:eastAsia="es-ES"/>
        </w:rPr>
        <w:t xml:space="preserve"> as part of the </w:t>
      </w:r>
      <w:hyperlink r:id="rId25" w:tooltip="Gymnastics at the 1976 Summer Olympics – Women's artistic team all-around" w:history="1">
        <w:r w:rsidRPr="000E5A58">
          <w:rPr>
            <w:rFonts w:eastAsia="Times New Roman" w:cs="Arial"/>
            <w:sz w:val="40"/>
            <w:szCs w:val="40"/>
            <w:lang w:val="en-GB" w:eastAsia="es-ES"/>
          </w:rPr>
          <w:t>team all -around</w:t>
        </w:r>
      </w:hyperlink>
      <w:r w:rsidRPr="000E5A58">
        <w:rPr>
          <w:rFonts w:eastAsia="Times New Roman" w:cs="Arial"/>
          <w:sz w:val="40"/>
          <w:szCs w:val="40"/>
          <w:lang w:val="en-GB" w:eastAsia="es-ES"/>
        </w:rPr>
        <w:t>.</w:t>
      </w:r>
    </w:p>
    <w:p w:rsidR="000E5A58" w:rsidRPr="000E5A58" w:rsidRDefault="000E5A58" w:rsidP="000E5A58">
      <w:pPr>
        <w:shd w:val="clear" w:color="auto" w:fill="FFFFFF"/>
        <w:spacing w:before="120" w:after="120" w:line="240" w:lineRule="auto"/>
        <w:rPr>
          <w:rFonts w:eastAsia="Times New Roman" w:cs="Arial"/>
          <w:sz w:val="40"/>
          <w:szCs w:val="40"/>
          <w:lang w:val="en-GB" w:eastAsia="es-ES"/>
        </w:rPr>
      </w:pPr>
      <w:r w:rsidRPr="000E5A58">
        <w:rPr>
          <w:rFonts w:eastAsia="Times New Roman" w:cs="Arial"/>
          <w:sz w:val="40"/>
          <w:szCs w:val="40"/>
          <w:lang w:val="en-GB" w:eastAsia="es-ES"/>
        </w:rPr>
        <w:t>Comaneci's achievements are pictured in the entrance area of </w:t>
      </w:r>
      <w:hyperlink r:id="rId26" w:tooltip="Madison Square Garden" w:history="1">
        <w:r w:rsidRPr="000E5A58">
          <w:rPr>
            <w:rFonts w:eastAsia="Times New Roman" w:cs="Arial"/>
            <w:sz w:val="40"/>
            <w:szCs w:val="40"/>
            <w:lang w:val="en-GB" w:eastAsia="es-ES"/>
          </w:rPr>
          <w:t>Madison Square Garden</w:t>
        </w:r>
      </w:hyperlink>
      <w:r w:rsidRPr="000E5A58">
        <w:rPr>
          <w:rFonts w:eastAsia="Times New Roman" w:cs="Arial"/>
          <w:sz w:val="40"/>
          <w:szCs w:val="40"/>
          <w:lang w:val="en-GB" w:eastAsia="es-ES"/>
        </w:rPr>
        <w:t> in New York City, where she is shown presenting her perfect beam exercise.</w:t>
      </w:r>
    </w:p>
    <w:p w:rsidR="000E5A58" w:rsidRPr="000E5A58" w:rsidRDefault="000E5A58" w:rsidP="000E5A58">
      <w:pPr>
        <w:shd w:val="clear" w:color="auto" w:fill="FFFFFF"/>
        <w:spacing w:before="120" w:after="120" w:line="240" w:lineRule="auto"/>
        <w:rPr>
          <w:rFonts w:eastAsia="Times New Roman" w:cs="Arial"/>
          <w:sz w:val="40"/>
          <w:szCs w:val="40"/>
          <w:lang w:val="en-GB" w:eastAsia="es-ES"/>
        </w:rPr>
      </w:pPr>
      <w:r w:rsidRPr="000E5A58">
        <w:rPr>
          <w:rFonts w:eastAsia="Times New Roman" w:cs="Arial"/>
          <w:sz w:val="40"/>
          <w:szCs w:val="40"/>
          <w:lang w:val="en-GB" w:eastAsia="es-ES"/>
        </w:rPr>
        <w:t>Comaneci was the first Romanian gymnast to win the Olympic all-around title. She also holds the record for being the youngest Olympic gymnastics all-around champion ever. With the revised age-eligibility requirements in the sport (gymnasts must now turn 16 in the calendar year to compete in the Olympics; in 1976 gymnasts had to be 14 by the first day of the competition), it is currently not possible to break this record legally.</w:t>
      </w:r>
    </w:p>
    <w:p w:rsidR="006918EC" w:rsidRPr="000E5A58" w:rsidRDefault="006918EC">
      <w:pPr>
        <w:rPr>
          <w:lang w:val="en-GB"/>
        </w:rPr>
      </w:pPr>
    </w:p>
    <w:sectPr w:rsidR="006918EC" w:rsidRPr="000E5A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58"/>
    <w:rsid w:val="000E5A58"/>
    <w:rsid w:val="006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A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E5A58"/>
  </w:style>
  <w:style w:type="character" w:customStyle="1" w:styleId="ipa">
    <w:name w:val="ipa"/>
    <w:basedOn w:val="Fuentedeprrafopredeter"/>
    <w:rsid w:val="000E5A58"/>
  </w:style>
  <w:style w:type="character" w:styleId="Hipervnculo">
    <w:name w:val="Hyperlink"/>
    <w:basedOn w:val="Fuentedeprrafopredeter"/>
    <w:uiPriority w:val="99"/>
    <w:semiHidden/>
    <w:unhideWhenUsed/>
    <w:rsid w:val="000E5A5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5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A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E5A58"/>
  </w:style>
  <w:style w:type="character" w:customStyle="1" w:styleId="ipa">
    <w:name w:val="ipa"/>
    <w:basedOn w:val="Fuentedeprrafopredeter"/>
    <w:rsid w:val="000E5A58"/>
  </w:style>
  <w:style w:type="character" w:styleId="Hipervnculo">
    <w:name w:val="Hyperlink"/>
    <w:basedOn w:val="Fuentedeprrafopredeter"/>
    <w:uiPriority w:val="99"/>
    <w:semiHidden/>
    <w:unhideWhenUsed/>
    <w:rsid w:val="000E5A5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5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17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449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1976_Summer_Olympics" TargetMode="External"/><Relationship Id="rId13" Type="http://schemas.openxmlformats.org/officeDocument/2006/relationships/hyperlink" Target="https://en.wikipedia.org/wiki/File:Mariana_Constantin.jpg" TargetMode="External"/><Relationship Id="rId18" Type="http://schemas.openxmlformats.org/officeDocument/2006/relationships/hyperlink" Target="https://en.wikipedia.org/wiki/Gymnastics_at_the_1976_Summer_Olympics_%E2%80%93_Women%27s_uneven_bars" TargetMode="External"/><Relationship Id="rId26" Type="http://schemas.openxmlformats.org/officeDocument/2006/relationships/hyperlink" Target="https://en.wikipedia.org/wiki/Madison_Square_Gard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Perfect_10_(gymnastics)" TargetMode="External"/><Relationship Id="rId7" Type="http://schemas.openxmlformats.org/officeDocument/2006/relationships/hyperlink" Target="https://en.wikipedia.org/wiki/Perfect_10_(gymnastics)" TargetMode="External"/><Relationship Id="rId12" Type="http://schemas.openxmlformats.org/officeDocument/2006/relationships/hyperlink" Target="https://en.wikipedia.org/wiki/Moscow" TargetMode="External"/><Relationship Id="rId17" Type="http://schemas.openxmlformats.org/officeDocument/2006/relationships/hyperlink" Target="https://en.wikipedia.org/wiki/Canada" TargetMode="External"/><Relationship Id="rId25" Type="http://schemas.openxmlformats.org/officeDocument/2006/relationships/hyperlink" Target="https://en.wikipedia.org/wiki/Gymnastics_at_the_1976_Summer_Olympics_%E2%80%93_Women%27s_artistic_team_all-aroun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Montreal" TargetMode="External"/><Relationship Id="rId20" Type="http://schemas.openxmlformats.org/officeDocument/2006/relationships/hyperlink" Target="https://en.wikipedia.org/wiki/Omega_SA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Gymnastics" TargetMode="External"/><Relationship Id="rId11" Type="http://schemas.openxmlformats.org/officeDocument/2006/relationships/hyperlink" Target="https://en.wikipedia.org/wiki/1980_Summer_Olympics" TargetMode="External"/><Relationship Id="rId24" Type="http://schemas.openxmlformats.org/officeDocument/2006/relationships/hyperlink" Target="https://en.wikipedia.org/wiki/Gymnastics_at_the_1976_Summer_Olympics_%E2%80%93_Women%27s_floor" TargetMode="External"/><Relationship Id="rId5" Type="http://schemas.openxmlformats.org/officeDocument/2006/relationships/hyperlink" Target="https://en.wikipedia.org/wiki/Romanians" TargetMode="External"/><Relationship Id="rId15" Type="http://schemas.openxmlformats.org/officeDocument/2006/relationships/hyperlink" Target="https://en.wikipedia.org/wiki/1976_Summer_Olympics" TargetMode="External"/><Relationship Id="rId23" Type="http://schemas.openxmlformats.org/officeDocument/2006/relationships/hyperlink" Target="https://en.wikipedia.org/wiki/Gymnastics_at_the_1976_Summer_Olympics_%E2%80%93_Women%27s_balance_bea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Gold_medal" TargetMode="External"/><Relationship Id="rId19" Type="http://schemas.openxmlformats.org/officeDocument/2006/relationships/hyperlink" Target="https://en.wikipedia.org/wiki/Perfect_10_(gymnastics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ontreal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en.wikipedia.org/wiki/Gymnastics_at_the_1976_Summer_Olympics_%E2%80%93_Women%27s_artistic_individual_all-aroun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2016-09-19T22:09:00Z</dcterms:created>
  <dcterms:modified xsi:type="dcterms:W3CDTF">2016-09-19T22:16:00Z</dcterms:modified>
</cp:coreProperties>
</file>