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91"/>
        <w:gridCol w:w="851"/>
        <w:gridCol w:w="205"/>
        <w:gridCol w:w="3480"/>
        <w:gridCol w:w="1134"/>
        <w:gridCol w:w="2183"/>
        <w:gridCol w:w="1418"/>
        <w:gridCol w:w="2069"/>
        <w:gridCol w:w="1276"/>
        <w:gridCol w:w="850"/>
      </w:tblGrid>
      <w:tr w:rsidR="00B06DDA" w:rsidRPr="00441D3C">
        <w:tc>
          <w:tcPr>
            <w:tcW w:w="14857" w:type="dxa"/>
            <w:gridSpan w:val="10"/>
            <w:shd w:val="clear" w:color="auto" w:fill="1F497D" w:themeFill="text2"/>
          </w:tcPr>
          <w:p w:rsidR="00B06DDA" w:rsidRPr="00441D3C" w:rsidRDefault="00153F66">
            <w:pPr>
              <w:pStyle w:val="Normal2"/>
              <w:keepNext/>
              <w:numPr>
                <w:ilvl w:val="0"/>
                <w:numId w:val="3"/>
              </w:numPr>
              <w:ind w:left="0" w:firstLine="0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 w:cs="Arial"/>
                <w:b/>
                <w:color w:val="FFFFFF"/>
                <w:sz w:val="24"/>
                <w:szCs w:val="24"/>
                <w:lang w:val="gl-ES"/>
              </w:rPr>
              <w:t>IDENTIFICACIÓN</w:t>
            </w:r>
          </w:p>
        </w:tc>
      </w:tr>
      <w:tr w:rsidR="00B06DDA" w:rsidRPr="00441D3C">
        <w:trPr>
          <w:trHeight w:val="292"/>
        </w:trPr>
        <w:tc>
          <w:tcPr>
            <w:tcW w:w="2242" w:type="dxa"/>
            <w:gridSpan w:val="2"/>
            <w:shd w:val="clear" w:color="auto" w:fill="4F81BD" w:themeFill="accent1"/>
          </w:tcPr>
          <w:p w:rsidR="00B06DDA" w:rsidRPr="00441D3C" w:rsidRDefault="00153F66">
            <w:pPr>
              <w:pStyle w:val="Normal2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 w:cs="Arial"/>
                <w:b/>
                <w:color w:val="FFFFFF"/>
                <w:sz w:val="24"/>
                <w:szCs w:val="24"/>
                <w:lang w:val="gl-ES"/>
              </w:rPr>
              <w:t>Título da UD</w:t>
            </w:r>
          </w:p>
        </w:tc>
        <w:tc>
          <w:tcPr>
            <w:tcW w:w="12615" w:type="dxa"/>
            <w:gridSpan w:val="8"/>
            <w:shd w:val="clear" w:color="auto" w:fill="EEECE1" w:themeFill="background2"/>
          </w:tcPr>
          <w:p w:rsidR="00B06DDA" w:rsidRPr="00441D3C" w:rsidRDefault="00153F66">
            <w:pPr>
              <w:rPr>
                <w:szCs w:val="24"/>
              </w:rPr>
            </w:pPr>
            <w:r w:rsidRPr="00441D3C">
              <w:rPr>
                <w:rFonts w:eastAsia="Times New Roman" w:cs="Times New Roman"/>
                <w:color w:val="000000"/>
                <w:szCs w:val="24"/>
                <w:lang w:eastAsia="es-ES"/>
              </w:rPr>
              <w:t>«</w:t>
            </w:r>
            <w:r w:rsidRPr="00441D3C">
              <w:rPr>
                <w:color w:val="000000"/>
                <w:szCs w:val="24"/>
              </w:rPr>
              <w:t>En Galicia, en galego!</w:t>
            </w:r>
            <w:r w:rsidRPr="00441D3C">
              <w:rPr>
                <w:rFonts w:eastAsia="Times New Roman" w:cs="Times New Roman"/>
                <w:color w:val="000000"/>
                <w:szCs w:val="24"/>
                <w:lang w:eastAsia="es-ES"/>
              </w:rPr>
              <w:t xml:space="preserve">». </w:t>
            </w:r>
          </w:p>
        </w:tc>
      </w:tr>
      <w:tr w:rsidR="00B06DDA" w:rsidRPr="00441D3C">
        <w:tc>
          <w:tcPr>
            <w:tcW w:w="1391" w:type="dxa"/>
            <w:tcBorders>
              <w:bottom w:val="single" w:sz="4" w:space="0" w:color="000000"/>
            </w:tcBorders>
            <w:shd w:val="clear" w:color="auto" w:fill="4F81BD" w:themeFill="accent1"/>
          </w:tcPr>
          <w:p w:rsidR="00B06DDA" w:rsidRPr="00441D3C" w:rsidRDefault="00153F66">
            <w:pPr>
              <w:pStyle w:val="Normal2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 w:cs="Arial"/>
                <w:b/>
                <w:color w:val="FFFFFF"/>
                <w:sz w:val="24"/>
                <w:szCs w:val="24"/>
                <w:lang w:val="gl-ES"/>
              </w:rPr>
              <w:t>Etapa</w:t>
            </w:r>
          </w:p>
        </w:tc>
        <w:tc>
          <w:tcPr>
            <w:tcW w:w="4536" w:type="dxa"/>
            <w:gridSpan w:val="3"/>
            <w:shd w:val="clear" w:color="auto" w:fill="EEECE1" w:themeFill="background2"/>
          </w:tcPr>
          <w:p w:rsidR="00B06DDA" w:rsidRPr="00441D3C" w:rsidRDefault="00153F66">
            <w:pPr>
              <w:pStyle w:val="Normal2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 w:cs="Arial"/>
                <w:sz w:val="24"/>
                <w:szCs w:val="24"/>
                <w:lang w:val="gl-ES"/>
              </w:rPr>
              <w:t>EDUCACIÓN PRIMARIA.</w:t>
            </w:r>
          </w:p>
        </w:tc>
        <w:tc>
          <w:tcPr>
            <w:tcW w:w="1134" w:type="dxa"/>
            <w:shd w:val="clear" w:color="auto" w:fill="4F81BD" w:themeFill="accent1"/>
          </w:tcPr>
          <w:p w:rsidR="00B06DDA" w:rsidRPr="00441D3C" w:rsidRDefault="00153F66">
            <w:pPr>
              <w:pStyle w:val="Normal2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 w:cs="Arial"/>
                <w:b/>
                <w:color w:val="FFFFFF"/>
                <w:sz w:val="24"/>
                <w:szCs w:val="24"/>
                <w:lang w:val="gl-ES"/>
              </w:rPr>
              <w:t>Área</w:t>
            </w:r>
          </w:p>
        </w:tc>
        <w:tc>
          <w:tcPr>
            <w:tcW w:w="5670" w:type="dxa"/>
            <w:gridSpan w:val="3"/>
            <w:shd w:val="clear" w:color="auto" w:fill="EEECE1" w:themeFill="background2"/>
          </w:tcPr>
          <w:p w:rsidR="00B06DDA" w:rsidRPr="00441D3C" w:rsidRDefault="00153F66">
            <w:pPr>
              <w:pStyle w:val="Normal2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 w:cs="Arial"/>
                <w:sz w:val="24"/>
                <w:szCs w:val="24"/>
                <w:lang w:val="gl-ES"/>
              </w:rPr>
              <w:t xml:space="preserve">Educación artística (Educación Musical).     </w:t>
            </w:r>
            <w:r w:rsidRPr="00441D3C">
              <w:rPr>
                <w:rFonts w:asciiTheme="majorHAnsi" w:hAnsiTheme="majorHAnsi" w:cs="Arial"/>
                <w:b/>
                <w:sz w:val="24"/>
                <w:szCs w:val="24"/>
                <w:lang w:val="gl-ES"/>
              </w:rPr>
              <w:t xml:space="preserve">                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4F81BD" w:themeFill="accent1"/>
          </w:tcPr>
          <w:p w:rsidR="00B06DDA" w:rsidRPr="00441D3C" w:rsidRDefault="00153F66">
            <w:pPr>
              <w:pStyle w:val="Normal2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 w:cs="Arial"/>
                <w:b/>
                <w:color w:val="FFFFFF"/>
                <w:sz w:val="24"/>
                <w:szCs w:val="24"/>
                <w:lang w:val="gl-ES"/>
              </w:rPr>
              <w:t>Nivel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EEECE1" w:themeFill="background2"/>
          </w:tcPr>
          <w:p w:rsidR="00B06DDA" w:rsidRPr="00441D3C" w:rsidRDefault="00153F66">
            <w:pPr>
              <w:pStyle w:val="Normal2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 w:cs="Arial"/>
                <w:sz w:val="24"/>
                <w:szCs w:val="24"/>
                <w:lang w:val="gl-ES"/>
              </w:rPr>
              <w:t xml:space="preserve">6º </w:t>
            </w:r>
          </w:p>
        </w:tc>
      </w:tr>
      <w:tr w:rsidR="00B06DDA" w:rsidRPr="00441D3C">
        <w:tc>
          <w:tcPr>
            <w:tcW w:w="1391" w:type="dxa"/>
            <w:shd w:val="clear" w:color="auto" w:fill="4F81BD" w:themeFill="accent1"/>
          </w:tcPr>
          <w:p w:rsidR="00B06DDA" w:rsidRPr="00441D3C" w:rsidRDefault="00153F66">
            <w:pPr>
              <w:pStyle w:val="Normal2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 w:cs="Arial"/>
                <w:b/>
                <w:color w:val="FFFFFF"/>
                <w:sz w:val="24"/>
                <w:szCs w:val="24"/>
                <w:lang w:val="gl-ES"/>
              </w:rPr>
              <w:t>Mestres</w:t>
            </w:r>
          </w:p>
        </w:tc>
        <w:tc>
          <w:tcPr>
            <w:tcW w:w="13466" w:type="dxa"/>
            <w:gridSpan w:val="9"/>
            <w:shd w:val="clear" w:color="auto" w:fill="EEECE1" w:themeFill="background2"/>
          </w:tcPr>
          <w:p w:rsidR="00B06DDA" w:rsidRPr="00441D3C" w:rsidRDefault="00153F66">
            <w:pPr>
              <w:pStyle w:val="Normal2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/>
                <w:sz w:val="24"/>
                <w:szCs w:val="24"/>
                <w:lang w:val="gl-ES"/>
              </w:rPr>
              <w:t xml:space="preserve">Educación Musical. Ciencias Sociais. Valores Sociais e Cívicos. Lingua Galega e Literatura. </w:t>
            </w:r>
          </w:p>
        </w:tc>
      </w:tr>
      <w:tr w:rsidR="00B06DDA" w:rsidRPr="00441D3C">
        <w:tc>
          <w:tcPr>
            <w:tcW w:w="2447" w:type="dxa"/>
            <w:gridSpan w:val="3"/>
            <w:tcBorders>
              <w:bottom w:val="single" w:sz="4" w:space="0" w:color="000000"/>
            </w:tcBorders>
            <w:shd w:val="clear" w:color="auto" w:fill="4F81BD" w:themeFill="accent1"/>
          </w:tcPr>
          <w:p w:rsidR="00B06DDA" w:rsidRPr="00441D3C" w:rsidRDefault="00153F66">
            <w:pPr>
              <w:pStyle w:val="Normal2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 w:cs="Arial"/>
                <w:b/>
                <w:color w:val="FFFFFF"/>
                <w:sz w:val="24"/>
                <w:szCs w:val="24"/>
                <w:lang w:val="gl-ES"/>
              </w:rPr>
              <w:t>Centro de interese</w:t>
            </w:r>
          </w:p>
        </w:tc>
        <w:tc>
          <w:tcPr>
            <w:tcW w:w="6797" w:type="dxa"/>
            <w:gridSpan w:val="3"/>
            <w:tcBorders>
              <w:bottom w:val="single" w:sz="4" w:space="0" w:color="000000"/>
            </w:tcBorders>
            <w:shd w:val="clear" w:color="auto" w:fill="EEECE1" w:themeFill="background2"/>
          </w:tcPr>
          <w:p w:rsidR="00B06DDA" w:rsidRPr="00441D3C" w:rsidRDefault="00153F66">
            <w:pPr>
              <w:rPr>
                <w:szCs w:val="24"/>
              </w:rPr>
            </w:pPr>
            <w:r w:rsidRPr="00441D3C">
              <w:rPr>
                <w:szCs w:val="24"/>
              </w:rPr>
              <w:t xml:space="preserve">Música popular urbana galega. 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4F81BD" w:themeFill="accent1"/>
          </w:tcPr>
          <w:p w:rsidR="00B06DDA" w:rsidRPr="00441D3C" w:rsidRDefault="00153F66">
            <w:pPr>
              <w:pStyle w:val="Normal2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 w:cs="Arial"/>
                <w:b/>
                <w:color w:val="FFFFFF"/>
                <w:sz w:val="24"/>
                <w:szCs w:val="24"/>
                <w:lang w:val="gl-ES"/>
              </w:rPr>
              <w:t>Proxecto</w:t>
            </w:r>
          </w:p>
        </w:tc>
        <w:tc>
          <w:tcPr>
            <w:tcW w:w="4195" w:type="dxa"/>
            <w:gridSpan w:val="3"/>
            <w:tcBorders>
              <w:bottom w:val="single" w:sz="4" w:space="0" w:color="000000"/>
            </w:tcBorders>
            <w:shd w:val="clear" w:color="auto" w:fill="EEECE1" w:themeFill="background2"/>
          </w:tcPr>
          <w:p w:rsidR="00B06DDA" w:rsidRPr="00441D3C" w:rsidRDefault="00153F66">
            <w:pPr>
              <w:rPr>
                <w:szCs w:val="24"/>
              </w:rPr>
            </w:pPr>
            <w:r w:rsidRPr="00441D3C">
              <w:rPr>
                <w:szCs w:val="24"/>
                <w:lang w:eastAsia="es-ES"/>
              </w:rPr>
              <w:t xml:space="preserve">«Festival e exposición </w:t>
            </w:r>
            <w:r w:rsidRPr="00441D3C">
              <w:rPr>
                <w:szCs w:val="24"/>
              </w:rPr>
              <w:t>Letras Galegas</w:t>
            </w:r>
            <w:r w:rsidRPr="00441D3C">
              <w:rPr>
                <w:szCs w:val="24"/>
                <w:lang w:eastAsia="es-ES"/>
              </w:rPr>
              <w:t>».</w:t>
            </w:r>
          </w:p>
        </w:tc>
      </w:tr>
      <w:tr w:rsidR="00B06DDA" w:rsidRPr="00441D3C">
        <w:tc>
          <w:tcPr>
            <w:tcW w:w="14857" w:type="dxa"/>
            <w:gridSpan w:val="10"/>
            <w:tcBorders>
              <w:bottom w:val="single" w:sz="4" w:space="0" w:color="000000"/>
            </w:tcBorders>
            <w:shd w:val="clear" w:color="auto" w:fill="4F81BD" w:themeFill="accent1"/>
          </w:tcPr>
          <w:p w:rsidR="00B06DDA" w:rsidRPr="00441D3C" w:rsidRDefault="00153F66">
            <w:pPr>
              <w:pStyle w:val="Normal2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 w:cs="Arial"/>
                <w:b/>
                <w:color w:val="FFFFFF"/>
                <w:sz w:val="24"/>
                <w:szCs w:val="24"/>
                <w:lang w:val="gl-ES"/>
              </w:rPr>
              <w:t>Descrición</w:t>
            </w:r>
          </w:p>
        </w:tc>
      </w:tr>
      <w:tr w:rsidR="00B06DDA" w:rsidRPr="00441D3C">
        <w:tc>
          <w:tcPr>
            <w:tcW w:w="14857" w:type="dxa"/>
            <w:gridSpan w:val="10"/>
            <w:tcBorders>
              <w:bottom w:val="single" w:sz="4" w:space="0" w:color="000000"/>
            </w:tcBorders>
            <w:shd w:val="clear" w:color="auto" w:fill="EEECE1" w:themeFill="background2"/>
          </w:tcPr>
          <w:p w:rsidR="00B06DDA" w:rsidRPr="00441D3C" w:rsidRDefault="00153F66">
            <w:pPr>
              <w:ind w:left="0" w:firstLine="0"/>
              <w:jc w:val="both"/>
              <w:rPr>
                <w:szCs w:val="24"/>
              </w:rPr>
            </w:pPr>
            <w:bookmarkStart w:id="0" w:name="h.gjdgxs" w:colFirst="0" w:colLast="0"/>
            <w:bookmarkEnd w:id="0"/>
            <w:r w:rsidRPr="00441D3C">
              <w:rPr>
                <w:szCs w:val="24"/>
              </w:rPr>
              <w:t xml:space="preserve">Nesta unidade o alumnado vai tocar con toda a orquestra escolar e coas frautas; tamén cantará sobre soportes diversos </w:t>
            </w:r>
            <w:proofErr w:type="spellStart"/>
            <w:r w:rsidRPr="00441D3C">
              <w:rPr>
                <w:szCs w:val="24"/>
              </w:rPr>
              <w:t>pregra</w:t>
            </w:r>
            <w:r w:rsidR="00441D3C">
              <w:rPr>
                <w:szCs w:val="24"/>
              </w:rPr>
              <w:t>v</w:t>
            </w:r>
            <w:r w:rsidRPr="00441D3C">
              <w:rPr>
                <w:szCs w:val="24"/>
              </w:rPr>
              <w:t>ados</w:t>
            </w:r>
            <w:proofErr w:type="spellEnd"/>
            <w:r w:rsidRPr="00441D3C">
              <w:rPr>
                <w:szCs w:val="24"/>
              </w:rPr>
              <w:t xml:space="preserve">, empregando como base secuencias informáticas e arquivos de </w:t>
            </w:r>
            <w:proofErr w:type="spellStart"/>
            <w:r w:rsidRPr="00441D3C">
              <w:rPr>
                <w:szCs w:val="24"/>
              </w:rPr>
              <w:t>audio</w:t>
            </w:r>
            <w:proofErr w:type="spellEnd"/>
            <w:r w:rsidRPr="00441D3C">
              <w:rPr>
                <w:szCs w:val="24"/>
              </w:rPr>
              <w:t xml:space="preserve"> </w:t>
            </w:r>
            <w:proofErr w:type="spellStart"/>
            <w:r w:rsidRPr="00441D3C">
              <w:rPr>
                <w:szCs w:val="24"/>
              </w:rPr>
              <w:t>sampleados</w:t>
            </w:r>
            <w:proofErr w:type="spellEnd"/>
            <w:r w:rsidRPr="00441D3C">
              <w:rPr>
                <w:szCs w:val="24"/>
              </w:rPr>
              <w:t>, así como gravacións orixinais</w:t>
            </w:r>
          </w:p>
        </w:tc>
      </w:tr>
      <w:tr w:rsidR="00B06DDA" w:rsidRPr="00441D3C">
        <w:tc>
          <w:tcPr>
            <w:tcW w:w="14857" w:type="dxa"/>
            <w:gridSpan w:val="10"/>
            <w:shd w:val="clear" w:color="auto" w:fill="4F81BD" w:themeFill="accent1"/>
          </w:tcPr>
          <w:p w:rsidR="00B06DDA" w:rsidRPr="00441D3C" w:rsidRDefault="00153F66">
            <w:pPr>
              <w:pStyle w:val="Normal2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 w:cs="Arial"/>
                <w:b/>
                <w:color w:val="FFFFFF"/>
                <w:sz w:val="24"/>
                <w:szCs w:val="24"/>
                <w:lang w:val="gl-ES"/>
              </w:rPr>
              <w:t>Xustificación</w:t>
            </w:r>
          </w:p>
        </w:tc>
      </w:tr>
      <w:tr w:rsidR="00B06DDA" w:rsidRPr="00441D3C">
        <w:tc>
          <w:tcPr>
            <w:tcW w:w="14857" w:type="dxa"/>
            <w:gridSpan w:val="10"/>
            <w:tcBorders>
              <w:bottom w:val="single" w:sz="4" w:space="0" w:color="000000"/>
            </w:tcBorders>
            <w:shd w:val="clear" w:color="auto" w:fill="EEECE1" w:themeFill="background2"/>
          </w:tcPr>
          <w:p w:rsidR="00B06DDA" w:rsidRPr="00441D3C" w:rsidRDefault="00153F66">
            <w:pPr>
              <w:ind w:left="0" w:firstLine="0"/>
              <w:jc w:val="both"/>
              <w:rPr>
                <w:szCs w:val="24"/>
                <w:lang w:eastAsia="es-ES"/>
              </w:rPr>
            </w:pPr>
            <w:r w:rsidRPr="00441D3C">
              <w:rPr>
                <w:szCs w:val="24"/>
                <w:lang w:eastAsia="es-ES"/>
              </w:rPr>
              <w:t xml:space="preserve">O alumnado chega a este curso coñecendo os diferentes xéneros e tipos propios da música tradicional galega en diferentes opcións (étnica, folk, tradicional...), se ben fixo unha pequena incursión a sonoridades máis actuais nos cursos anteriores (no anterior curso, co proxecto «Construíndo o noso Maio», no que crearon letras para músicas propostas e, relacionada coa literatura culta e dentro das actividades da «Semana das Letras Galegas», incidindo tanto no coñecemento dos poetas do Rexurdimento como na música medieval). Neste curso, no que remata a etapa da Educación primaria e disponse a afrontar estudos de maior profundidade conceptual, faise preciso desenvolver no alumnado criterios de escoita que lle permitan interesarse por músicas máis próximas aos seus intereses, con vista a ampliar e diversificar os seus gustos musicais. </w:t>
            </w:r>
          </w:p>
          <w:p w:rsidR="00B06DDA" w:rsidRPr="00441D3C" w:rsidRDefault="00153F66">
            <w:pPr>
              <w:ind w:left="0" w:firstLine="0"/>
              <w:jc w:val="both"/>
              <w:rPr>
                <w:rFonts w:cs="Arial"/>
                <w:szCs w:val="24"/>
              </w:rPr>
            </w:pPr>
            <w:r w:rsidRPr="00441D3C">
              <w:rPr>
                <w:rFonts w:eastAsia="Times New Roman" w:cs="Times New Roman"/>
                <w:color w:val="000000"/>
                <w:szCs w:val="24"/>
                <w:lang w:eastAsia="es-ES"/>
              </w:rPr>
              <w:t xml:space="preserve">Esta UDI ten como centro de interese a música actual. Preténdese ofrecer un percorrido pola historia das músicas populares urbanas galegas, con especial atención ao folk, idónea para discentes que están a desenvolver e ampliar as súas preferencias musicais nunha etapa de procura persoal propia da </w:t>
            </w:r>
            <w:proofErr w:type="spellStart"/>
            <w:r w:rsidRPr="00441D3C">
              <w:rPr>
                <w:rFonts w:eastAsia="Times New Roman" w:cs="Times New Roman"/>
                <w:color w:val="000000"/>
                <w:szCs w:val="24"/>
                <w:lang w:eastAsia="es-ES"/>
              </w:rPr>
              <w:t>preadolescencia</w:t>
            </w:r>
            <w:proofErr w:type="spellEnd"/>
            <w:r w:rsidRPr="00441D3C">
              <w:rPr>
                <w:rFonts w:eastAsia="Times New Roman" w:cs="Times New Roman"/>
                <w:color w:val="000000"/>
                <w:szCs w:val="24"/>
                <w:lang w:eastAsia="es-ES"/>
              </w:rPr>
              <w:t xml:space="preserve">. Traballarase como elemento transversal a educación do consumidor e a ocupación do tempo de lecer, partindo das diversas opcións existentes nas tipoloxías das músicas populares galegas: folk, jazz, </w:t>
            </w:r>
            <w:proofErr w:type="spellStart"/>
            <w:r w:rsidRPr="00441D3C">
              <w:rPr>
                <w:rFonts w:eastAsia="Times New Roman" w:cs="Times New Roman"/>
                <w:color w:val="000000"/>
                <w:szCs w:val="24"/>
                <w:lang w:eastAsia="es-ES"/>
              </w:rPr>
              <w:t>rock</w:t>
            </w:r>
            <w:proofErr w:type="spellEnd"/>
            <w:r w:rsidRPr="00441D3C">
              <w:rPr>
                <w:rFonts w:eastAsia="Times New Roman" w:cs="Times New Roman"/>
                <w:color w:val="000000"/>
                <w:szCs w:val="24"/>
                <w:lang w:eastAsia="es-ES"/>
              </w:rPr>
              <w:t xml:space="preserve">, </w:t>
            </w:r>
            <w:proofErr w:type="spellStart"/>
            <w:r w:rsidRPr="00441D3C">
              <w:rPr>
                <w:rFonts w:eastAsia="Times New Roman" w:cs="Times New Roman"/>
                <w:color w:val="000000"/>
                <w:szCs w:val="24"/>
                <w:lang w:eastAsia="es-ES"/>
              </w:rPr>
              <w:t>bravú</w:t>
            </w:r>
            <w:proofErr w:type="spellEnd"/>
            <w:r w:rsidRPr="00441D3C">
              <w:rPr>
                <w:rFonts w:eastAsia="Times New Roman" w:cs="Times New Roman"/>
                <w:color w:val="000000"/>
                <w:szCs w:val="24"/>
                <w:lang w:eastAsia="es-ES"/>
              </w:rPr>
              <w:t>, etc.  </w:t>
            </w:r>
          </w:p>
        </w:tc>
      </w:tr>
      <w:tr w:rsidR="00B06DDA" w:rsidRPr="00441D3C">
        <w:tc>
          <w:tcPr>
            <w:tcW w:w="14857" w:type="dxa"/>
            <w:gridSpan w:val="10"/>
            <w:shd w:val="clear" w:color="auto" w:fill="4F81BD" w:themeFill="accent1"/>
          </w:tcPr>
          <w:p w:rsidR="00B06DDA" w:rsidRPr="00441D3C" w:rsidRDefault="00153F66">
            <w:pPr>
              <w:pStyle w:val="Normal2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 w:cs="Arial"/>
                <w:b/>
                <w:color w:val="FFFFFF"/>
                <w:sz w:val="24"/>
                <w:szCs w:val="24"/>
                <w:lang w:val="gl-ES"/>
              </w:rPr>
              <w:t>Contexto</w:t>
            </w:r>
          </w:p>
        </w:tc>
      </w:tr>
      <w:tr w:rsidR="00B06DDA" w:rsidRPr="00441D3C">
        <w:tc>
          <w:tcPr>
            <w:tcW w:w="14857" w:type="dxa"/>
            <w:gridSpan w:val="10"/>
            <w:shd w:val="clear" w:color="auto" w:fill="EEECE1" w:themeFill="background2"/>
          </w:tcPr>
          <w:p w:rsidR="00B06DDA" w:rsidRPr="00441D3C" w:rsidRDefault="00153F66">
            <w:pPr>
              <w:pStyle w:val="Normal2"/>
              <w:ind w:left="0" w:firstLine="0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 w:cs="Arial"/>
                <w:sz w:val="24"/>
                <w:szCs w:val="24"/>
                <w:lang w:val="gl-ES"/>
              </w:rPr>
              <w:t xml:space="preserve">As datas de maio teñen unha forte consideración no alumnado, polas festividades relacionados cos Maios e a Santa Cruz (dependendo das zonas de que se trate) e a globalización que viven arredor da conmemoración das Letras Galegas. Aproveitando todo isto, e considerando a atención do currículo de 6º en relación á </w:t>
            </w:r>
            <w:proofErr w:type="spellStart"/>
            <w:r w:rsidRPr="00441D3C">
              <w:rPr>
                <w:rFonts w:asciiTheme="majorHAnsi" w:hAnsiTheme="majorHAnsi" w:cs="Arial"/>
                <w:sz w:val="24"/>
                <w:szCs w:val="24"/>
                <w:lang w:val="gl-ES"/>
              </w:rPr>
              <w:t>escucha</w:t>
            </w:r>
            <w:proofErr w:type="spellEnd"/>
            <w:r w:rsidRPr="00441D3C">
              <w:rPr>
                <w:rFonts w:asciiTheme="majorHAnsi" w:hAnsiTheme="majorHAnsi" w:cs="Arial"/>
                <w:sz w:val="24"/>
                <w:szCs w:val="24"/>
                <w:lang w:val="gl-ES"/>
              </w:rPr>
              <w:t xml:space="preserve"> de músicas patrimoniais e contemporáneas, o aprendido nesta unidade posibilita a participación dos e das discentes no Festival de Letras Galegas, interpretando pezas das aprendidas nela.</w:t>
            </w:r>
          </w:p>
        </w:tc>
      </w:tr>
    </w:tbl>
    <w:p w:rsidR="00B06DDA" w:rsidRPr="00441D3C" w:rsidRDefault="00153F66">
      <w:pPr>
        <w:rPr>
          <w:szCs w:val="24"/>
          <w:u w:val="single"/>
        </w:rPr>
      </w:pPr>
      <w:r w:rsidRPr="00441D3C">
        <w:rPr>
          <w:szCs w:val="24"/>
        </w:rPr>
        <w:br w:type="page"/>
      </w:r>
    </w:p>
    <w:tbl>
      <w:tblPr>
        <w:tblW w:w="14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1F497D" w:themeFill="text2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884"/>
      </w:tblGrid>
      <w:tr w:rsidR="00B06DDA" w:rsidRPr="00441D3C">
        <w:trPr>
          <w:trHeight w:val="456"/>
        </w:trPr>
        <w:tc>
          <w:tcPr>
            <w:tcW w:w="14884" w:type="dxa"/>
            <w:shd w:val="clear" w:color="auto" w:fill="1F497D" w:themeFill="text2"/>
          </w:tcPr>
          <w:p w:rsidR="00B06DDA" w:rsidRPr="00441D3C" w:rsidRDefault="00153F66">
            <w:pPr>
              <w:pStyle w:val="Normal2"/>
              <w:keepNext/>
              <w:numPr>
                <w:ilvl w:val="0"/>
                <w:numId w:val="3"/>
              </w:numPr>
              <w:ind w:left="0" w:firstLine="0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 w:cs="Arial"/>
                <w:b/>
                <w:color w:val="FFFFFF"/>
                <w:sz w:val="24"/>
                <w:szCs w:val="24"/>
                <w:lang w:val="gl-ES"/>
              </w:rPr>
              <w:lastRenderedPageBreak/>
              <w:t>CONCRECIÓN CURRICULAR</w:t>
            </w:r>
          </w:p>
        </w:tc>
      </w:tr>
    </w:tbl>
    <w:tbl>
      <w:tblPr>
        <w:tblStyle w:val="Tablaconcuadrcula"/>
        <w:tblpPr w:leftFromText="141" w:rightFromText="141" w:vertAnchor="text" w:tblpY="1"/>
        <w:tblOverlap w:val="never"/>
        <w:tblW w:w="14884" w:type="dxa"/>
        <w:tblLayout w:type="fixed"/>
        <w:tblLook w:val="04A0" w:firstRow="1" w:lastRow="0" w:firstColumn="1" w:lastColumn="0" w:noHBand="0" w:noVBand="1"/>
      </w:tblPr>
      <w:tblGrid>
        <w:gridCol w:w="815"/>
        <w:gridCol w:w="3941"/>
        <w:gridCol w:w="2420"/>
        <w:gridCol w:w="1087"/>
        <w:gridCol w:w="4927"/>
        <w:gridCol w:w="1652"/>
        <w:gridCol w:w="42"/>
      </w:tblGrid>
      <w:tr w:rsidR="00B06DDA" w:rsidRPr="00441D3C">
        <w:tc>
          <w:tcPr>
            <w:tcW w:w="815" w:type="dxa"/>
            <w:tcBorders>
              <w:bottom w:val="single" w:sz="4" w:space="0" w:color="auto"/>
            </w:tcBorders>
            <w:shd w:val="clear" w:color="auto" w:fill="4F81BD" w:themeFill="accent1"/>
          </w:tcPr>
          <w:p w:rsidR="00B06DDA" w:rsidRPr="00441D3C" w:rsidRDefault="00153F66">
            <w:pPr>
              <w:pStyle w:val="ttcab1"/>
              <w:spacing w:before="0" w:after="120" w:line="240" w:lineRule="auto"/>
              <w:jc w:val="left"/>
              <w:rPr>
                <w:rFonts w:asciiTheme="majorHAnsi" w:hAnsiTheme="majorHAnsi" w:cs="Times New Roman"/>
                <w:b/>
                <w:color w:val="FFFFFF" w:themeColor="background1"/>
                <w:sz w:val="24"/>
                <w:szCs w:val="24"/>
                <w:lang w:eastAsia="en-US"/>
              </w:rPr>
            </w:pPr>
            <w:proofErr w:type="spellStart"/>
            <w:r w:rsidRPr="00441D3C">
              <w:rPr>
                <w:rFonts w:asciiTheme="majorHAnsi" w:hAnsiTheme="majorHAnsi" w:cs="Times New Roman"/>
                <w:b/>
                <w:color w:val="FFFFFF" w:themeColor="background1"/>
                <w:sz w:val="24"/>
                <w:szCs w:val="24"/>
                <w:lang w:eastAsia="en-US"/>
              </w:rPr>
              <w:t>Obx</w:t>
            </w:r>
            <w:proofErr w:type="spellEnd"/>
            <w:r w:rsidRPr="00441D3C">
              <w:rPr>
                <w:rFonts w:asciiTheme="majorHAnsi" w:hAnsiTheme="majorHAnsi" w:cs="Times New Roman"/>
                <w:b/>
                <w:color w:val="FFFFFF" w:themeColor="background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41" w:type="dxa"/>
            <w:tcBorders>
              <w:bottom w:val="single" w:sz="4" w:space="0" w:color="auto"/>
            </w:tcBorders>
            <w:shd w:val="clear" w:color="auto" w:fill="4F81BD" w:themeFill="accent1"/>
          </w:tcPr>
          <w:p w:rsidR="00B06DDA" w:rsidRPr="00441D3C" w:rsidRDefault="00153F66">
            <w:pPr>
              <w:pStyle w:val="ttcab1"/>
              <w:spacing w:before="0" w:after="120" w:line="240" w:lineRule="auto"/>
              <w:rPr>
                <w:rFonts w:asciiTheme="majorHAnsi" w:hAnsiTheme="majorHAnsi" w:cs="Times New Roman"/>
                <w:b/>
                <w:color w:val="FFFFFF" w:themeColor="background1"/>
                <w:sz w:val="24"/>
                <w:szCs w:val="24"/>
                <w:lang w:eastAsia="en-US"/>
              </w:rPr>
            </w:pPr>
            <w:r w:rsidRPr="00441D3C">
              <w:rPr>
                <w:rFonts w:asciiTheme="majorHAnsi" w:hAnsiTheme="majorHAnsi" w:cs="Times New Roman"/>
                <w:b/>
                <w:color w:val="FFFFFF" w:themeColor="background1"/>
                <w:sz w:val="24"/>
                <w:szCs w:val="24"/>
                <w:lang w:eastAsia="en-US"/>
              </w:rPr>
              <w:t>Contidos</w:t>
            </w:r>
          </w:p>
        </w:tc>
        <w:tc>
          <w:tcPr>
            <w:tcW w:w="3507" w:type="dxa"/>
            <w:gridSpan w:val="2"/>
            <w:tcBorders>
              <w:bottom w:val="single" w:sz="4" w:space="0" w:color="auto"/>
            </w:tcBorders>
            <w:shd w:val="clear" w:color="auto" w:fill="4F81BD" w:themeFill="accent1"/>
          </w:tcPr>
          <w:p w:rsidR="00B06DDA" w:rsidRPr="00441D3C" w:rsidRDefault="00153F66">
            <w:pPr>
              <w:pStyle w:val="ttcab1"/>
              <w:spacing w:before="0" w:after="120" w:line="240" w:lineRule="auto"/>
              <w:rPr>
                <w:rFonts w:asciiTheme="majorHAnsi" w:hAnsiTheme="majorHAnsi" w:cs="Times New Roman"/>
                <w:b/>
                <w:color w:val="FFFFFF" w:themeColor="background1"/>
                <w:sz w:val="24"/>
                <w:szCs w:val="24"/>
                <w:lang w:eastAsia="en-US"/>
              </w:rPr>
            </w:pPr>
            <w:r w:rsidRPr="00441D3C">
              <w:rPr>
                <w:rFonts w:asciiTheme="majorHAnsi" w:hAnsiTheme="majorHAnsi" w:cs="Times New Roman"/>
                <w:b/>
                <w:color w:val="FFFFFF" w:themeColor="background1"/>
                <w:sz w:val="24"/>
                <w:szCs w:val="24"/>
                <w:lang w:eastAsia="en-US"/>
              </w:rPr>
              <w:t>Criterios de avaliación</w:t>
            </w:r>
          </w:p>
        </w:tc>
        <w:tc>
          <w:tcPr>
            <w:tcW w:w="4927" w:type="dxa"/>
            <w:tcBorders>
              <w:bottom w:val="single" w:sz="4" w:space="0" w:color="auto"/>
            </w:tcBorders>
            <w:shd w:val="clear" w:color="auto" w:fill="4F81BD" w:themeFill="accent1"/>
          </w:tcPr>
          <w:p w:rsidR="00B06DDA" w:rsidRPr="00441D3C" w:rsidRDefault="00153F66">
            <w:pPr>
              <w:pStyle w:val="ttcab1"/>
              <w:spacing w:before="0" w:after="120" w:line="240" w:lineRule="auto"/>
              <w:rPr>
                <w:rFonts w:asciiTheme="majorHAnsi" w:hAnsiTheme="majorHAnsi" w:cs="Times New Roman"/>
                <w:b/>
                <w:color w:val="FFFFFF" w:themeColor="background1"/>
                <w:sz w:val="24"/>
                <w:szCs w:val="24"/>
                <w:lang w:eastAsia="en-US"/>
              </w:rPr>
            </w:pPr>
            <w:r w:rsidRPr="00441D3C">
              <w:rPr>
                <w:rFonts w:asciiTheme="majorHAnsi" w:hAnsiTheme="majorHAnsi" w:cs="Times New Roman"/>
                <w:b/>
                <w:color w:val="FFFFFF" w:themeColor="background1"/>
                <w:sz w:val="24"/>
                <w:szCs w:val="24"/>
                <w:lang w:eastAsia="en-US"/>
              </w:rPr>
              <w:t>Estándares de aprendizaxe</w:t>
            </w:r>
          </w:p>
        </w:tc>
        <w:tc>
          <w:tcPr>
            <w:tcW w:w="1694" w:type="dxa"/>
            <w:gridSpan w:val="2"/>
            <w:tcBorders>
              <w:bottom w:val="single" w:sz="4" w:space="0" w:color="auto"/>
            </w:tcBorders>
            <w:shd w:val="clear" w:color="auto" w:fill="4F81BD" w:themeFill="accent1"/>
          </w:tcPr>
          <w:p w:rsidR="00B06DDA" w:rsidRPr="00441D3C" w:rsidRDefault="00153F66">
            <w:pPr>
              <w:pStyle w:val="ttcab1"/>
              <w:spacing w:before="0" w:after="120" w:line="240" w:lineRule="auto"/>
              <w:rPr>
                <w:rFonts w:asciiTheme="majorHAnsi" w:hAnsiTheme="majorHAnsi" w:cs="Times New Roman"/>
                <w:b/>
                <w:color w:val="FFFFFF" w:themeColor="background1"/>
                <w:sz w:val="24"/>
                <w:szCs w:val="24"/>
                <w:lang w:eastAsia="en-US"/>
              </w:rPr>
            </w:pPr>
            <w:proofErr w:type="spellStart"/>
            <w:r w:rsidRPr="00441D3C">
              <w:rPr>
                <w:rFonts w:asciiTheme="majorHAnsi" w:hAnsiTheme="majorHAnsi" w:cs="Times New Roman"/>
                <w:b/>
                <w:color w:val="FFFFFF" w:themeColor="background1"/>
                <w:sz w:val="24"/>
                <w:szCs w:val="24"/>
                <w:lang w:eastAsia="en-US"/>
              </w:rPr>
              <w:t>Comptn</w:t>
            </w:r>
            <w:proofErr w:type="spellEnd"/>
            <w:r w:rsidRPr="00441D3C">
              <w:rPr>
                <w:rFonts w:asciiTheme="majorHAnsi" w:hAnsiTheme="majorHAnsi" w:cs="Times New Roman"/>
                <w:b/>
                <w:color w:val="FFFFFF" w:themeColor="background1"/>
                <w:sz w:val="24"/>
                <w:szCs w:val="24"/>
                <w:lang w:eastAsia="en-US"/>
              </w:rPr>
              <w:t>.</w:t>
            </w:r>
          </w:p>
        </w:tc>
      </w:tr>
      <w:tr w:rsidR="00B06DDA" w:rsidRPr="00441D3C">
        <w:tc>
          <w:tcPr>
            <w:tcW w:w="14884" w:type="dxa"/>
            <w:gridSpan w:val="7"/>
            <w:shd w:val="clear" w:color="auto" w:fill="8DB3E2" w:themeFill="text2" w:themeFillTint="66"/>
          </w:tcPr>
          <w:p w:rsidR="00B06DDA" w:rsidRPr="00441D3C" w:rsidRDefault="00153F66">
            <w:pPr>
              <w:pStyle w:val="ttcab1"/>
              <w:spacing w:before="0" w:after="120" w:line="240" w:lineRule="auto"/>
              <w:jc w:val="both"/>
              <w:rPr>
                <w:rFonts w:asciiTheme="majorHAnsi" w:hAnsiTheme="majorHAnsi" w:cs="Times New Roman"/>
                <w:b/>
                <w:sz w:val="24"/>
                <w:szCs w:val="24"/>
                <w:lang w:eastAsia="en-US"/>
              </w:rPr>
            </w:pPr>
            <w:r w:rsidRPr="00441D3C">
              <w:rPr>
                <w:rFonts w:asciiTheme="majorHAnsi" w:hAnsiTheme="majorHAnsi" w:cs="Times New Roman"/>
                <w:b/>
                <w:color w:val="FFFFFF" w:themeColor="background1"/>
                <w:sz w:val="24"/>
                <w:szCs w:val="24"/>
                <w:lang w:eastAsia="en-US"/>
              </w:rPr>
              <w:t>EDUCACIÓN MUSICAL</w:t>
            </w:r>
          </w:p>
        </w:tc>
      </w:tr>
      <w:tr w:rsidR="00B06DDA" w:rsidRPr="00441D3C">
        <w:tc>
          <w:tcPr>
            <w:tcW w:w="14884" w:type="dxa"/>
            <w:gridSpan w:val="7"/>
            <w:shd w:val="clear" w:color="auto" w:fill="EEECE1" w:themeFill="background2"/>
          </w:tcPr>
          <w:p w:rsidR="00B06DDA" w:rsidRPr="00441D3C" w:rsidRDefault="00153F66">
            <w:pPr>
              <w:pStyle w:val="ttcab1"/>
              <w:spacing w:before="0" w:after="12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en-US"/>
              </w:rPr>
            </w:pPr>
            <w:r w:rsidRPr="00441D3C">
              <w:rPr>
                <w:rFonts w:asciiTheme="majorHAnsi" w:hAnsiTheme="majorHAnsi" w:cs="Times New Roman"/>
                <w:sz w:val="24"/>
                <w:szCs w:val="24"/>
                <w:lang w:eastAsia="en-US"/>
              </w:rPr>
              <w:t xml:space="preserve">BLOQUE 4. ESCOITA </w:t>
            </w:r>
          </w:p>
        </w:tc>
      </w:tr>
      <w:tr w:rsidR="00B06DDA" w:rsidRPr="00441D3C" w:rsidTr="002967B3">
        <w:tc>
          <w:tcPr>
            <w:tcW w:w="815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B06DDA" w:rsidRPr="00441D3C" w:rsidRDefault="00153F66" w:rsidP="0070302A">
            <w:pPr>
              <w:pStyle w:val="captulo"/>
              <w:numPr>
                <w:ilvl w:val="0"/>
                <w:numId w:val="22"/>
              </w:numPr>
              <w:tabs>
                <w:tab w:val="clear" w:pos="851"/>
              </w:tabs>
              <w:spacing w:before="0" w:after="120" w:line="240" w:lineRule="auto"/>
              <w:jc w:val="left"/>
              <w:rPr>
                <w:rFonts w:asciiTheme="majorHAnsi" w:hAnsiTheme="majorHAnsi"/>
              </w:rPr>
            </w:pPr>
            <w:r w:rsidRPr="00441D3C">
              <w:rPr>
                <w:rFonts w:asciiTheme="majorHAnsi" w:hAnsiTheme="majorHAnsi"/>
              </w:rPr>
              <w:t>j</w:t>
            </w:r>
          </w:p>
          <w:p w:rsidR="00B06DDA" w:rsidRPr="00441D3C" w:rsidRDefault="00153F66" w:rsidP="0070302A">
            <w:pPr>
              <w:pStyle w:val="captulo"/>
              <w:numPr>
                <w:ilvl w:val="0"/>
                <w:numId w:val="22"/>
              </w:numPr>
              <w:spacing w:before="0" w:after="120" w:line="240" w:lineRule="auto"/>
              <w:jc w:val="left"/>
              <w:rPr>
                <w:rFonts w:asciiTheme="majorHAnsi" w:hAnsiTheme="majorHAnsi"/>
              </w:rPr>
            </w:pPr>
            <w:r w:rsidRPr="00441D3C">
              <w:rPr>
                <w:rFonts w:asciiTheme="majorHAnsi" w:hAnsiTheme="majorHAnsi"/>
              </w:rPr>
              <w:t xml:space="preserve">b </w:t>
            </w:r>
          </w:p>
          <w:p w:rsidR="00B06DDA" w:rsidRPr="00441D3C" w:rsidRDefault="00153F66" w:rsidP="0070302A">
            <w:pPr>
              <w:pStyle w:val="captulo"/>
              <w:numPr>
                <w:ilvl w:val="0"/>
                <w:numId w:val="22"/>
              </w:numPr>
              <w:spacing w:before="0" w:after="120" w:line="240" w:lineRule="auto"/>
              <w:jc w:val="left"/>
              <w:rPr>
                <w:rFonts w:asciiTheme="majorHAnsi" w:hAnsiTheme="majorHAnsi"/>
              </w:rPr>
            </w:pPr>
            <w:r w:rsidRPr="00441D3C">
              <w:rPr>
                <w:rFonts w:asciiTheme="majorHAnsi" w:hAnsiTheme="majorHAnsi"/>
              </w:rPr>
              <w:t>e</w:t>
            </w:r>
          </w:p>
        </w:tc>
        <w:tc>
          <w:tcPr>
            <w:tcW w:w="3941" w:type="dxa"/>
            <w:shd w:val="clear" w:color="auto" w:fill="EEECE1" w:themeFill="background2"/>
          </w:tcPr>
          <w:p w:rsidR="00B06DDA" w:rsidRPr="00441D3C" w:rsidRDefault="00153F66" w:rsidP="0070302A">
            <w:pPr>
              <w:pStyle w:val="NormalWeb"/>
              <w:numPr>
                <w:ilvl w:val="0"/>
                <w:numId w:val="22"/>
              </w:numPr>
              <w:rPr>
                <w:rFonts w:asciiTheme="majorHAnsi" w:hAnsiTheme="majorHAnsi" w:cs="Arial"/>
                <w:color w:val="000000"/>
              </w:rPr>
            </w:pPr>
            <w:r w:rsidRPr="00441D3C">
              <w:rPr>
                <w:rFonts w:asciiTheme="majorHAnsi" w:hAnsiTheme="majorHAnsi" w:cs="Arial"/>
                <w:color w:val="000000"/>
              </w:rPr>
              <w:t>B1.1 Audición de música contemporánea, investigación e valoración das posibilidades do son</w:t>
            </w:r>
            <w:r w:rsidR="0070302A" w:rsidRPr="00441D3C">
              <w:rPr>
                <w:rFonts w:asciiTheme="majorHAnsi" w:hAnsiTheme="majorHAnsi" w:cs="Arial"/>
                <w:color w:val="000000"/>
              </w:rPr>
              <w:t>.</w:t>
            </w:r>
          </w:p>
        </w:tc>
        <w:tc>
          <w:tcPr>
            <w:tcW w:w="3507" w:type="dxa"/>
            <w:gridSpan w:val="2"/>
            <w:shd w:val="clear" w:color="auto" w:fill="EEECE1" w:themeFill="background2"/>
          </w:tcPr>
          <w:p w:rsidR="00B06DDA" w:rsidRPr="00441D3C" w:rsidRDefault="00153F66" w:rsidP="0070302A">
            <w:pPr>
              <w:pStyle w:val="Prrafodelista"/>
              <w:numPr>
                <w:ilvl w:val="0"/>
                <w:numId w:val="22"/>
              </w:numPr>
              <w:rPr>
                <w:szCs w:val="24"/>
              </w:rPr>
            </w:pPr>
            <w:r w:rsidRPr="00441D3C">
              <w:rPr>
                <w:rFonts w:cs="Arial"/>
                <w:szCs w:val="24"/>
              </w:rPr>
              <w:t xml:space="preserve">B1.1 Utilizar a escoita musical para indagar nas posibilidades de o son de maneira que sirvan como marco de referencia para creacións propias. </w:t>
            </w:r>
          </w:p>
        </w:tc>
        <w:tc>
          <w:tcPr>
            <w:tcW w:w="4927" w:type="dxa"/>
            <w:shd w:val="clear" w:color="auto" w:fill="EEECE1" w:themeFill="background2"/>
          </w:tcPr>
          <w:p w:rsidR="00B06DDA" w:rsidRPr="00441D3C" w:rsidRDefault="00153F66" w:rsidP="0070302A">
            <w:pPr>
              <w:pStyle w:val="Prrafodelista"/>
              <w:numPr>
                <w:ilvl w:val="0"/>
                <w:numId w:val="22"/>
              </w:numPr>
              <w:rPr>
                <w:szCs w:val="24"/>
              </w:rPr>
            </w:pPr>
            <w:r w:rsidRPr="00441D3C">
              <w:rPr>
                <w:rFonts w:cs="Arial"/>
                <w:szCs w:val="24"/>
              </w:rPr>
              <w:t xml:space="preserve">EMB1.1.1 Identifica, clasifica e describe utilizando un vocabulario preciso as calidades dos sons da contorna natural e social. </w:t>
            </w:r>
          </w:p>
        </w:tc>
        <w:tc>
          <w:tcPr>
            <w:tcW w:w="1694" w:type="dxa"/>
            <w:gridSpan w:val="2"/>
            <w:shd w:val="clear" w:color="auto" w:fill="EEECE1" w:themeFill="background2"/>
          </w:tcPr>
          <w:p w:rsidR="00B06DDA" w:rsidRPr="00441D3C" w:rsidRDefault="00153F66" w:rsidP="0070302A">
            <w:pPr>
              <w:pStyle w:val="Prrafodelista"/>
              <w:numPr>
                <w:ilvl w:val="0"/>
                <w:numId w:val="22"/>
              </w:numPr>
              <w:snapToGrid w:val="0"/>
              <w:rPr>
                <w:rFonts w:cs="Arial"/>
                <w:szCs w:val="24"/>
              </w:rPr>
            </w:pPr>
            <w:r w:rsidRPr="00441D3C">
              <w:rPr>
                <w:rFonts w:cs="Arial"/>
                <w:szCs w:val="24"/>
              </w:rPr>
              <w:t>CCL</w:t>
            </w:r>
          </w:p>
          <w:p w:rsidR="00B06DDA" w:rsidRPr="00441D3C" w:rsidRDefault="00153F66" w:rsidP="0070302A">
            <w:pPr>
              <w:pStyle w:val="Prrafodelista"/>
              <w:numPr>
                <w:ilvl w:val="0"/>
                <w:numId w:val="22"/>
              </w:numPr>
              <w:snapToGrid w:val="0"/>
              <w:rPr>
                <w:szCs w:val="24"/>
              </w:rPr>
            </w:pPr>
            <w:r w:rsidRPr="00441D3C">
              <w:rPr>
                <w:rFonts w:cs="Arial"/>
                <w:szCs w:val="24"/>
              </w:rPr>
              <w:t>CAA</w:t>
            </w:r>
          </w:p>
        </w:tc>
      </w:tr>
      <w:tr w:rsidR="00B06DDA" w:rsidRPr="00441D3C" w:rsidTr="002967B3">
        <w:trPr>
          <w:trHeight w:val="1094"/>
        </w:trPr>
        <w:tc>
          <w:tcPr>
            <w:tcW w:w="815" w:type="dxa"/>
            <w:vMerge w:val="restart"/>
            <w:shd w:val="clear" w:color="auto" w:fill="EEECE1" w:themeFill="background2"/>
            <w:vAlign w:val="center"/>
          </w:tcPr>
          <w:p w:rsidR="00B06DDA" w:rsidRPr="00441D3C" w:rsidRDefault="00153F66" w:rsidP="0070302A">
            <w:pPr>
              <w:pStyle w:val="Prrafodelista"/>
              <w:numPr>
                <w:ilvl w:val="0"/>
                <w:numId w:val="22"/>
              </w:numPr>
              <w:snapToGrid w:val="0"/>
              <w:jc w:val="center"/>
              <w:rPr>
                <w:rFonts w:cs="Arial"/>
                <w:szCs w:val="24"/>
              </w:rPr>
            </w:pPr>
            <w:r w:rsidRPr="00441D3C">
              <w:rPr>
                <w:rFonts w:cs="Arial"/>
                <w:szCs w:val="24"/>
              </w:rPr>
              <w:t>b</w:t>
            </w:r>
          </w:p>
          <w:p w:rsidR="00B06DDA" w:rsidRPr="00441D3C" w:rsidRDefault="00153F66" w:rsidP="0070302A">
            <w:pPr>
              <w:pStyle w:val="Prrafodelista"/>
              <w:numPr>
                <w:ilvl w:val="0"/>
                <w:numId w:val="22"/>
              </w:numPr>
              <w:snapToGrid w:val="0"/>
              <w:jc w:val="center"/>
              <w:rPr>
                <w:szCs w:val="24"/>
              </w:rPr>
            </w:pPr>
            <w:r w:rsidRPr="00441D3C">
              <w:rPr>
                <w:rFonts w:cs="Arial"/>
                <w:szCs w:val="24"/>
              </w:rPr>
              <w:t>e</w:t>
            </w:r>
          </w:p>
        </w:tc>
        <w:tc>
          <w:tcPr>
            <w:tcW w:w="3941" w:type="dxa"/>
            <w:vMerge w:val="restart"/>
            <w:shd w:val="clear" w:color="auto" w:fill="EEECE1" w:themeFill="background2"/>
          </w:tcPr>
          <w:p w:rsidR="00B06DDA" w:rsidRPr="00441D3C" w:rsidRDefault="00153F66" w:rsidP="0070302A">
            <w:pPr>
              <w:pStyle w:val="Prrafodelista"/>
              <w:numPr>
                <w:ilvl w:val="0"/>
                <w:numId w:val="22"/>
              </w:numPr>
              <w:snapToGrid w:val="0"/>
              <w:rPr>
                <w:rFonts w:cs="Arial"/>
                <w:szCs w:val="24"/>
              </w:rPr>
            </w:pPr>
            <w:r w:rsidRPr="00441D3C">
              <w:rPr>
                <w:rFonts w:cs="Arial"/>
                <w:szCs w:val="24"/>
              </w:rPr>
              <w:t>B1.3 Identificación e apreciación de formas musicais sinxelas.</w:t>
            </w:r>
          </w:p>
          <w:p w:rsidR="00B06DDA" w:rsidRPr="00441D3C" w:rsidRDefault="00153F66" w:rsidP="0070302A">
            <w:pPr>
              <w:pStyle w:val="Prrafodelista"/>
              <w:numPr>
                <w:ilvl w:val="0"/>
                <w:numId w:val="22"/>
              </w:numPr>
              <w:snapToGrid w:val="0"/>
              <w:rPr>
                <w:rFonts w:cs="Arial"/>
                <w:szCs w:val="24"/>
              </w:rPr>
            </w:pPr>
            <w:r w:rsidRPr="00441D3C">
              <w:rPr>
                <w:rFonts w:cs="Arial"/>
                <w:szCs w:val="24"/>
              </w:rPr>
              <w:t>B1.4 Identificación a través da escoita de tipos de voces, instrumentos, variacións e contrastes de velocidade.</w:t>
            </w:r>
          </w:p>
          <w:p w:rsidR="00B06DDA" w:rsidRPr="00441D3C" w:rsidRDefault="00153F66" w:rsidP="0070302A">
            <w:pPr>
              <w:pStyle w:val="Prrafodelista"/>
              <w:numPr>
                <w:ilvl w:val="0"/>
                <w:numId w:val="22"/>
              </w:numPr>
              <w:snapToGrid w:val="0"/>
              <w:rPr>
                <w:szCs w:val="24"/>
              </w:rPr>
            </w:pPr>
            <w:r w:rsidRPr="00441D3C">
              <w:rPr>
                <w:rFonts w:cs="Arial"/>
                <w:szCs w:val="24"/>
              </w:rPr>
              <w:t>B1.5 Valoración e interese pola música de diferentes épocas e culturas especialmente a galega.</w:t>
            </w:r>
          </w:p>
        </w:tc>
        <w:tc>
          <w:tcPr>
            <w:tcW w:w="3507" w:type="dxa"/>
            <w:gridSpan w:val="2"/>
            <w:vMerge w:val="restart"/>
            <w:shd w:val="clear" w:color="auto" w:fill="EEECE1" w:themeFill="background2"/>
          </w:tcPr>
          <w:p w:rsidR="00B06DDA" w:rsidRPr="00441D3C" w:rsidRDefault="00153F66" w:rsidP="0070302A">
            <w:pPr>
              <w:pStyle w:val="Prrafodelista"/>
              <w:numPr>
                <w:ilvl w:val="0"/>
                <w:numId w:val="22"/>
              </w:numPr>
              <w:rPr>
                <w:szCs w:val="24"/>
              </w:rPr>
            </w:pPr>
            <w:r w:rsidRPr="00441D3C">
              <w:rPr>
                <w:rFonts w:cs="Arial"/>
                <w:szCs w:val="24"/>
              </w:rPr>
              <w:t>B1.2. Analizar a organización de obras musicais sinxelas e describir os elementos que as compoñen.</w:t>
            </w:r>
            <w:r w:rsidR="0084562E" w:rsidRPr="00441D3C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4927" w:type="dxa"/>
            <w:shd w:val="clear" w:color="auto" w:fill="EEECE1" w:themeFill="background2"/>
          </w:tcPr>
          <w:p w:rsidR="00B06DDA" w:rsidRPr="00441D3C" w:rsidRDefault="00153F66" w:rsidP="0070302A">
            <w:pPr>
              <w:pStyle w:val="Prrafodelista"/>
              <w:numPr>
                <w:ilvl w:val="0"/>
                <w:numId w:val="22"/>
              </w:numPr>
              <w:rPr>
                <w:szCs w:val="24"/>
              </w:rPr>
            </w:pPr>
            <w:r w:rsidRPr="00441D3C">
              <w:rPr>
                <w:rFonts w:cs="Arial"/>
                <w:szCs w:val="24"/>
              </w:rPr>
              <w:t xml:space="preserve">EMB1.2.1 Distingue tipos de voces, instrumentos, variacións e contrastes de velocidade e intensidade tras a escoita de obras musicais, sendo capaz de emitir unha valoración das mesmas. </w:t>
            </w:r>
          </w:p>
        </w:tc>
        <w:tc>
          <w:tcPr>
            <w:tcW w:w="1694" w:type="dxa"/>
            <w:gridSpan w:val="2"/>
            <w:shd w:val="clear" w:color="auto" w:fill="EEECE1" w:themeFill="background2"/>
          </w:tcPr>
          <w:p w:rsidR="00B06DDA" w:rsidRPr="00441D3C" w:rsidRDefault="00153F66" w:rsidP="0070302A">
            <w:pPr>
              <w:pStyle w:val="Prrafodelista"/>
              <w:numPr>
                <w:ilvl w:val="0"/>
                <w:numId w:val="22"/>
              </w:numPr>
              <w:snapToGrid w:val="0"/>
              <w:rPr>
                <w:rFonts w:cs="Arial"/>
                <w:szCs w:val="24"/>
              </w:rPr>
            </w:pPr>
            <w:r w:rsidRPr="00441D3C">
              <w:rPr>
                <w:rFonts w:cs="Arial"/>
                <w:szCs w:val="24"/>
              </w:rPr>
              <w:t>CCEC</w:t>
            </w:r>
          </w:p>
          <w:p w:rsidR="00B06DDA" w:rsidRPr="00441D3C" w:rsidRDefault="00153F66" w:rsidP="0070302A">
            <w:pPr>
              <w:pStyle w:val="Prrafodelista"/>
              <w:numPr>
                <w:ilvl w:val="0"/>
                <w:numId w:val="22"/>
              </w:numPr>
              <w:snapToGrid w:val="0"/>
              <w:rPr>
                <w:rFonts w:cs="Arial"/>
                <w:szCs w:val="24"/>
              </w:rPr>
            </w:pPr>
            <w:r w:rsidRPr="00441D3C">
              <w:rPr>
                <w:rFonts w:cs="Arial"/>
                <w:szCs w:val="24"/>
              </w:rPr>
              <w:t>CAA</w:t>
            </w:r>
          </w:p>
          <w:p w:rsidR="00B06DDA" w:rsidRPr="00441D3C" w:rsidRDefault="00153F66" w:rsidP="0070302A">
            <w:pPr>
              <w:pStyle w:val="Prrafodelista"/>
              <w:numPr>
                <w:ilvl w:val="0"/>
                <w:numId w:val="22"/>
              </w:numPr>
              <w:snapToGrid w:val="0"/>
              <w:rPr>
                <w:szCs w:val="24"/>
              </w:rPr>
            </w:pPr>
            <w:r w:rsidRPr="00441D3C">
              <w:rPr>
                <w:rFonts w:cs="Arial"/>
                <w:szCs w:val="24"/>
              </w:rPr>
              <w:t>CCL</w:t>
            </w:r>
          </w:p>
        </w:tc>
      </w:tr>
      <w:tr w:rsidR="00B06DDA" w:rsidRPr="00441D3C" w:rsidTr="002967B3">
        <w:trPr>
          <w:trHeight w:val="1094"/>
        </w:trPr>
        <w:tc>
          <w:tcPr>
            <w:tcW w:w="815" w:type="dxa"/>
            <w:vMerge/>
            <w:shd w:val="clear" w:color="auto" w:fill="EEECE1" w:themeFill="background2"/>
            <w:vAlign w:val="center"/>
          </w:tcPr>
          <w:p w:rsidR="00B06DDA" w:rsidRPr="00441D3C" w:rsidRDefault="00B06DDA" w:rsidP="0070302A">
            <w:pPr>
              <w:pStyle w:val="Prrafodelista"/>
              <w:numPr>
                <w:ilvl w:val="0"/>
                <w:numId w:val="22"/>
              </w:numPr>
              <w:snapToGrid w:val="0"/>
              <w:rPr>
                <w:szCs w:val="24"/>
              </w:rPr>
            </w:pPr>
          </w:p>
        </w:tc>
        <w:tc>
          <w:tcPr>
            <w:tcW w:w="3941" w:type="dxa"/>
            <w:vMerge/>
            <w:shd w:val="clear" w:color="auto" w:fill="EEECE1" w:themeFill="background2"/>
          </w:tcPr>
          <w:p w:rsidR="00B06DDA" w:rsidRPr="00441D3C" w:rsidRDefault="00B06DDA" w:rsidP="0070302A">
            <w:pPr>
              <w:pStyle w:val="Prrafodelista"/>
              <w:numPr>
                <w:ilvl w:val="0"/>
                <w:numId w:val="22"/>
              </w:numPr>
              <w:snapToGrid w:val="0"/>
              <w:rPr>
                <w:szCs w:val="24"/>
              </w:rPr>
            </w:pPr>
          </w:p>
        </w:tc>
        <w:tc>
          <w:tcPr>
            <w:tcW w:w="3507" w:type="dxa"/>
            <w:gridSpan w:val="2"/>
            <w:vMerge/>
            <w:shd w:val="clear" w:color="auto" w:fill="EEECE1" w:themeFill="background2"/>
          </w:tcPr>
          <w:p w:rsidR="00B06DDA" w:rsidRPr="00441D3C" w:rsidRDefault="00B06DDA" w:rsidP="0070302A">
            <w:pPr>
              <w:pStyle w:val="Prrafodelista"/>
              <w:numPr>
                <w:ilvl w:val="0"/>
                <w:numId w:val="22"/>
              </w:numPr>
              <w:snapToGrid w:val="0"/>
              <w:rPr>
                <w:szCs w:val="24"/>
              </w:rPr>
            </w:pPr>
          </w:p>
        </w:tc>
        <w:tc>
          <w:tcPr>
            <w:tcW w:w="4927" w:type="dxa"/>
            <w:shd w:val="clear" w:color="auto" w:fill="EEECE1" w:themeFill="background2"/>
          </w:tcPr>
          <w:p w:rsidR="00B06DDA" w:rsidRPr="00441D3C" w:rsidRDefault="00153F66" w:rsidP="0070302A">
            <w:pPr>
              <w:pStyle w:val="Prrafodelista"/>
              <w:numPr>
                <w:ilvl w:val="0"/>
                <w:numId w:val="22"/>
              </w:numPr>
              <w:rPr>
                <w:rFonts w:cs="Arial"/>
                <w:szCs w:val="24"/>
              </w:rPr>
            </w:pPr>
            <w:r w:rsidRPr="00441D3C">
              <w:rPr>
                <w:rFonts w:cs="Arial"/>
                <w:szCs w:val="24"/>
              </w:rPr>
              <w:t xml:space="preserve">EMB1.2.2 Interésase por descubrir obras musicais de diferentes características, e utilízaas como marco de referencia para as creacións propias. </w:t>
            </w:r>
          </w:p>
        </w:tc>
        <w:tc>
          <w:tcPr>
            <w:tcW w:w="1694" w:type="dxa"/>
            <w:gridSpan w:val="2"/>
            <w:shd w:val="clear" w:color="auto" w:fill="EEECE1" w:themeFill="background2"/>
          </w:tcPr>
          <w:p w:rsidR="00B06DDA" w:rsidRPr="00441D3C" w:rsidRDefault="00153F66" w:rsidP="0070302A">
            <w:pPr>
              <w:pStyle w:val="Prrafodelista"/>
              <w:numPr>
                <w:ilvl w:val="0"/>
                <w:numId w:val="22"/>
              </w:numPr>
              <w:snapToGrid w:val="0"/>
              <w:rPr>
                <w:rFonts w:cs="Arial"/>
                <w:szCs w:val="24"/>
              </w:rPr>
            </w:pPr>
            <w:r w:rsidRPr="00441D3C">
              <w:rPr>
                <w:rFonts w:cs="Arial"/>
                <w:szCs w:val="24"/>
              </w:rPr>
              <w:t>CAA</w:t>
            </w:r>
          </w:p>
          <w:p w:rsidR="00B06DDA" w:rsidRPr="00441D3C" w:rsidRDefault="00153F66" w:rsidP="0070302A">
            <w:pPr>
              <w:pStyle w:val="Prrafodelista"/>
              <w:numPr>
                <w:ilvl w:val="0"/>
                <w:numId w:val="22"/>
              </w:numPr>
              <w:snapToGrid w:val="0"/>
              <w:rPr>
                <w:rFonts w:cs="Arial"/>
                <w:szCs w:val="24"/>
              </w:rPr>
            </w:pPr>
            <w:r w:rsidRPr="00441D3C">
              <w:rPr>
                <w:rFonts w:cs="Arial"/>
                <w:szCs w:val="24"/>
              </w:rPr>
              <w:t>CCEC</w:t>
            </w:r>
          </w:p>
        </w:tc>
      </w:tr>
      <w:tr w:rsidR="00B06DDA" w:rsidRPr="00441D3C" w:rsidTr="002967B3">
        <w:trPr>
          <w:trHeight w:val="2117"/>
        </w:trPr>
        <w:tc>
          <w:tcPr>
            <w:tcW w:w="815" w:type="dxa"/>
            <w:vMerge w:val="restart"/>
            <w:shd w:val="clear" w:color="auto" w:fill="EEECE1" w:themeFill="background2"/>
            <w:vAlign w:val="center"/>
          </w:tcPr>
          <w:p w:rsidR="00B06DDA" w:rsidRPr="00441D3C" w:rsidRDefault="00153F66" w:rsidP="0070302A">
            <w:pPr>
              <w:pStyle w:val="Prrafodelista"/>
              <w:numPr>
                <w:ilvl w:val="0"/>
                <w:numId w:val="22"/>
              </w:numPr>
              <w:snapToGrid w:val="0"/>
              <w:jc w:val="center"/>
              <w:rPr>
                <w:rFonts w:cs="Arial"/>
                <w:szCs w:val="24"/>
              </w:rPr>
            </w:pPr>
            <w:r w:rsidRPr="00441D3C">
              <w:rPr>
                <w:rFonts w:cs="Arial"/>
                <w:szCs w:val="24"/>
              </w:rPr>
              <w:t>h</w:t>
            </w:r>
          </w:p>
          <w:p w:rsidR="00B06DDA" w:rsidRPr="00441D3C" w:rsidRDefault="00153F66" w:rsidP="0070302A">
            <w:pPr>
              <w:pStyle w:val="Prrafodelista"/>
              <w:numPr>
                <w:ilvl w:val="0"/>
                <w:numId w:val="22"/>
              </w:numPr>
              <w:snapToGrid w:val="0"/>
              <w:jc w:val="center"/>
              <w:rPr>
                <w:rFonts w:cs="Arial"/>
                <w:szCs w:val="24"/>
              </w:rPr>
            </w:pPr>
            <w:r w:rsidRPr="00441D3C">
              <w:rPr>
                <w:rFonts w:cs="Arial"/>
                <w:szCs w:val="24"/>
              </w:rPr>
              <w:t>a</w:t>
            </w:r>
          </w:p>
          <w:p w:rsidR="00B06DDA" w:rsidRPr="00441D3C" w:rsidRDefault="00153F66" w:rsidP="0070302A">
            <w:pPr>
              <w:pStyle w:val="Prrafodelista"/>
              <w:numPr>
                <w:ilvl w:val="0"/>
                <w:numId w:val="22"/>
              </w:numPr>
              <w:snapToGrid w:val="0"/>
              <w:jc w:val="center"/>
              <w:rPr>
                <w:szCs w:val="24"/>
              </w:rPr>
            </w:pPr>
            <w:r w:rsidRPr="00441D3C">
              <w:rPr>
                <w:rFonts w:cs="Arial"/>
                <w:szCs w:val="24"/>
              </w:rPr>
              <w:t>d</w:t>
            </w:r>
          </w:p>
        </w:tc>
        <w:tc>
          <w:tcPr>
            <w:tcW w:w="3941" w:type="dxa"/>
            <w:vMerge w:val="restart"/>
            <w:shd w:val="clear" w:color="auto" w:fill="EEECE1" w:themeFill="background2"/>
          </w:tcPr>
          <w:p w:rsidR="00B06DDA" w:rsidRPr="00441D3C" w:rsidRDefault="00153F66" w:rsidP="0070302A">
            <w:pPr>
              <w:pStyle w:val="Prrafodelista"/>
              <w:numPr>
                <w:ilvl w:val="0"/>
                <w:numId w:val="22"/>
              </w:numPr>
              <w:snapToGrid w:val="0"/>
              <w:rPr>
                <w:rFonts w:cs="Arial"/>
                <w:szCs w:val="24"/>
              </w:rPr>
            </w:pPr>
            <w:r w:rsidRPr="00441D3C">
              <w:rPr>
                <w:rFonts w:cs="Arial"/>
                <w:szCs w:val="24"/>
              </w:rPr>
              <w:t>B1.6 Audición activa e comentada de música variada da nosa cultura e outras.</w:t>
            </w:r>
          </w:p>
          <w:p w:rsidR="00B06DDA" w:rsidRPr="00441D3C" w:rsidRDefault="00153F66" w:rsidP="0070302A">
            <w:pPr>
              <w:pStyle w:val="Prrafodelista"/>
              <w:numPr>
                <w:ilvl w:val="0"/>
                <w:numId w:val="22"/>
              </w:numPr>
              <w:snapToGrid w:val="0"/>
              <w:rPr>
                <w:rFonts w:cs="Arial"/>
                <w:szCs w:val="24"/>
              </w:rPr>
            </w:pPr>
            <w:r w:rsidRPr="00441D3C">
              <w:rPr>
                <w:rFonts w:cs="Arial"/>
                <w:szCs w:val="24"/>
              </w:rPr>
              <w:t xml:space="preserve">B1.7 Actitude atenta, silenciosa e respectuosa durante a audición de música e/ou na asistencia a </w:t>
            </w:r>
            <w:r w:rsidRPr="00441D3C">
              <w:rPr>
                <w:rFonts w:cs="Arial"/>
                <w:szCs w:val="24"/>
              </w:rPr>
              <w:lastRenderedPageBreak/>
              <w:t>diferentes representacións musicais.</w:t>
            </w:r>
          </w:p>
          <w:p w:rsidR="00B06DDA" w:rsidRPr="00441D3C" w:rsidRDefault="00153F66" w:rsidP="0070302A">
            <w:pPr>
              <w:pStyle w:val="Prrafodelista"/>
              <w:numPr>
                <w:ilvl w:val="0"/>
                <w:numId w:val="22"/>
              </w:numPr>
              <w:snapToGrid w:val="0"/>
              <w:rPr>
                <w:szCs w:val="24"/>
              </w:rPr>
            </w:pPr>
            <w:r w:rsidRPr="00441D3C">
              <w:rPr>
                <w:rFonts w:cs="Arial"/>
                <w:szCs w:val="24"/>
              </w:rPr>
              <w:t>B1.8  Indagación sobre as normas que regulan a propiedade intelectual. Valoración e presentación dos resultados.</w:t>
            </w:r>
          </w:p>
        </w:tc>
        <w:tc>
          <w:tcPr>
            <w:tcW w:w="3507" w:type="dxa"/>
            <w:gridSpan w:val="2"/>
            <w:vMerge w:val="restart"/>
            <w:shd w:val="clear" w:color="auto" w:fill="EEECE1" w:themeFill="background2"/>
          </w:tcPr>
          <w:p w:rsidR="00B06DDA" w:rsidRPr="00441D3C" w:rsidRDefault="00153F66" w:rsidP="0070302A">
            <w:pPr>
              <w:pStyle w:val="Prrafodelista"/>
              <w:numPr>
                <w:ilvl w:val="0"/>
                <w:numId w:val="22"/>
              </w:numPr>
              <w:rPr>
                <w:szCs w:val="24"/>
              </w:rPr>
            </w:pPr>
            <w:r w:rsidRPr="00441D3C">
              <w:rPr>
                <w:rFonts w:cs="Arial"/>
                <w:szCs w:val="24"/>
              </w:rPr>
              <w:lastRenderedPageBreak/>
              <w:t xml:space="preserve">B1.3. Coñecer exemplos de obras variadas da nosa cultura e outras para valorar o patrimonio musical coñecendo a importancia do seu </w:t>
            </w:r>
            <w:r w:rsidRPr="00441D3C">
              <w:rPr>
                <w:rFonts w:cs="Arial"/>
                <w:szCs w:val="24"/>
              </w:rPr>
              <w:lastRenderedPageBreak/>
              <w:t xml:space="preserve">mantemento e difusión aprendendo o respecto co que deben afrontar as audicións e representacións. </w:t>
            </w:r>
          </w:p>
        </w:tc>
        <w:tc>
          <w:tcPr>
            <w:tcW w:w="4927" w:type="dxa"/>
            <w:shd w:val="clear" w:color="auto" w:fill="EEECE1" w:themeFill="background2"/>
          </w:tcPr>
          <w:p w:rsidR="00B06DDA" w:rsidRPr="00441D3C" w:rsidRDefault="00153F66" w:rsidP="0070302A">
            <w:pPr>
              <w:pStyle w:val="Prrafodelista"/>
              <w:numPr>
                <w:ilvl w:val="0"/>
                <w:numId w:val="22"/>
              </w:numPr>
              <w:rPr>
                <w:szCs w:val="24"/>
              </w:rPr>
            </w:pPr>
            <w:r w:rsidRPr="00441D3C">
              <w:rPr>
                <w:rFonts w:cs="Arial"/>
                <w:szCs w:val="24"/>
              </w:rPr>
              <w:lastRenderedPageBreak/>
              <w:t xml:space="preserve">EMB1.3.1 Coñece, entende e observa as normas de comportamento en audicións e representacións musicais. </w:t>
            </w:r>
          </w:p>
        </w:tc>
        <w:tc>
          <w:tcPr>
            <w:tcW w:w="1694" w:type="dxa"/>
            <w:gridSpan w:val="2"/>
            <w:shd w:val="clear" w:color="auto" w:fill="EEECE1" w:themeFill="background2"/>
          </w:tcPr>
          <w:p w:rsidR="00B06DDA" w:rsidRPr="00441D3C" w:rsidRDefault="00153F66" w:rsidP="0070302A">
            <w:pPr>
              <w:pStyle w:val="Prrafodelista"/>
              <w:numPr>
                <w:ilvl w:val="0"/>
                <w:numId w:val="22"/>
              </w:numPr>
              <w:snapToGrid w:val="0"/>
              <w:rPr>
                <w:rFonts w:cs="Arial"/>
                <w:szCs w:val="24"/>
              </w:rPr>
            </w:pPr>
            <w:r w:rsidRPr="00441D3C">
              <w:rPr>
                <w:rFonts w:cs="Arial"/>
                <w:szCs w:val="24"/>
              </w:rPr>
              <w:t>CSC</w:t>
            </w:r>
          </w:p>
          <w:p w:rsidR="00B06DDA" w:rsidRPr="00441D3C" w:rsidRDefault="00153F66" w:rsidP="0070302A">
            <w:pPr>
              <w:pStyle w:val="Prrafodelista"/>
              <w:numPr>
                <w:ilvl w:val="0"/>
                <w:numId w:val="22"/>
              </w:numPr>
              <w:snapToGrid w:val="0"/>
              <w:rPr>
                <w:szCs w:val="24"/>
              </w:rPr>
            </w:pPr>
            <w:r w:rsidRPr="00441D3C">
              <w:rPr>
                <w:rFonts w:cs="Arial"/>
                <w:szCs w:val="24"/>
              </w:rPr>
              <w:t>CCEC</w:t>
            </w:r>
          </w:p>
        </w:tc>
      </w:tr>
      <w:tr w:rsidR="00B06DDA" w:rsidRPr="00441D3C" w:rsidTr="002967B3">
        <w:trPr>
          <w:trHeight w:val="2328"/>
        </w:trPr>
        <w:tc>
          <w:tcPr>
            <w:tcW w:w="815" w:type="dxa"/>
            <w:vMerge/>
            <w:shd w:val="clear" w:color="auto" w:fill="EEECE1" w:themeFill="background2"/>
            <w:vAlign w:val="center"/>
          </w:tcPr>
          <w:p w:rsidR="00B06DDA" w:rsidRPr="00441D3C" w:rsidRDefault="00B06DDA" w:rsidP="0070302A">
            <w:pPr>
              <w:pStyle w:val="Prrafodelista"/>
              <w:numPr>
                <w:ilvl w:val="0"/>
                <w:numId w:val="22"/>
              </w:numPr>
              <w:rPr>
                <w:szCs w:val="24"/>
              </w:rPr>
            </w:pPr>
          </w:p>
        </w:tc>
        <w:tc>
          <w:tcPr>
            <w:tcW w:w="3941" w:type="dxa"/>
            <w:vMerge/>
            <w:shd w:val="clear" w:color="auto" w:fill="EEECE1" w:themeFill="background2"/>
          </w:tcPr>
          <w:p w:rsidR="00B06DDA" w:rsidRPr="00441D3C" w:rsidRDefault="00B06DDA" w:rsidP="0070302A">
            <w:pPr>
              <w:pStyle w:val="Prrafodelista"/>
              <w:numPr>
                <w:ilvl w:val="0"/>
                <w:numId w:val="22"/>
              </w:numPr>
              <w:rPr>
                <w:szCs w:val="24"/>
              </w:rPr>
            </w:pPr>
          </w:p>
        </w:tc>
        <w:tc>
          <w:tcPr>
            <w:tcW w:w="3507" w:type="dxa"/>
            <w:gridSpan w:val="2"/>
            <w:vMerge/>
            <w:shd w:val="clear" w:color="auto" w:fill="EEECE1" w:themeFill="background2"/>
          </w:tcPr>
          <w:p w:rsidR="00B06DDA" w:rsidRPr="00441D3C" w:rsidRDefault="00B06DDA" w:rsidP="0070302A">
            <w:pPr>
              <w:pStyle w:val="Prrafodelista"/>
              <w:numPr>
                <w:ilvl w:val="0"/>
                <w:numId w:val="22"/>
              </w:numPr>
              <w:rPr>
                <w:szCs w:val="24"/>
              </w:rPr>
            </w:pPr>
          </w:p>
        </w:tc>
        <w:tc>
          <w:tcPr>
            <w:tcW w:w="4927" w:type="dxa"/>
            <w:shd w:val="clear" w:color="auto" w:fill="EEECE1" w:themeFill="background2"/>
          </w:tcPr>
          <w:p w:rsidR="00B06DDA" w:rsidRPr="00441D3C" w:rsidRDefault="00153F66" w:rsidP="0070302A">
            <w:pPr>
              <w:pStyle w:val="Prrafodelista"/>
              <w:numPr>
                <w:ilvl w:val="0"/>
                <w:numId w:val="22"/>
              </w:numPr>
              <w:rPr>
                <w:szCs w:val="24"/>
              </w:rPr>
            </w:pPr>
            <w:r w:rsidRPr="00441D3C">
              <w:rPr>
                <w:rFonts w:cs="Arial"/>
                <w:szCs w:val="24"/>
              </w:rPr>
              <w:t xml:space="preserve">EMB1.3.2 Comprende, acepta e respecta o contido das normas que regulan a propiedade intelectual en canto á reprodución e copia de obras musicais. </w:t>
            </w:r>
          </w:p>
        </w:tc>
        <w:tc>
          <w:tcPr>
            <w:tcW w:w="1694" w:type="dxa"/>
            <w:gridSpan w:val="2"/>
            <w:shd w:val="clear" w:color="auto" w:fill="EEECE1" w:themeFill="background2"/>
          </w:tcPr>
          <w:p w:rsidR="00B06DDA" w:rsidRPr="00441D3C" w:rsidRDefault="00153F66" w:rsidP="0070302A">
            <w:pPr>
              <w:pStyle w:val="Prrafodelista"/>
              <w:numPr>
                <w:ilvl w:val="0"/>
                <w:numId w:val="22"/>
              </w:numPr>
              <w:snapToGrid w:val="0"/>
              <w:rPr>
                <w:rFonts w:cs="Arial"/>
                <w:szCs w:val="24"/>
              </w:rPr>
            </w:pPr>
            <w:r w:rsidRPr="00441D3C">
              <w:rPr>
                <w:rFonts w:cs="Arial"/>
                <w:szCs w:val="24"/>
              </w:rPr>
              <w:t>CSC</w:t>
            </w:r>
          </w:p>
          <w:p w:rsidR="00B06DDA" w:rsidRPr="00441D3C" w:rsidRDefault="00153F66" w:rsidP="0070302A">
            <w:pPr>
              <w:pStyle w:val="Prrafodelista"/>
              <w:numPr>
                <w:ilvl w:val="0"/>
                <w:numId w:val="22"/>
              </w:numPr>
              <w:snapToGrid w:val="0"/>
              <w:rPr>
                <w:szCs w:val="24"/>
              </w:rPr>
            </w:pPr>
            <w:r w:rsidRPr="00441D3C">
              <w:rPr>
                <w:rFonts w:cs="Arial"/>
                <w:szCs w:val="24"/>
              </w:rPr>
              <w:t>CCEC</w:t>
            </w:r>
          </w:p>
        </w:tc>
      </w:tr>
      <w:tr w:rsidR="00B06DDA" w:rsidRPr="00441D3C" w:rsidTr="00AD7A59">
        <w:tc>
          <w:tcPr>
            <w:tcW w:w="14884" w:type="dxa"/>
            <w:gridSpan w:val="7"/>
            <w:tcBorders>
              <w:bottom w:val="single" w:sz="4" w:space="0" w:color="auto"/>
            </w:tcBorders>
            <w:shd w:val="clear" w:color="auto" w:fill="EEECE1" w:themeFill="background2"/>
          </w:tcPr>
          <w:p w:rsidR="00B06DDA" w:rsidRPr="00441D3C" w:rsidRDefault="00153F66">
            <w:pPr>
              <w:pStyle w:val="ttcab1"/>
              <w:spacing w:before="0" w:after="120" w:line="240" w:lineRule="auto"/>
              <w:jc w:val="left"/>
              <w:rPr>
                <w:rFonts w:asciiTheme="majorHAnsi" w:hAnsiTheme="majorHAnsi" w:cs="Times New Roman"/>
                <w:sz w:val="24"/>
                <w:szCs w:val="24"/>
                <w:lang w:eastAsia="en-US"/>
              </w:rPr>
            </w:pPr>
            <w:r w:rsidRPr="00441D3C">
              <w:rPr>
                <w:rFonts w:asciiTheme="majorHAnsi" w:hAnsiTheme="majorHAnsi" w:cs="Times New Roman"/>
                <w:sz w:val="24"/>
                <w:szCs w:val="24"/>
                <w:lang w:eastAsia="en-US"/>
              </w:rPr>
              <w:t>BLOQUE 2. INTERPRETACIÓN MUSICAL</w:t>
            </w:r>
          </w:p>
        </w:tc>
      </w:tr>
      <w:tr w:rsidR="00B06DDA" w:rsidRPr="00441D3C" w:rsidTr="00AD7A59">
        <w:trPr>
          <w:trHeight w:val="695"/>
        </w:trPr>
        <w:tc>
          <w:tcPr>
            <w:tcW w:w="815" w:type="dxa"/>
            <w:shd w:val="clear" w:color="auto" w:fill="EEECE1" w:themeFill="background2"/>
          </w:tcPr>
          <w:p w:rsidR="00B06DDA" w:rsidRPr="00441D3C" w:rsidRDefault="00153F66" w:rsidP="00AD7A59">
            <w:pPr>
              <w:pStyle w:val="Prrafodelista"/>
              <w:numPr>
                <w:ilvl w:val="0"/>
                <w:numId w:val="23"/>
              </w:numPr>
              <w:snapToGrid w:val="0"/>
              <w:spacing w:after="0"/>
              <w:ind w:left="357" w:hanging="357"/>
              <w:rPr>
                <w:rFonts w:cs="Arial"/>
                <w:szCs w:val="24"/>
              </w:rPr>
            </w:pPr>
            <w:r w:rsidRPr="00441D3C">
              <w:rPr>
                <w:rFonts w:cs="Arial"/>
                <w:szCs w:val="24"/>
              </w:rPr>
              <w:t>j</w:t>
            </w:r>
          </w:p>
          <w:p w:rsidR="00B06DDA" w:rsidRPr="00441D3C" w:rsidRDefault="00153F66" w:rsidP="00AD7A59">
            <w:pPr>
              <w:pStyle w:val="Prrafodelista"/>
              <w:numPr>
                <w:ilvl w:val="0"/>
                <w:numId w:val="23"/>
              </w:numPr>
              <w:snapToGrid w:val="0"/>
              <w:spacing w:after="0"/>
              <w:ind w:left="357" w:hanging="357"/>
              <w:rPr>
                <w:rFonts w:cs="Arial"/>
                <w:szCs w:val="24"/>
              </w:rPr>
            </w:pPr>
            <w:r w:rsidRPr="00441D3C">
              <w:rPr>
                <w:rFonts w:cs="Arial"/>
                <w:szCs w:val="24"/>
              </w:rPr>
              <w:t>e</w:t>
            </w:r>
          </w:p>
          <w:p w:rsidR="00B06DDA" w:rsidRPr="00441D3C" w:rsidRDefault="00153F66" w:rsidP="00AD7A59">
            <w:pPr>
              <w:pStyle w:val="Prrafodelista"/>
              <w:numPr>
                <w:ilvl w:val="0"/>
                <w:numId w:val="23"/>
              </w:numPr>
              <w:snapToGrid w:val="0"/>
              <w:spacing w:after="0"/>
              <w:ind w:left="357" w:hanging="357"/>
              <w:rPr>
                <w:szCs w:val="24"/>
              </w:rPr>
            </w:pPr>
            <w:r w:rsidRPr="00441D3C">
              <w:rPr>
                <w:rFonts w:cs="Arial"/>
                <w:szCs w:val="24"/>
              </w:rPr>
              <w:t>k</w:t>
            </w:r>
          </w:p>
        </w:tc>
        <w:tc>
          <w:tcPr>
            <w:tcW w:w="3941" w:type="dxa"/>
            <w:shd w:val="clear" w:color="auto" w:fill="EEECE1" w:themeFill="background2"/>
          </w:tcPr>
          <w:p w:rsidR="00B06DDA" w:rsidRPr="00441D3C" w:rsidRDefault="00153F66" w:rsidP="00AD7A59">
            <w:pPr>
              <w:pStyle w:val="Prrafodelista"/>
              <w:numPr>
                <w:ilvl w:val="0"/>
                <w:numId w:val="23"/>
              </w:numPr>
              <w:snapToGrid w:val="0"/>
              <w:spacing w:after="0"/>
              <w:ind w:left="357" w:hanging="357"/>
              <w:rPr>
                <w:rFonts w:cs="Arial"/>
                <w:szCs w:val="24"/>
              </w:rPr>
            </w:pPr>
            <w:r w:rsidRPr="00441D3C">
              <w:rPr>
                <w:rFonts w:cs="Arial"/>
                <w:szCs w:val="24"/>
              </w:rPr>
              <w:t>B2.1 Exploración das posibilidades sonoras e expresivas da voz.</w:t>
            </w:r>
          </w:p>
          <w:p w:rsidR="00B06DDA" w:rsidRPr="00441D3C" w:rsidRDefault="00153F66" w:rsidP="00AD7A59">
            <w:pPr>
              <w:pStyle w:val="Prrafodelista"/>
              <w:numPr>
                <w:ilvl w:val="0"/>
                <w:numId w:val="23"/>
              </w:numPr>
              <w:snapToGrid w:val="0"/>
              <w:spacing w:after="0"/>
              <w:ind w:left="357" w:hanging="357"/>
              <w:rPr>
                <w:rFonts w:cs="Arial"/>
                <w:szCs w:val="24"/>
              </w:rPr>
            </w:pPr>
            <w:r w:rsidRPr="00441D3C">
              <w:rPr>
                <w:rFonts w:cs="Arial"/>
                <w:szCs w:val="24"/>
              </w:rPr>
              <w:t>B2.2 Identificación de diferentes rexistros da voz: soprano, contralto, tenor e baixo.</w:t>
            </w:r>
          </w:p>
          <w:p w:rsidR="00B06DDA" w:rsidRPr="00441D3C" w:rsidRDefault="00B06DDA" w:rsidP="00AD7A59">
            <w:pPr>
              <w:spacing w:after="0"/>
              <w:ind w:left="357" w:hanging="357"/>
              <w:rPr>
                <w:szCs w:val="24"/>
              </w:rPr>
            </w:pPr>
          </w:p>
        </w:tc>
        <w:tc>
          <w:tcPr>
            <w:tcW w:w="3507" w:type="dxa"/>
            <w:gridSpan w:val="2"/>
            <w:shd w:val="clear" w:color="auto" w:fill="EEECE1" w:themeFill="background2"/>
          </w:tcPr>
          <w:p w:rsidR="00B06DDA" w:rsidRPr="00441D3C" w:rsidRDefault="00153F66" w:rsidP="00AD7A59">
            <w:pPr>
              <w:pStyle w:val="Prrafodelista"/>
              <w:numPr>
                <w:ilvl w:val="0"/>
                <w:numId w:val="23"/>
              </w:numPr>
              <w:snapToGrid w:val="0"/>
              <w:spacing w:after="0"/>
              <w:ind w:left="357" w:hanging="357"/>
              <w:rPr>
                <w:szCs w:val="24"/>
              </w:rPr>
            </w:pPr>
            <w:r w:rsidRPr="00441D3C">
              <w:rPr>
                <w:rFonts w:cs="Arial"/>
                <w:szCs w:val="24"/>
              </w:rPr>
              <w:t>B2.1. Entender a voz como instrumento e recurso expresivo, partindo da canción e das súas posibilidades para interpretar,</w:t>
            </w:r>
            <w:r w:rsidR="00441D3C">
              <w:rPr>
                <w:rFonts w:cs="Arial"/>
                <w:szCs w:val="24"/>
              </w:rPr>
              <w:t xml:space="preserve"> </w:t>
            </w:r>
            <w:r w:rsidRPr="00441D3C">
              <w:rPr>
                <w:rFonts w:cs="Arial"/>
                <w:szCs w:val="24"/>
              </w:rPr>
              <w:t>crear e improvisar.</w:t>
            </w:r>
          </w:p>
        </w:tc>
        <w:tc>
          <w:tcPr>
            <w:tcW w:w="4927" w:type="dxa"/>
            <w:shd w:val="clear" w:color="auto" w:fill="EEECE1" w:themeFill="background2"/>
          </w:tcPr>
          <w:p w:rsidR="00B06DDA" w:rsidRPr="00441D3C" w:rsidRDefault="00153F66" w:rsidP="00AD7A59">
            <w:pPr>
              <w:pStyle w:val="Prrafodelista"/>
              <w:numPr>
                <w:ilvl w:val="0"/>
                <w:numId w:val="23"/>
              </w:numPr>
              <w:spacing w:after="0"/>
              <w:ind w:left="357" w:hanging="357"/>
              <w:rPr>
                <w:szCs w:val="24"/>
              </w:rPr>
            </w:pPr>
            <w:r w:rsidRPr="00441D3C">
              <w:rPr>
                <w:rFonts w:cs="Arial"/>
                <w:szCs w:val="24"/>
              </w:rPr>
              <w:t>EMB2.1.1 Recoñece e describe as calidades da voz a través de audicións diversas e as recrea.</w:t>
            </w:r>
            <w:r w:rsidR="00C648C6" w:rsidRPr="00441D3C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1694" w:type="dxa"/>
            <w:gridSpan w:val="2"/>
            <w:shd w:val="clear" w:color="auto" w:fill="EEECE1" w:themeFill="background2"/>
          </w:tcPr>
          <w:p w:rsidR="00B06DDA" w:rsidRPr="00441D3C" w:rsidRDefault="00153F66" w:rsidP="00AD7A59">
            <w:pPr>
              <w:pStyle w:val="Prrafodelista"/>
              <w:numPr>
                <w:ilvl w:val="0"/>
                <w:numId w:val="23"/>
              </w:numPr>
              <w:spacing w:after="0"/>
              <w:ind w:left="357" w:hanging="357"/>
              <w:rPr>
                <w:rFonts w:cs="Arial"/>
                <w:szCs w:val="24"/>
              </w:rPr>
            </w:pPr>
            <w:r w:rsidRPr="00441D3C">
              <w:rPr>
                <w:rFonts w:cs="Arial"/>
                <w:szCs w:val="24"/>
              </w:rPr>
              <w:t>CAA</w:t>
            </w:r>
          </w:p>
          <w:p w:rsidR="00B06DDA" w:rsidRPr="00441D3C" w:rsidRDefault="00153F66" w:rsidP="00AD7A59">
            <w:pPr>
              <w:pStyle w:val="Prrafodelista"/>
              <w:numPr>
                <w:ilvl w:val="0"/>
                <w:numId w:val="23"/>
              </w:numPr>
              <w:spacing w:after="0"/>
              <w:ind w:left="357" w:hanging="357"/>
              <w:rPr>
                <w:szCs w:val="24"/>
              </w:rPr>
            </w:pPr>
            <w:r w:rsidRPr="00441D3C">
              <w:rPr>
                <w:rFonts w:cs="Arial"/>
                <w:szCs w:val="24"/>
              </w:rPr>
              <w:t>CCL</w:t>
            </w:r>
          </w:p>
        </w:tc>
      </w:tr>
      <w:tr w:rsidR="00B06DDA" w:rsidRPr="00441D3C" w:rsidTr="00AD7A59">
        <w:trPr>
          <w:trHeight w:val="695"/>
        </w:trPr>
        <w:tc>
          <w:tcPr>
            <w:tcW w:w="815" w:type="dxa"/>
            <w:vMerge w:val="restart"/>
            <w:shd w:val="clear" w:color="auto" w:fill="EEECE1" w:themeFill="background2"/>
          </w:tcPr>
          <w:p w:rsidR="00B06DDA" w:rsidRPr="00441D3C" w:rsidRDefault="00153F66" w:rsidP="00AD7A59">
            <w:pPr>
              <w:pStyle w:val="Prrafodelista"/>
              <w:numPr>
                <w:ilvl w:val="0"/>
                <w:numId w:val="23"/>
              </w:numPr>
              <w:snapToGrid w:val="0"/>
              <w:spacing w:after="0"/>
              <w:ind w:left="357" w:hanging="357"/>
              <w:rPr>
                <w:rFonts w:cs="Arial"/>
                <w:szCs w:val="24"/>
              </w:rPr>
            </w:pPr>
            <w:r w:rsidRPr="00441D3C">
              <w:rPr>
                <w:rFonts w:cs="Arial"/>
                <w:szCs w:val="24"/>
              </w:rPr>
              <w:t>j</w:t>
            </w:r>
          </w:p>
          <w:p w:rsidR="00B06DDA" w:rsidRPr="00441D3C" w:rsidRDefault="00153F66" w:rsidP="00AD7A59">
            <w:pPr>
              <w:pStyle w:val="Prrafodelista"/>
              <w:numPr>
                <w:ilvl w:val="0"/>
                <w:numId w:val="23"/>
              </w:numPr>
              <w:snapToGrid w:val="0"/>
              <w:spacing w:after="0"/>
              <w:ind w:left="357" w:hanging="357"/>
              <w:rPr>
                <w:rFonts w:cs="Arial"/>
                <w:szCs w:val="24"/>
              </w:rPr>
            </w:pPr>
            <w:r w:rsidRPr="00441D3C">
              <w:rPr>
                <w:rFonts w:cs="Arial"/>
                <w:szCs w:val="24"/>
              </w:rPr>
              <w:t>b</w:t>
            </w:r>
          </w:p>
          <w:p w:rsidR="00B06DDA" w:rsidRPr="00441D3C" w:rsidRDefault="00153F66" w:rsidP="00AD7A59">
            <w:pPr>
              <w:pStyle w:val="Prrafodelista"/>
              <w:numPr>
                <w:ilvl w:val="0"/>
                <w:numId w:val="23"/>
              </w:numPr>
              <w:snapToGrid w:val="0"/>
              <w:spacing w:after="0"/>
              <w:ind w:left="357" w:hanging="357"/>
              <w:rPr>
                <w:szCs w:val="24"/>
              </w:rPr>
            </w:pPr>
            <w:r w:rsidRPr="00441D3C">
              <w:rPr>
                <w:rFonts w:cs="Arial"/>
                <w:szCs w:val="24"/>
              </w:rPr>
              <w:t>d/a</w:t>
            </w:r>
          </w:p>
        </w:tc>
        <w:tc>
          <w:tcPr>
            <w:tcW w:w="3941" w:type="dxa"/>
            <w:vMerge w:val="restart"/>
            <w:shd w:val="clear" w:color="auto" w:fill="EEECE1" w:themeFill="background2"/>
          </w:tcPr>
          <w:p w:rsidR="00B06DDA" w:rsidRPr="00441D3C" w:rsidRDefault="00153F66" w:rsidP="00AD7A59">
            <w:pPr>
              <w:pStyle w:val="Prrafodelista"/>
              <w:numPr>
                <w:ilvl w:val="0"/>
                <w:numId w:val="23"/>
              </w:numPr>
              <w:snapToGrid w:val="0"/>
              <w:spacing w:after="0"/>
              <w:ind w:left="357" w:hanging="357"/>
              <w:rPr>
                <w:rFonts w:cs="Arial"/>
                <w:szCs w:val="24"/>
              </w:rPr>
            </w:pPr>
            <w:r w:rsidRPr="00441D3C">
              <w:rPr>
                <w:rFonts w:cs="Arial"/>
                <w:szCs w:val="24"/>
              </w:rPr>
              <w:t>B2.3 Interpretación, memorización e improvisación guiada de cancións a unha ou varias voces desenvolvendo progresivamente a dicción, a afinación e a técnica vocal. C</w:t>
            </w:r>
            <w:r w:rsidR="009658EF">
              <w:rPr>
                <w:rFonts w:cs="Arial"/>
                <w:szCs w:val="24"/>
              </w:rPr>
              <w:t>a</w:t>
            </w:r>
            <w:r w:rsidRPr="00441D3C">
              <w:rPr>
                <w:rFonts w:cs="Arial"/>
                <w:szCs w:val="24"/>
              </w:rPr>
              <w:t xml:space="preserve">non. </w:t>
            </w:r>
          </w:p>
          <w:p w:rsidR="00B06DDA" w:rsidRPr="00441D3C" w:rsidRDefault="00153F66" w:rsidP="00AD7A59">
            <w:pPr>
              <w:pStyle w:val="Prrafodelista"/>
              <w:numPr>
                <w:ilvl w:val="0"/>
                <w:numId w:val="23"/>
              </w:numPr>
              <w:snapToGrid w:val="0"/>
              <w:spacing w:after="0"/>
              <w:ind w:left="357" w:hanging="357"/>
              <w:rPr>
                <w:rFonts w:cs="Arial"/>
                <w:szCs w:val="24"/>
              </w:rPr>
            </w:pPr>
            <w:r w:rsidRPr="00441D3C">
              <w:rPr>
                <w:rFonts w:cs="Arial"/>
                <w:szCs w:val="24"/>
              </w:rPr>
              <w:t>B2.4 Reco</w:t>
            </w:r>
            <w:r w:rsidR="009658EF">
              <w:rPr>
                <w:rFonts w:cs="Arial"/>
                <w:szCs w:val="24"/>
              </w:rPr>
              <w:t>ñe</w:t>
            </w:r>
            <w:r w:rsidRPr="00441D3C">
              <w:rPr>
                <w:rFonts w:cs="Arial"/>
                <w:szCs w:val="24"/>
              </w:rPr>
              <w:t>cemento de distintos tipos de instrumentos acústicos e electrónicos, agrupacións inst</w:t>
            </w:r>
            <w:r w:rsidR="009658EF">
              <w:rPr>
                <w:rFonts w:cs="Arial"/>
                <w:szCs w:val="24"/>
              </w:rPr>
              <w:t>r</w:t>
            </w:r>
            <w:r w:rsidRPr="00441D3C">
              <w:rPr>
                <w:rFonts w:cs="Arial"/>
                <w:szCs w:val="24"/>
              </w:rPr>
              <w:t>umentais e vocais e rexistros da voz.</w:t>
            </w:r>
          </w:p>
          <w:p w:rsidR="00B06DDA" w:rsidRPr="00441D3C" w:rsidRDefault="00153F66" w:rsidP="00AD7A59">
            <w:pPr>
              <w:pStyle w:val="Prrafodelista"/>
              <w:numPr>
                <w:ilvl w:val="0"/>
                <w:numId w:val="23"/>
              </w:numPr>
              <w:snapToGrid w:val="0"/>
              <w:spacing w:after="0"/>
              <w:ind w:left="357" w:hanging="357"/>
              <w:rPr>
                <w:rFonts w:cs="Arial"/>
                <w:szCs w:val="24"/>
              </w:rPr>
            </w:pPr>
            <w:r w:rsidRPr="00441D3C">
              <w:rPr>
                <w:rFonts w:cs="Arial"/>
                <w:szCs w:val="24"/>
              </w:rPr>
              <w:t xml:space="preserve">B2.5 Utilización das grafías convencionais na lectura, escritura e interpretación das </w:t>
            </w:r>
            <w:r w:rsidRPr="00441D3C">
              <w:rPr>
                <w:rFonts w:cs="Arial"/>
                <w:szCs w:val="24"/>
              </w:rPr>
              <w:lastRenderedPageBreak/>
              <w:t xml:space="preserve">cancións e de pezas instrumentais sinxelas. </w:t>
            </w:r>
          </w:p>
          <w:p w:rsidR="00B06DDA" w:rsidRPr="00441D3C" w:rsidRDefault="00153F66" w:rsidP="00AD7A59">
            <w:pPr>
              <w:pStyle w:val="Prrafodelista"/>
              <w:numPr>
                <w:ilvl w:val="0"/>
                <w:numId w:val="23"/>
              </w:numPr>
              <w:snapToGrid w:val="0"/>
              <w:spacing w:after="0"/>
              <w:ind w:left="357" w:hanging="357"/>
              <w:rPr>
                <w:rFonts w:cs="Arial"/>
                <w:szCs w:val="24"/>
              </w:rPr>
            </w:pPr>
            <w:r w:rsidRPr="00441D3C">
              <w:rPr>
                <w:rFonts w:cs="Arial"/>
                <w:szCs w:val="24"/>
              </w:rPr>
              <w:t>B2.6 Gravación e rexistro das interpretacións para unha valoración e análise posterior.</w:t>
            </w:r>
          </w:p>
          <w:p w:rsidR="00B06DDA" w:rsidRPr="00441D3C" w:rsidRDefault="00153F66" w:rsidP="00AD7A59">
            <w:pPr>
              <w:pStyle w:val="Prrafodelista"/>
              <w:numPr>
                <w:ilvl w:val="0"/>
                <w:numId w:val="23"/>
              </w:numPr>
              <w:snapToGrid w:val="0"/>
              <w:spacing w:after="0"/>
              <w:ind w:left="357" w:hanging="357"/>
              <w:rPr>
                <w:rFonts w:cs="Arial"/>
                <w:szCs w:val="24"/>
              </w:rPr>
            </w:pPr>
            <w:r w:rsidRPr="00441D3C">
              <w:rPr>
                <w:rFonts w:cs="Arial"/>
                <w:szCs w:val="24"/>
              </w:rPr>
              <w:t>B2.7 Interese pola mellora do proceso de interpretación e do resultado final.</w:t>
            </w:r>
          </w:p>
          <w:p w:rsidR="00B06DDA" w:rsidRPr="00441D3C" w:rsidRDefault="00153F66" w:rsidP="00AD7A59">
            <w:pPr>
              <w:pStyle w:val="Prrafodelista"/>
              <w:numPr>
                <w:ilvl w:val="0"/>
                <w:numId w:val="23"/>
              </w:numPr>
              <w:snapToGrid w:val="0"/>
              <w:spacing w:after="0"/>
              <w:ind w:left="357" w:hanging="357"/>
              <w:rPr>
                <w:szCs w:val="24"/>
              </w:rPr>
            </w:pPr>
            <w:r w:rsidRPr="00441D3C">
              <w:rPr>
                <w:rFonts w:cs="Arial"/>
                <w:szCs w:val="24"/>
              </w:rPr>
              <w:t xml:space="preserve">B2.8 Traballo cooperativo, asumindo as responsabilidades que lle correspondan e respectando as achegas das </w:t>
            </w:r>
            <w:r w:rsidR="009658EF" w:rsidRPr="00441D3C">
              <w:rPr>
                <w:rFonts w:cs="Arial"/>
                <w:szCs w:val="24"/>
              </w:rPr>
              <w:t>dem</w:t>
            </w:r>
            <w:r w:rsidR="009658EF">
              <w:rPr>
                <w:rFonts w:cs="Arial"/>
                <w:szCs w:val="24"/>
              </w:rPr>
              <w:t>a</w:t>
            </w:r>
            <w:r w:rsidR="009658EF" w:rsidRPr="00441D3C">
              <w:rPr>
                <w:rFonts w:cs="Arial"/>
                <w:szCs w:val="24"/>
              </w:rPr>
              <w:t>is</w:t>
            </w:r>
            <w:r w:rsidRPr="00441D3C">
              <w:rPr>
                <w:rFonts w:cs="Arial"/>
                <w:szCs w:val="24"/>
              </w:rPr>
              <w:t xml:space="preserve"> persoas do grupo</w:t>
            </w:r>
          </w:p>
        </w:tc>
        <w:tc>
          <w:tcPr>
            <w:tcW w:w="3507" w:type="dxa"/>
            <w:gridSpan w:val="2"/>
            <w:vMerge w:val="restart"/>
            <w:shd w:val="clear" w:color="auto" w:fill="EEECE1" w:themeFill="background2"/>
          </w:tcPr>
          <w:p w:rsidR="00B06DDA" w:rsidRPr="00441D3C" w:rsidRDefault="00153F66" w:rsidP="00AD7A59">
            <w:pPr>
              <w:pStyle w:val="Prrafodelista"/>
              <w:numPr>
                <w:ilvl w:val="0"/>
                <w:numId w:val="23"/>
              </w:numPr>
              <w:spacing w:after="0"/>
              <w:ind w:left="357" w:hanging="357"/>
              <w:rPr>
                <w:szCs w:val="24"/>
              </w:rPr>
            </w:pPr>
            <w:r w:rsidRPr="00441D3C">
              <w:rPr>
                <w:rFonts w:cs="Arial"/>
                <w:szCs w:val="24"/>
              </w:rPr>
              <w:lastRenderedPageBreak/>
              <w:t xml:space="preserve">B2.2. Interpretar só ou en grupo, mediante a voz ou instrumentos, utilizando a linguaxe musical, composicións sinxelas que conteñan procedementos musicais de repetición, variación e contraste, asumindo a responsabilidade na interpretación en grupo e respectando, tanto as achegas dos demais como á persoa que asume a dirección. </w:t>
            </w:r>
          </w:p>
        </w:tc>
        <w:tc>
          <w:tcPr>
            <w:tcW w:w="4927" w:type="dxa"/>
            <w:shd w:val="clear" w:color="auto" w:fill="EEECE1" w:themeFill="background2"/>
          </w:tcPr>
          <w:p w:rsidR="00B06DDA" w:rsidRPr="00441D3C" w:rsidRDefault="00153F66" w:rsidP="00AD7A59">
            <w:pPr>
              <w:pStyle w:val="Prrafodelista"/>
              <w:numPr>
                <w:ilvl w:val="0"/>
                <w:numId w:val="23"/>
              </w:numPr>
              <w:spacing w:after="0"/>
              <w:ind w:left="357" w:hanging="357"/>
              <w:rPr>
                <w:szCs w:val="24"/>
              </w:rPr>
            </w:pPr>
            <w:r w:rsidRPr="00441D3C">
              <w:rPr>
                <w:rFonts w:cs="Arial"/>
                <w:szCs w:val="24"/>
              </w:rPr>
              <w:t xml:space="preserve">EMB2.2.1 </w:t>
            </w:r>
            <w:r w:rsidRPr="00441D3C">
              <w:rPr>
                <w:rFonts w:cs="Arial"/>
                <w:color w:val="000000"/>
                <w:szCs w:val="24"/>
              </w:rPr>
              <w:t xml:space="preserve">Recoñece e clasifica instrumentos acústicos e electrónicos, diferentes rexistros da voz e agrupacións vocais e instrumentais. </w:t>
            </w:r>
          </w:p>
        </w:tc>
        <w:tc>
          <w:tcPr>
            <w:tcW w:w="1694" w:type="dxa"/>
            <w:gridSpan w:val="2"/>
            <w:shd w:val="clear" w:color="auto" w:fill="EEECE1" w:themeFill="background2"/>
          </w:tcPr>
          <w:p w:rsidR="00B06DDA" w:rsidRPr="00441D3C" w:rsidRDefault="00153F66" w:rsidP="00AD7A59">
            <w:pPr>
              <w:pStyle w:val="Prrafodelista"/>
              <w:numPr>
                <w:ilvl w:val="0"/>
                <w:numId w:val="23"/>
              </w:numPr>
              <w:snapToGrid w:val="0"/>
              <w:spacing w:after="0"/>
              <w:ind w:left="357" w:hanging="357"/>
              <w:rPr>
                <w:rFonts w:cs="Arial"/>
                <w:szCs w:val="24"/>
              </w:rPr>
            </w:pPr>
            <w:r w:rsidRPr="00441D3C">
              <w:rPr>
                <w:rFonts w:cs="Arial"/>
                <w:szCs w:val="24"/>
              </w:rPr>
              <w:t>CCEC</w:t>
            </w:r>
          </w:p>
          <w:p w:rsidR="00B06DDA" w:rsidRPr="00441D3C" w:rsidRDefault="00153F66" w:rsidP="00AD7A59">
            <w:pPr>
              <w:pStyle w:val="Prrafodelista"/>
              <w:numPr>
                <w:ilvl w:val="0"/>
                <w:numId w:val="23"/>
              </w:numPr>
              <w:snapToGrid w:val="0"/>
              <w:spacing w:after="0"/>
              <w:ind w:left="357" w:hanging="357"/>
              <w:rPr>
                <w:szCs w:val="24"/>
              </w:rPr>
            </w:pPr>
            <w:r w:rsidRPr="00441D3C">
              <w:rPr>
                <w:rFonts w:cs="Arial"/>
                <w:szCs w:val="24"/>
              </w:rPr>
              <w:t>CAA</w:t>
            </w:r>
          </w:p>
        </w:tc>
      </w:tr>
      <w:tr w:rsidR="00B06DDA" w:rsidRPr="00441D3C" w:rsidTr="00AD7A59">
        <w:trPr>
          <w:trHeight w:val="662"/>
        </w:trPr>
        <w:tc>
          <w:tcPr>
            <w:tcW w:w="815" w:type="dxa"/>
            <w:vMerge/>
            <w:shd w:val="clear" w:color="auto" w:fill="EEECE1" w:themeFill="background2"/>
          </w:tcPr>
          <w:p w:rsidR="00B06DDA" w:rsidRPr="00441D3C" w:rsidRDefault="00B06DDA" w:rsidP="00AD7A59">
            <w:pPr>
              <w:pStyle w:val="Prrafodelista"/>
              <w:numPr>
                <w:ilvl w:val="0"/>
                <w:numId w:val="23"/>
              </w:numPr>
              <w:spacing w:after="0"/>
              <w:ind w:left="357" w:hanging="357"/>
              <w:rPr>
                <w:szCs w:val="24"/>
              </w:rPr>
            </w:pPr>
          </w:p>
        </w:tc>
        <w:tc>
          <w:tcPr>
            <w:tcW w:w="3941" w:type="dxa"/>
            <w:vMerge/>
            <w:shd w:val="clear" w:color="auto" w:fill="EEECE1" w:themeFill="background2"/>
          </w:tcPr>
          <w:p w:rsidR="00B06DDA" w:rsidRPr="00441D3C" w:rsidRDefault="00B06DDA" w:rsidP="00AD7A59">
            <w:pPr>
              <w:pStyle w:val="Prrafodelista"/>
              <w:numPr>
                <w:ilvl w:val="0"/>
                <w:numId w:val="23"/>
              </w:numPr>
              <w:spacing w:after="0"/>
              <w:ind w:left="357" w:hanging="357"/>
              <w:rPr>
                <w:szCs w:val="24"/>
              </w:rPr>
            </w:pPr>
          </w:p>
        </w:tc>
        <w:tc>
          <w:tcPr>
            <w:tcW w:w="3507" w:type="dxa"/>
            <w:gridSpan w:val="2"/>
            <w:vMerge/>
            <w:shd w:val="clear" w:color="auto" w:fill="EEECE1" w:themeFill="background2"/>
          </w:tcPr>
          <w:p w:rsidR="00B06DDA" w:rsidRPr="00441D3C" w:rsidRDefault="00B06DDA" w:rsidP="00AD7A59">
            <w:pPr>
              <w:pStyle w:val="Prrafodelista"/>
              <w:numPr>
                <w:ilvl w:val="0"/>
                <w:numId w:val="23"/>
              </w:numPr>
              <w:spacing w:after="0"/>
              <w:ind w:left="357" w:hanging="357"/>
              <w:rPr>
                <w:szCs w:val="24"/>
              </w:rPr>
            </w:pPr>
          </w:p>
        </w:tc>
        <w:tc>
          <w:tcPr>
            <w:tcW w:w="4927" w:type="dxa"/>
            <w:shd w:val="clear" w:color="auto" w:fill="EEECE1" w:themeFill="background2"/>
          </w:tcPr>
          <w:p w:rsidR="00B06DDA" w:rsidRPr="00441D3C" w:rsidRDefault="00153F66" w:rsidP="00AD7A59">
            <w:pPr>
              <w:pStyle w:val="Prrafodelista"/>
              <w:numPr>
                <w:ilvl w:val="0"/>
                <w:numId w:val="23"/>
              </w:numPr>
              <w:spacing w:after="0"/>
              <w:ind w:left="357" w:hanging="357"/>
              <w:rPr>
                <w:szCs w:val="24"/>
              </w:rPr>
            </w:pPr>
            <w:r w:rsidRPr="00441D3C">
              <w:rPr>
                <w:rFonts w:cs="Arial"/>
                <w:szCs w:val="24"/>
              </w:rPr>
              <w:t xml:space="preserve">EMB2.2.2 Utiliza a linguaxe musical para a interpretación de obras. </w:t>
            </w:r>
          </w:p>
        </w:tc>
        <w:tc>
          <w:tcPr>
            <w:tcW w:w="1694" w:type="dxa"/>
            <w:gridSpan w:val="2"/>
            <w:shd w:val="clear" w:color="auto" w:fill="EEECE1" w:themeFill="background2"/>
          </w:tcPr>
          <w:p w:rsidR="00B06DDA" w:rsidRPr="00441D3C" w:rsidRDefault="00153F66" w:rsidP="00AD7A59">
            <w:pPr>
              <w:pStyle w:val="Prrafodelista"/>
              <w:numPr>
                <w:ilvl w:val="0"/>
                <w:numId w:val="23"/>
              </w:numPr>
              <w:snapToGrid w:val="0"/>
              <w:spacing w:after="0"/>
              <w:ind w:left="357" w:hanging="357"/>
              <w:rPr>
                <w:szCs w:val="24"/>
              </w:rPr>
            </w:pPr>
            <w:r w:rsidRPr="00441D3C">
              <w:rPr>
                <w:rFonts w:cs="Arial"/>
                <w:szCs w:val="24"/>
              </w:rPr>
              <w:t>CCEC</w:t>
            </w:r>
          </w:p>
        </w:tc>
      </w:tr>
      <w:tr w:rsidR="00B06DDA" w:rsidRPr="00441D3C" w:rsidTr="00AD7A59">
        <w:trPr>
          <w:trHeight w:val="480"/>
        </w:trPr>
        <w:tc>
          <w:tcPr>
            <w:tcW w:w="815" w:type="dxa"/>
            <w:vMerge/>
            <w:shd w:val="clear" w:color="auto" w:fill="EEECE1" w:themeFill="background2"/>
          </w:tcPr>
          <w:p w:rsidR="00B06DDA" w:rsidRPr="00441D3C" w:rsidRDefault="00B06DDA" w:rsidP="00AD7A59">
            <w:pPr>
              <w:pStyle w:val="Prrafodelista"/>
              <w:numPr>
                <w:ilvl w:val="0"/>
                <w:numId w:val="23"/>
              </w:numPr>
              <w:spacing w:after="0"/>
              <w:ind w:left="357" w:hanging="357"/>
              <w:rPr>
                <w:color w:val="000000"/>
                <w:szCs w:val="24"/>
              </w:rPr>
            </w:pPr>
          </w:p>
        </w:tc>
        <w:tc>
          <w:tcPr>
            <w:tcW w:w="3941" w:type="dxa"/>
            <w:vMerge/>
            <w:shd w:val="clear" w:color="auto" w:fill="EEECE1" w:themeFill="background2"/>
          </w:tcPr>
          <w:p w:rsidR="00B06DDA" w:rsidRPr="00441D3C" w:rsidRDefault="00B06DDA" w:rsidP="00AD7A59">
            <w:pPr>
              <w:pStyle w:val="Prrafodelista"/>
              <w:numPr>
                <w:ilvl w:val="0"/>
                <w:numId w:val="23"/>
              </w:numPr>
              <w:spacing w:after="0"/>
              <w:ind w:left="357" w:hanging="357"/>
              <w:rPr>
                <w:color w:val="000000"/>
                <w:szCs w:val="24"/>
              </w:rPr>
            </w:pPr>
          </w:p>
        </w:tc>
        <w:tc>
          <w:tcPr>
            <w:tcW w:w="3507" w:type="dxa"/>
            <w:gridSpan w:val="2"/>
            <w:vMerge/>
            <w:shd w:val="clear" w:color="auto" w:fill="EEECE1" w:themeFill="background2"/>
          </w:tcPr>
          <w:p w:rsidR="00B06DDA" w:rsidRPr="00441D3C" w:rsidRDefault="00B06DDA" w:rsidP="00AD7A59">
            <w:pPr>
              <w:pStyle w:val="Prrafodelista"/>
              <w:numPr>
                <w:ilvl w:val="0"/>
                <w:numId w:val="23"/>
              </w:numPr>
              <w:spacing w:after="0"/>
              <w:ind w:left="357" w:hanging="357"/>
              <w:rPr>
                <w:color w:val="000000"/>
                <w:szCs w:val="24"/>
              </w:rPr>
            </w:pPr>
          </w:p>
        </w:tc>
        <w:tc>
          <w:tcPr>
            <w:tcW w:w="4927" w:type="dxa"/>
            <w:shd w:val="clear" w:color="auto" w:fill="EEECE1" w:themeFill="background2"/>
          </w:tcPr>
          <w:p w:rsidR="00B06DDA" w:rsidRPr="00441D3C" w:rsidRDefault="00153F66" w:rsidP="00AD7A59">
            <w:pPr>
              <w:pStyle w:val="Prrafodelista"/>
              <w:numPr>
                <w:ilvl w:val="0"/>
                <w:numId w:val="23"/>
              </w:numPr>
              <w:spacing w:after="0"/>
              <w:ind w:left="357" w:hanging="357"/>
              <w:rPr>
                <w:szCs w:val="24"/>
              </w:rPr>
            </w:pPr>
            <w:r w:rsidRPr="00441D3C">
              <w:rPr>
                <w:rFonts w:cs="Arial"/>
                <w:szCs w:val="24"/>
              </w:rPr>
              <w:t xml:space="preserve">EMB2.2.3 Traduce á linguaxe musical convencional melodías e ritmos sinxelos. </w:t>
            </w:r>
          </w:p>
        </w:tc>
        <w:tc>
          <w:tcPr>
            <w:tcW w:w="1694" w:type="dxa"/>
            <w:gridSpan w:val="2"/>
            <w:shd w:val="clear" w:color="auto" w:fill="EEECE1" w:themeFill="background2"/>
          </w:tcPr>
          <w:p w:rsidR="00B06DDA" w:rsidRPr="00441D3C" w:rsidRDefault="00153F66" w:rsidP="00AD7A59">
            <w:pPr>
              <w:pStyle w:val="Prrafodelista"/>
              <w:numPr>
                <w:ilvl w:val="0"/>
                <w:numId w:val="23"/>
              </w:numPr>
              <w:snapToGrid w:val="0"/>
              <w:spacing w:after="0"/>
              <w:ind w:left="357" w:hanging="357"/>
              <w:rPr>
                <w:szCs w:val="24"/>
              </w:rPr>
            </w:pPr>
            <w:r w:rsidRPr="00441D3C">
              <w:rPr>
                <w:rFonts w:cs="Arial"/>
                <w:szCs w:val="24"/>
              </w:rPr>
              <w:t>CCEC</w:t>
            </w:r>
          </w:p>
        </w:tc>
      </w:tr>
      <w:tr w:rsidR="00B06DDA" w:rsidRPr="00441D3C" w:rsidTr="00AD7A59">
        <w:trPr>
          <w:trHeight w:val="51"/>
        </w:trPr>
        <w:tc>
          <w:tcPr>
            <w:tcW w:w="815" w:type="dxa"/>
            <w:vMerge/>
            <w:shd w:val="clear" w:color="auto" w:fill="EEECE1" w:themeFill="background2"/>
          </w:tcPr>
          <w:p w:rsidR="00B06DDA" w:rsidRPr="00441D3C" w:rsidRDefault="00B06DDA" w:rsidP="00AD7A59">
            <w:pPr>
              <w:pStyle w:val="Prrafodelista"/>
              <w:numPr>
                <w:ilvl w:val="0"/>
                <w:numId w:val="23"/>
              </w:numPr>
              <w:spacing w:after="0"/>
              <w:ind w:left="357" w:hanging="357"/>
              <w:rPr>
                <w:color w:val="000000"/>
                <w:szCs w:val="24"/>
              </w:rPr>
            </w:pPr>
          </w:p>
        </w:tc>
        <w:tc>
          <w:tcPr>
            <w:tcW w:w="3941" w:type="dxa"/>
            <w:vMerge/>
            <w:shd w:val="clear" w:color="auto" w:fill="EEECE1" w:themeFill="background2"/>
          </w:tcPr>
          <w:p w:rsidR="00B06DDA" w:rsidRPr="00441D3C" w:rsidRDefault="00B06DDA" w:rsidP="00AD7A59">
            <w:pPr>
              <w:pStyle w:val="Prrafodelista"/>
              <w:numPr>
                <w:ilvl w:val="0"/>
                <w:numId w:val="23"/>
              </w:numPr>
              <w:spacing w:after="0"/>
              <w:ind w:left="357" w:hanging="357"/>
              <w:rPr>
                <w:color w:val="000000"/>
                <w:szCs w:val="24"/>
              </w:rPr>
            </w:pPr>
          </w:p>
        </w:tc>
        <w:tc>
          <w:tcPr>
            <w:tcW w:w="3507" w:type="dxa"/>
            <w:gridSpan w:val="2"/>
            <w:vMerge/>
            <w:shd w:val="clear" w:color="auto" w:fill="EEECE1" w:themeFill="background2"/>
          </w:tcPr>
          <w:p w:rsidR="00B06DDA" w:rsidRPr="00441D3C" w:rsidRDefault="00B06DDA" w:rsidP="00AD7A59">
            <w:pPr>
              <w:pStyle w:val="Prrafodelista"/>
              <w:numPr>
                <w:ilvl w:val="0"/>
                <w:numId w:val="23"/>
              </w:numPr>
              <w:spacing w:after="0"/>
              <w:ind w:left="357" w:hanging="357"/>
              <w:rPr>
                <w:color w:val="000000"/>
                <w:szCs w:val="24"/>
              </w:rPr>
            </w:pPr>
          </w:p>
        </w:tc>
        <w:tc>
          <w:tcPr>
            <w:tcW w:w="4927" w:type="dxa"/>
            <w:shd w:val="clear" w:color="auto" w:fill="EEECE1" w:themeFill="background2"/>
          </w:tcPr>
          <w:p w:rsidR="00B06DDA" w:rsidRPr="00441D3C" w:rsidRDefault="00153F66" w:rsidP="00AD7A59">
            <w:pPr>
              <w:pStyle w:val="Prrafodelista"/>
              <w:numPr>
                <w:ilvl w:val="0"/>
                <w:numId w:val="23"/>
              </w:numPr>
              <w:spacing w:after="0"/>
              <w:ind w:left="357" w:hanging="357"/>
              <w:rPr>
                <w:szCs w:val="24"/>
              </w:rPr>
            </w:pPr>
            <w:r w:rsidRPr="00441D3C">
              <w:rPr>
                <w:rFonts w:cs="Arial"/>
                <w:szCs w:val="24"/>
              </w:rPr>
              <w:t xml:space="preserve">EMB2.2.4 Interpreta pezas vocais e instrumentais de diferentes épocas, estilos e culturas para distintos agrupamentos con e sen acompañamento </w:t>
            </w:r>
          </w:p>
        </w:tc>
        <w:tc>
          <w:tcPr>
            <w:tcW w:w="1694" w:type="dxa"/>
            <w:gridSpan w:val="2"/>
            <w:shd w:val="clear" w:color="auto" w:fill="EEECE1" w:themeFill="background2"/>
          </w:tcPr>
          <w:p w:rsidR="00B06DDA" w:rsidRPr="00441D3C" w:rsidRDefault="00153F66" w:rsidP="00AD7A59">
            <w:pPr>
              <w:pStyle w:val="Prrafodelista"/>
              <w:numPr>
                <w:ilvl w:val="0"/>
                <w:numId w:val="23"/>
              </w:numPr>
              <w:snapToGrid w:val="0"/>
              <w:spacing w:after="0"/>
              <w:ind w:left="357" w:hanging="357"/>
              <w:rPr>
                <w:rFonts w:cs="Arial"/>
                <w:szCs w:val="24"/>
              </w:rPr>
            </w:pPr>
            <w:r w:rsidRPr="00441D3C">
              <w:rPr>
                <w:rFonts w:cs="Arial"/>
                <w:szCs w:val="24"/>
              </w:rPr>
              <w:t>CAA</w:t>
            </w:r>
          </w:p>
          <w:p w:rsidR="00B06DDA" w:rsidRPr="00441D3C" w:rsidRDefault="00153F66" w:rsidP="00AD7A59">
            <w:pPr>
              <w:pStyle w:val="Prrafodelista"/>
              <w:numPr>
                <w:ilvl w:val="0"/>
                <w:numId w:val="23"/>
              </w:numPr>
              <w:snapToGrid w:val="0"/>
              <w:spacing w:after="0"/>
              <w:ind w:left="357" w:hanging="357"/>
              <w:rPr>
                <w:szCs w:val="24"/>
              </w:rPr>
            </w:pPr>
            <w:r w:rsidRPr="00441D3C">
              <w:rPr>
                <w:rFonts w:cs="Arial"/>
                <w:szCs w:val="24"/>
              </w:rPr>
              <w:t>CCEC</w:t>
            </w:r>
          </w:p>
        </w:tc>
      </w:tr>
      <w:tr w:rsidR="00B06DDA" w:rsidRPr="00441D3C" w:rsidTr="008B521C">
        <w:trPr>
          <w:trHeight w:val="51"/>
        </w:trPr>
        <w:tc>
          <w:tcPr>
            <w:tcW w:w="815" w:type="dxa"/>
            <w:vMerge/>
            <w:shd w:val="clear" w:color="auto" w:fill="EEECE1" w:themeFill="background2"/>
          </w:tcPr>
          <w:p w:rsidR="00B06DDA" w:rsidRPr="00441D3C" w:rsidRDefault="00B06DDA" w:rsidP="00AD7A59">
            <w:pPr>
              <w:pStyle w:val="Prrafodelista"/>
              <w:numPr>
                <w:ilvl w:val="0"/>
                <w:numId w:val="23"/>
              </w:numPr>
              <w:spacing w:after="0"/>
              <w:ind w:left="357" w:hanging="357"/>
              <w:rPr>
                <w:color w:val="000000"/>
                <w:szCs w:val="24"/>
              </w:rPr>
            </w:pPr>
          </w:p>
        </w:tc>
        <w:tc>
          <w:tcPr>
            <w:tcW w:w="3941" w:type="dxa"/>
            <w:vMerge/>
            <w:shd w:val="clear" w:color="auto" w:fill="EEECE1" w:themeFill="background2"/>
          </w:tcPr>
          <w:p w:rsidR="00B06DDA" w:rsidRPr="00441D3C" w:rsidRDefault="00B06DDA" w:rsidP="00AD7A59">
            <w:pPr>
              <w:pStyle w:val="Prrafodelista"/>
              <w:numPr>
                <w:ilvl w:val="0"/>
                <w:numId w:val="23"/>
              </w:numPr>
              <w:spacing w:after="0"/>
              <w:ind w:left="357" w:hanging="357"/>
              <w:rPr>
                <w:color w:val="000000"/>
                <w:szCs w:val="24"/>
              </w:rPr>
            </w:pPr>
          </w:p>
        </w:tc>
        <w:tc>
          <w:tcPr>
            <w:tcW w:w="3507" w:type="dxa"/>
            <w:gridSpan w:val="2"/>
            <w:vMerge/>
            <w:shd w:val="clear" w:color="auto" w:fill="EEECE1" w:themeFill="background2"/>
          </w:tcPr>
          <w:p w:rsidR="00B06DDA" w:rsidRPr="00441D3C" w:rsidRDefault="00B06DDA" w:rsidP="00AD7A59">
            <w:pPr>
              <w:pStyle w:val="Prrafodelista"/>
              <w:numPr>
                <w:ilvl w:val="0"/>
                <w:numId w:val="23"/>
              </w:numPr>
              <w:spacing w:after="0"/>
              <w:ind w:left="357" w:hanging="357"/>
              <w:rPr>
                <w:color w:val="000000"/>
                <w:szCs w:val="24"/>
              </w:rPr>
            </w:pPr>
          </w:p>
        </w:tc>
        <w:tc>
          <w:tcPr>
            <w:tcW w:w="4927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B06DDA" w:rsidRPr="00441D3C" w:rsidRDefault="00153F66" w:rsidP="00AD7A59">
            <w:pPr>
              <w:pStyle w:val="Prrafodelista"/>
              <w:numPr>
                <w:ilvl w:val="0"/>
                <w:numId w:val="23"/>
              </w:numPr>
              <w:spacing w:after="0"/>
              <w:ind w:left="357" w:hanging="357"/>
              <w:rPr>
                <w:szCs w:val="24"/>
              </w:rPr>
            </w:pPr>
            <w:r w:rsidRPr="00441D3C">
              <w:rPr>
                <w:rFonts w:cs="Arial"/>
                <w:szCs w:val="24"/>
              </w:rPr>
              <w:t xml:space="preserve">EMB2.2.5 Coñece e interpreta cancións de distintos lugares, épocas e estilos, valorando a súa achega a o </w:t>
            </w:r>
            <w:r w:rsidRPr="00441D3C">
              <w:rPr>
                <w:rFonts w:cs="Arial"/>
                <w:szCs w:val="24"/>
              </w:rPr>
              <w:lastRenderedPageBreak/>
              <w:t>enriquec</w:t>
            </w:r>
            <w:r w:rsidR="00AF272D" w:rsidRPr="00441D3C">
              <w:rPr>
                <w:rFonts w:cs="Arial"/>
                <w:szCs w:val="24"/>
              </w:rPr>
              <w:t>e</w:t>
            </w:r>
            <w:r w:rsidRPr="00441D3C">
              <w:rPr>
                <w:rFonts w:cs="Arial"/>
                <w:szCs w:val="24"/>
              </w:rPr>
              <w:t xml:space="preserve">mento persoal, social e cultural. </w:t>
            </w:r>
          </w:p>
        </w:tc>
        <w:tc>
          <w:tcPr>
            <w:tcW w:w="1694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B06DDA" w:rsidRPr="00441D3C" w:rsidRDefault="00153F66" w:rsidP="00AD7A59">
            <w:pPr>
              <w:pStyle w:val="Prrafodelista"/>
              <w:numPr>
                <w:ilvl w:val="0"/>
                <w:numId w:val="23"/>
              </w:numPr>
              <w:snapToGrid w:val="0"/>
              <w:spacing w:after="0"/>
              <w:ind w:left="357" w:hanging="357"/>
              <w:rPr>
                <w:rFonts w:cs="Arial"/>
                <w:szCs w:val="24"/>
              </w:rPr>
            </w:pPr>
            <w:r w:rsidRPr="00441D3C">
              <w:rPr>
                <w:rFonts w:cs="Arial"/>
                <w:szCs w:val="24"/>
              </w:rPr>
              <w:lastRenderedPageBreak/>
              <w:t>CAA</w:t>
            </w:r>
          </w:p>
          <w:p w:rsidR="00B06DDA" w:rsidRPr="00441D3C" w:rsidRDefault="00153F66" w:rsidP="00AD7A59">
            <w:pPr>
              <w:pStyle w:val="Prrafodelista"/>
              <w:numPr>
                <w:ilvl w:val="0"/>
                <w:numId w:val="23"/>
              </w:numPr>
              <w:snapToGrid w:val="0"/>
              <w:spacing w:after="0"/>
              <w:ind w:left="357" w:hanging="357"/>
              <w:rPr>
                <w:szCs w:val="24"/>
              </w:rPr>
            </w:pPr>
            <w:r w:rsidRPr="00441D3C">
              <w:rPr>
                <w:rFonts w:cs="Arial"/>
                <w:szCs w:val="24"/>
              </w:rPr>
              <w:t>CCEC</w:t>
            </w:r>
          </w:p>
        </w:tc>
      </w:tr>
      <w:tr w:rsidR="00B06DDA" w:rsidRPr="00441D3C" w:rsidTr="008B521C">
        <w:trPr>
          <w:trHeight w:val="51"/>
        </w:trPr>
        <w:tc>
          <w:tcPr>
            <w:tcW w:w="815" w:type="dxa"/>
            <w:vMerge/>
            <w:shd w:val="clear" w:color="auto" w:fill="auto"/>
          </w:tcPr>
          <w:p w:rsidR="00B06DDA" w:rsidRPr="00441D3C" w:rsidRDefault="00B06DDA">
            <w:pPr>
              <w:rPr>
                <w:color w:val="000000"/>
                <w:szCs w:val="24"/>
              </w:rPr>
            </w:pPr>
          </w:p>
        </w:tc>
        <w:tc>
          <w:tcPr>
            <w:tcW w:w="3941" w:type="dxa"/>
            <w:vMerge/>
            <w:shd w:val="clear" w:color="auto" w:fill="auto"/>
          </w:tcPr>
          <w:p w:rsidR="00B06DDA" w:rsidRPr="00441D3C" w:rsidRDefault="00B06DDA">
            <w:pPr>
              <w:rPr>
                <w:color w:val="000000"/>
                <w:szCs w:val="24"/>
              </w:rPr>
            </w:pPr>
          </w:p>
        </w:tc>
        <w:tc>
          <w:tcPr>
            <w:tcW w:w="3507" w:type="dxa"/>
            <w:gridSpan w:val="2"/>
            <w:vMerge/>
            <w:shd w:val="clear" w:color="auto" w:fill="auto"/>
          </w:tcPr>
          <w:p w:rsidR="00B06DDA" w:rsidRPr="00441D3C" w:rsidRDefault="00B06DDA">
            <w:pPr>
              <w:rPr>
                <w:color w:val="000000"/>
                <w:szCs w:val="24"/>
              </w:rPr>
            </w:pPr>
          </w:p>
        </w:tc>
        <w:tc>
          <w:tcPr>
            <w:tcW w:w="4927" w:type="dxa"/>
            <w:shd w:val="clear" w:color="auto" w:fill="EEECE1" w:themeFill="background2"/>
          </w:tcPr>
          <w:p w:rsidR="00B06DDA" w:rsidRPr="00441D3C" w:rsidRDefault="00153F66" w:rsidP="008B521C">
            <w:pPr>
              <w:pStyle w:val="Prrafodelista"/>
              <w:numPr>
                <w:ilvl w:val="0"/>
                <w:numId w:val="23"/>
              </w:numPr>
              <w:ind w:left="151" w:hangingChars="63" w:hanging="151"/>
              <w:rPr>
                <w:szCs w:val="24"/>
              </w:rPr>
            </w:pPr>
            <w:r w:rsidRPr="00441D3C">
              <w:rPr>
                <w:szCs w:val="24"/>
              </w:rPr>
              <w:t xml:space="preserve">EMB2.2.6 Amosa respecto polo traballo dos demais e </w:t>
            </w:r>
            <w:r w:rsidRPr="00441D3C">
              <w:rPr>
                <w:rFonts w:cs="Arial"/>
                <w:szCs w:val="24"/>
              </w:rPr>
              <w:t>responsabilidade no traballo individual e colectivo</w:t>
            </w:r>
          </w:p>
        </w:tc>
        <w:tc>
          <w:tcPr>
            <w:tcW w:w="1694" w:type="dxa"/>
            <w:gridSpan w:val="2"/>
            <w:shd w:val="clear" w:color="auto" w:fill="EEECE1" w:themeFill="background2"/>
          </w:tcPr>
          <w:p w:rsidR="00B06DDA" w:rsidRPr="00441D3C" w:rsidRDefault="00153F66" w:rsidP="008B521C">
            <w:pPr>
              <w:pStyle w:val="Prrafodelista"/>
              <w:numPr>
                <w:ilvl w:val="0"/>
                <w:numId w:val="23"/>
              </w:numPr>
              <w:snapToGrid w:val="0"/>
              <w:ind w:left="151" w:hangingChars="63" w:hanging="151"/>
              <w:rPr>
                <w:szCs w:val="24"/>
              </w:rPr>
            </w:pPr>
            <w:r w:rsidRPr="00441D3C">
              <w:rPr>
                <w:rFonts w:cs="Arial"/>
                <w:szCs w:val="24"/>
              </w:rPr>
              <w:t>CSC</w:t>
            </w:r>
          </w:p>
        </w:tc>
      </w:tr>
      <w:tr w:rsidR="00B06DDA" w:rsidRPr="00441D3C" w:rsidTr="008B521C">
        <w:trPr>
          <w:trHeight w:val="51"/>
        </w:trPr>
        <w:tc>
          <w:tcPr>
            <w:tcW w:w="8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06DDA" w:rsidRPr="00441D3C" w:rsidRDefault="00B06DDA">
            <w:pPr>
              <w:rPr>
                <w:color w:val="000000"/>
                <w:szCs w:val="24"/>
              </w:rPr>
            </w:pPr>
          </w:p>
        </w:tc>
        <w:tc>
          <w:tcPr>
            <w:tcW w:w="39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06DDA" w:rsidRPr="00441D3C" w:rsidRDefault="00B06DDA">
            <w:pPr>
              <w:rPr>
                <w:color w:val="000000"/>
                <w:szCs w:val="24"/>
              </w:rPr>
            </w:pPr>
          </w:p>
        </w:tc>
        <w:tc>
          <w:tcPr>
            <w:tcW w:w="350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B06DDA" w:rsidRPr="00441D3C" w:rsidRDefault="00B06DDA">
            <w:pPr>
              <w:rPr>
                <w:color w:val="000000"/>
                <w:szCs w:val="24"/>
              </w:rPr>
            </w:pPr>
          </w:p>
        </w:tc>
        <w:tc>
          <w:tcPr>
            <w:tcW w:w="4927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B06DDA" w:rsidRPr="00441D3C" w:rsidRDefault="00153F66" w:rsidP="008B521C">
            <w:pPr>
              <w:pStyle w:val="Prrafodelista"/>
              <w:numPr>
                <w:ilvl w:val="0"/>
                <w:numId w:val="23"/>
              </w:numPr>
              <w:ind w:left="151" w:hangingChars="63" w:hanging="151"/>
              <w:rPr>
                <w:szCs w:val="24"/>
              </w:rPr>
            </w:pPr>
            <w:r w:rsidRPr="00441D3C">
              <w:rPr>
                <w:szCs w:val="24"/>
              </w:rPr>
              <w:t xml:space="preserve">EMB2.2.7 Analiza  as interpretacións  feitas,  recoñece erros e amosa interese por traballar para </w:t>
            </w:r>
            <w:r w:rsidR="00AF272D" w:rsidRPr="00441D3C">
              <w:rPr>
                <w:szCs w:val="24"/>
              </w:rPr>
              <w:t>corrixilos</w:t>
            </w:r>
          </w:p>
        </w:tc>
        <w:tc>
          <w:tcPr>
            <w:tcW w:w="1694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B06DDA" w:rsidRPr="00441D3C" w:rsidRDefault="00153F66" w:rsidP="008B521C">
            <w:pPr>
              <w:pStyle w:val="Prrafodelista"/>
              <w:numPr>
                <w:ilvl w:val="0"/>
                <w:numId w:val="23"/>
              </w:numPr>
              <w:snapToGrid w:val="0"/>
              <w:ind w:left="151" w:hangingChars="63" w:hanging="151"/>
              <w:rPr>
                <w:rFonts w:cs="Arial"/>
                <w:szCs w:val="24"/>
              </w:rPr>
            </w:pPr>
            <w:r w:rsidRPr="00441D3C">
              <w:rPr>
                <w:rFonts w:cs="Arial"/>
                <w:szCs w:val="24"/>
              </w:rPr>
              <w:t>CAA</w:t>
            </w:r>
          </w:p>
          <w:p w:rsidR="00B06DDA" w:rsidRPr="00441D3C" w:rsidRDefault="00B06DDA" w:rsidP="008B521C">
            <w:pPr>
              <w:snapToGrid w:val="0"/>
              <w:ind w:left="151" w:hangingChars="63" w:hanging="151"/>
              <w:rPr>
                <w:szCs w:val="24"/>
              </w:rPr>
            </w:pPr>
          </w:p>
        </w:tc>
      </w:tr>
      <w:tr w:rsidR="00B06DDA" w:rsidRPr="00441D3C" w:rsidTr="008B521C">
        <w:trPr>
          <w:trHeight w:val="865"/>
        </w:trPr>
        <w:tc>
          <w:tcPr>
            <w:tcW w:w="815" w:type="dxa"/>
            <w:vMerge w:val="restart"/>
            <w:shd w:val="clear" w:color="auto" w:fill="EEECE1" w:themeFill="background2"/>
          </w:tcPr>
          <w:p w:rsidR="00B06DDA" w:rsidRPr="00441D3C" w:rsidRDefault="00153F66" w:rsidP="008B521C">
            <w:pPr>
              <w:pStyle w:val="Prrafodelista"/>
              <w:numPr>
                <w:ilvl w:val="0"/>
                <w:numId w:val="23"/>
              </w:numPr>
              <w:snapToGrid w:val="0"/>
              <w:ind w:left="357" w:hanging="357"/>
              <w:rPr>
                <w:rFonts w:cs="Arial"/>
                <w:szCs w:val="24"/>
              </w:rPr>
            </w:pPr>
            <w:r w:rsidRPr="00441D3C">
              <w:rPr>
                <w:rFonts w:cs="Arial"/>
                <w:szCs w:val="24"/>
              </w:rPr>
              <w:t>i</w:t>
            </w:r>
          </w:p>
          <w:p w:rsidR="00B06DDA" w:rsidRPr="00441D3C" w:rsidRDefault="00153F66" w:rsidP="008B521C">
            <w:pPr>
              <w:pStyle w:val="Prrafodelista"/>
              <w:numPr>
                <w:ilvl w:val="0"/>
                <w:numId w:val="23"/>
              </w:numPr>
              <w:snapToGrid w:val="0"/>
              <w:ind w:left="357" w:hanging="357"/>
              <w:rPr>
                <w:szCs w:val="24"/>
              </w:rPr>
            </w:pPr>
            <w:r w:rsidRPr="00441D3C">
              <w:rPr>
                <w:rFonts w:cs="Arial"/>
                <w:szCs w:val="24"/>
              </w:rPr>
              <w:t>j</w:t>
            </w:r>
          </w:p>
        </w:tc>
        <w:tc>
          <w:tcPr>
            <w:tcW w:w="3941" w:type="dxa"/>
            <w:vMerge w:val="restart"/>
            <w:shd w:val="clear" w:color="auto" w:fill="EEECE1" w:themeFill="background2"/>
          </w:tcPr>
          <w:p w:rsidR="00B06DDA" w:rsidRPr="00441D3C" w:rsidRDefault="00153F66" w:rsidP="008B521C">
            <w:pPr>
              <w:pStyle w:val="Prrafodelista"/>
              <w:numPr>
                <w:ilvl w:val="0"/>
                <w:numId w:val="23"/>
              </w:numPr>
              <w:snapToGrid w:val="0"/>
              <w:ind w:left="357" w:hanging="357"/>
              <w:rPr>
                <w:rFonts w:cs="Arial"/>
                <w:szCs w:val="24"/>
              </w:rPr>
            </w:pPr>
            <w:r w:rsidRPr="00441D3C">
              <w:rPr>
                <w:rFonts w:cs="Arial"/>
                <w:szCs w:val="24"/>
              </w:rPr>
              <w:t xml:space="preserve">B2.9 Creación de mensaxes musicais con contido expresivo combinando elementos sonoros e corporais diversos. </w:t>
            </w:r>
          </w:p>
          <w:p w:rsidR="00B06DDA" w:rsidRPr="00441D3C" w:rsidRDefault="00153F66" w:rsidP="008B521C">
            <w:pPr>
              <w:pStyle w:val="Prrafodelista"/>
              <w:numPr>
                <w:ilvl w:val="0"/>
                <w:numId w:val="23"/>
              </w:numPr>
              <w:snapToGrid w:val="0"/>
              <w:ind w:left="357" w:hanging="357"/>
              <w:rPr>
                <w:rFonts w:cs="Arial"/>
                <w:szCs w:val="24"/>
              </w:rPr>
            </w:pPr>
            <w:r w:rsidRPr="00441D3C">
              <w:rPr>
                <w:rFonts w:cs="Arial"/>
                <w:szCs w:val="24"/>
              </w:rPr>
              <w:t>B2.10 Utilización dos medios de comunicación e da internet para a busca de información, en soporte papel e dixital, sobre instrumentos, compositores, intérpretes e eventos musicais de interese.</w:t>
            </w:r>
          </w:p>
          <w:p w:rsidR="00B06DDA" w:rsidRPr="00441D3C" w:rsidRDefault="00153F66" w:rsidP="008B521C">
            <w:pPr>
              <w:pStyle w:val="Prrafodelista"/>
              <w:numPr>
                <w:ilvl w:val="0"/>
                <w:numId w:val="23"/>
              </w:numPr>
              <w:snapToGrid w:val="0"/>
              <w:ind w:left="357" w:hanging="357"/>
              <w:rPr>
                <w:rFonts w:cs="Arial"/>
                <w:szCs w:val="24"/>
              </w:rPr>
            </w:pPr>
            <w:r w:rsidRPr="00441D3C">
              <w:rPr>
                <w:rFonts w:cs="Arial"/>
                <w:szCs w:val="24"/>
              </w:rPr>
              <w:t>B2.12 Utilización dos medios audiovisuais e dos recursos informáticos para a sonorización de imaxes, contos, poesías refráns, dobraxe de películas... e para a creación de producións propias.</w:t>
            </w:r>
          </w:p>
        </w:tc>
        <w:tc>
          <w:tcPr>
            <w:tcW w:w="3507" w:type="dxa"/>
            <w:gridSpan w:val="2"/>
            <w:vMerge w:val="restart"/>
            <w:shd w:val="clear" w:color="auto" w:fill="EEECE1" w:themeFill="background2"/>
          </w:tcPr>
          <w:p w:rsidR="00B06DDA" w:rsidRPr="00441D3C" w:rsidRDefault="00153F66" w:rsidP="008B521C">
            <w:pPr>
              <w:pStyle w:val="Prrafodelista"/>
              <w:numPr>
                <w:ilvl w:val="0"/>
                <w:numId w:val="23"/>
              </w:numPr>
              <w:ind w:left="357" w:hanging="357"/>
              <w:rPr>
                <w:rFonts w:cs="Arial"/>
                <w:szCs w:val="24"/>
              </w:rPr>
            </w:pPr>
            <w:r w:rsidRPr="00441D3C">
              <w:rPr>
                <w:rFonts w:cs="Arial"/>
                <w:szCs w:val="24"/>
              </w:rPr>
              <w:t xml:space="preserve">B2.3. Explorar e utilizar as posibilidades sonoras e expresivas de diferentes materiais, instrumentos e dispositivos electrónicos. </w:t>
            </w:r>
          </w:p>
        </w:tc>
        <w:tc>
          <w:tcPr>
            <w:tcW w:w="4927" w:type="dxa"/>
            <w:shd w:val="clear" w:color="auto" w:fill="EEECE1" w:themeFill="background2"/>
          </w:tcPr>
          <w:p w:rsidR="00B06DDA" w:rsidRPr="00441D3C" w:rsidRDefault="00153F66" w:rsidP="008B521C">
            <w:pPr>
              <w:pStyle w:val="Prrafodelista"/>
              <w:numPr>
                <w:ilvl w:val="0"/>
                <w:numId w:val="23"/>
              </w:numPr>
              <w:ind w:left="357" w:hanging="357"/>
              <w:rPr>
                <w:rFonts w:cs="Arial"/>
                <w:szCs w:val="24"/>
              </w:rPr>
            </w:pPr>
            <w:r w:rsidRPr="00441D3C">
              <w:rPr>
                <w:rFonts w:cs="Arial"/>
                <w:szCs w:val="24"/>
              </w:rPr>
              <w:t xml:space="preserve">EMB2.3.1 Busca información bibliográfica, en medios de comunicación ou en Internet información sobre instrumentos, compositores, intérpretes e eventos musicais. </w:t>
            </w:r>
          </w:p>
        </w:tc>
        <w:tc>
          <w:tcPr>
            <w:tcW w:w="1694" w:type="dxa"/>
            <w:gridSpan w:val="2"/>
            <w:shd w:val="clear" w:color="auto" w:fill="EEECE1" w:themeFill="background2"/>
          </w:tcPr>
          <w:p w:rsidR="00B06DDA" w:rsidRPr="00441D3C" w:rsidRDefault="00153F66" w:rsidP="008B521C">
            <w:pPr>
              <w:pStyle w:val="Prrafodelista"/>
              <w:numPr>
                <w:ilvl w:val="0"/>
                <w:numId w:val="23"/>
              </w:numPr>
              <w:snapToGrid w:val="0"/>
              <w:ind w:left="357" w:hanging="357"/>
              <w:rPr>
                <w:rFonts w:cs="Arial"/>
                <w:szCs w:val="24"/>
              </w:rPr>
            </w:pPr>
            <w:r w:rsidRPr="00441D3C">
              <w:rPr>
                <w:rFonts w:cs="Arial"/>
                <w:szCs w:val="24"/>
              </w:rPr>
              <w:t>CAA</w:t>
            </w:r>
          </w:p>
          <w:p w:rsidR="00B06DDA" w:rsidRPr="00441D3C" w:rsidRDefault="00153F66" w:rsidP="008B521C">
            <w:pPr>
              <w:pStyle w:val="Prrafodelista"/>
              <w:numPr>
                <w:ilvl w:val="0"/>
                <w:numId w:val="23"/>
              </w:numPr>
              <w:snapToGrid w:val="0"/>
              <w:ind w:left="357" w:hanging="357"/>
              <w:rPr>
                <w:rFonts w:cs="Arial"/>
                <w:szCs w:val="24"/>
              </w:rPr>
            </w:pPr>
            <w:r w:rsidRPr="00441D3C">
              <w:rPr>
                <w:rFonts w:cs="Arial"/>
                <w:szCs w:val="24"/>
              </w:rPr>
              <w:t>CD</w:t>
            </w:r>
          </w:p>
        </w:tc>
      </w:tr>
      <w:tr w:rsidR="00B06DDA" w:rsidRPr="00441D3C" w:rsidTr="008B521C">
        <w:trPr>
          <w:trHeight w:val="535"/>
        </w:trPr>
        <w:tc>
          <w:tcPr>
            <w:tcW w:w="815" w:type="dxa"/>
            <w:vMerge/>
            <w:shd w:val="clear" w:color="auto" w:fill="EEECE1" w:themeFill="background2"/>
          </w:tcPr>
          <w:p w:rsidR="00B06DDA" w:rsidRPr="00441D3C" w:rsidRDefault="00B06DDA" w:rsidP="008B521C">
            <w:pPr>
              <w:pStyle w:val="Prrafodelista"/>
              <w:numPr>
                <w:ilvl w:val="0"/>
                <w:numId w:val="23"/>
              </w:numPr>
              <w:ind w:left="357" w:hanging="357"/>
              <w:rPr>
                <w:szCs w:val="24"/>
              </w:rPr>
            </w:pPr>
          </w:p>
        </w:tc>
        <w:tc>
          <w:tcPr>
            <w:tcW w:w="3941" w:type="dxa"/>
            <w:vMerge/>
            <w:shd w:val="clear" w:color="auto" w:fill="EEECE1" w:themeFill="background2"/>
          </w:tcPr>
          <w:p w:rsidR="00B06DDA" w:rsidRPr="00441D3C" w:rsidRDefault="00B06DDA" w:rsidP="008B521C">
            <w:pPr>
              <w:pStyle w:val="Prrafodelista"/>
              <w:numPr>
                <w:ilvl w:val="0"/>
                <w:numId w:val="23"/>
              </w:numPr>
              <w:ind w:left="357" w:hanging="357"/>
              <w:rPr>
                <w:rFonts w:cs="Arial"/>
                <w:szCs w:val="24"/>
              </w:rPr>
            </w:pPr>
          </w:p>
        </w:tc>
        <w:tc>
          <w:tcPr>
            <w:tcW w:w="3507" w:type="dxa"/>
            <w:gridSpan w:val="2"/>
            <w:vMerge/>
            <w:shd w:val="clear" w:color="auto" w:fill="EEECE1" w:themeFill="background2"/>
          </w:tcPr>
          <w:p w:rsidR="00B06DDA" w:rsidRPr="00441D3C" w:rsidRDefault="00B06DDA" w:rsidP="008B521C">
            <w:pPr>
              <w:pStyle w:val="Prrafodelista"/>
              <w:numPr>
                <w:ilvl w:val="0"/>
                <w:numId w:val="23"/>
              </w:numPr>
              <w:ind w:left="357" w:hanging="357"/>
              <w:rPr>
                <w:rFonts w:cs="Arial"/>
                <w:szCs w:val="24"/>
              </w:rPr>
            </w:pPr>
          </w:p>
        </w:tc>
        <w:tc>
          <w:tcPr>
            <w:tcW w:w="4927" w:type="dxa"/>
            <w:shd w:val="clear" w:color="auto" w:fill="EEECE1" w:themeFill="background2"/>
          </w:tcPr>
          <w:p w:rsidR="00B06DDA" w:rsidRPr="00441D3C" w:rsidRDefault="00153F66" w:rsidP="008B521C">
            <w:pPr>
              <w:pStyle w:val="Prrafodelista"/>
              <w:numPr>
                <w:ilvl w:val="0"/>
                <w:numId w:val="23"/>
              </w:numPr>
              <w:ind w:left="357" w:hanging="357"/>
              <w:rPr>
                <w:rFonts w:cs="Arial"/>
                <w:szCs w:val="24"/>
              </w:rPr>
            </w:pPr>
            <w:r w:rsidRPr="00441D3C">
              <w:rPr>
                <w:szCs w:val="24"/>
              </w:rPr>
              <w:t>EMB2.3.2 Presenta e expón a información de xeito claro, ordenado e limpo en varios soportes</w:t>
            </w:r>
          </w:p>
        </w:tc>
        <w:tc>
          <w:tcPr>
            <w:tcW w:w="1694" w:type="dxa"/>
            <w:gridSpan w:val="2"/>
            <w:shd w:val="clear" w:color="auto" w:fill="EEECE1" w:themeFill="background2"/>
          </w:tcPr>
          <w:p w:rsidR="00B06DDA" w:rsidRPr="00441D3C" w:rsidRDefault="00153F66" w:rsidP="008B521C">
            <w:pPr>
              <w:pStyle w:val="Prrafodelista"/>
              <w:numPr>
                <w:ilvl w:val="0"/>
                <w:numId w:val="23"/>
              </w:numPr>
              <w:snapToGrid w:val="0"/>
              <w:ind w:left="357" w:hanging="357"/>
              <w:rPr>
                <w:rFonts w:cs="Arial"/>
                <w:szCs w:val="24"/>
              </w:rPr>
            </w:pPr>
            <w:r w:rsidRPr="00441D3C">
              <w:rPr>
                <w:rFonts w:cs="Arial"/>
                <w:szCs w:val="24"/>
              </w:rPr>
              <w:t>CAA</w:t>
            </w:r>
          </w:p>
          <w:p w:rsidR="00B06DDA" w:rsidRPr="00441D3C" w:rsidRDefault="00153F66" w:rsidP="008B521C">
            <w:pPr>
              <w:pStyle w:val="Prrafodelista"/>
              <w:numPr>
                <w:ilvl w:val="0"/>
                <w:numId w:val="23"/>
              </w:numPr>
              <w:snapToGrid w:val="0"/>
              <w:ind w:left="357" w:hanging="357"/>
              <w:rPr>
                <w:rFonts w:cs="Arial"/>
                <w:szCs w:val="24"/>
              </w:rPr>
            </w:pPr>
            <w:r w:rsidRPr="00441D3C">
              <w:rPr>
                <w:rFonts w:cs="Arial"/>
                <w:szCs w:val="24"/>
              </w:rPr>
              <w:t>CD</w:t>
            </w:r>
          </w:p>
          <w:p w:rsidR="00B06DDA" w:rsidRPr="00441D3C" w:rsidRDefault="00153F66" w:rsidP="008B521C">
            <w:pPr>
              <w:pStyle w:val="Prrafodelista"/>
              <w:numPr>
                <w:ilvl w:val="0"/>
                <w:numId w:val="23"/>
              </w:numPr>
              <w:snapToGrid w:val="0"/>
              <w:ind w:left="357" w:hanging="357"/>
              <w:rPr>
                <w:rFonts w:cs="Arial"/>
                <w:szCs w:val="24"/>
              </w:rPr>
            </w:pPr>
            <w:r w:rsidRPr="00441D3C">
              <w:rPr>
                <w:rFonts w:cs="Arial"/>
                <w:szCs w:val="24"/>
              </w:rPr>
              <w:t>CCL</w:t>
            </w:r>
          </w:p>
        </w:tc>
      </w:tr>
      <w:tr w:rsidR="00B06DDA" w:rsidRPr="00441D3C" w:rsidTr="008B521C">
        <w:trPr>
          <w:trHeight w:val="889"/>
        </w:trPr>
        <w:tc>
          <w:tcPr>
            <w:tcW w:w="815" w:type="dxa"/>
            <w:vMerge/>
            <w:shd w:val="clear" w:color="auto" w:fill="EEECE1" w:themeFill="background2"/>
          </w:tcPr>
          <w:p w:rsidR="00B06DDA" w:rsidRPr="00441D3C" w:rsidRDefault="00B06DDA" w:rsidP="008B521C">
            <w:pPr>
              <w:pStyle w:val="Prrafodelista"/>
              <w:numPr>
                <w:ilvl w:val="0"/>
                <w:numId w:val="23"/>
              </w:numPr>
              <w:ind w:left="357" w:hanging="357"/>
              <w:rPr>
                <w:szCs w:val="24"/>
              </w:rPr>
            </w:pPr>
          </w:p>
        </w:tc>
        <w:tc>
          <w:tcPr>
            <w:tcW w:w="3941" w:type="dxa"/>
            <w:vMerge/>
            <w:shd w:val="clear" w:color="auto" w:fill="EEECE1" w:themeFill="background2"/>
          </w:tcPr>
          <w:p w:rsidR="00B06DDA" w:rsidRPr="00441D3C" w:rsidRDefault="00B06DDA" w:rsidP="008B521C">
            <w:pPr>
              <w:pStyle w:val="Prrafodelista"/>
              <w:numPr>
                <w:ilvl w:val="0"/>
                <w:numId w:val="23"/>
              </w:numPr>
              <w:ind w:left="357" w:hanging="357"/>
              <w:rPr>
                <w:rFonts w:cs="Arial"/>
                <w:szCs w:val="24"/>
              </w:rPr>
            </w:pPr>
          </w:p>
        </w:tc>
        <w:tc>
          <w:tcPr>
            <w:tcW w:w="3507" w:type="dxa"/>
            <w:gridSpan w:val="2"/>
            <w:vMerge/>
            <w:shd w:val="clear" w:color="auto" w:fill="EEECE1" w:themeFill="background2"/>
          </w:tcPr>
          <w:p w:rsidR="00B06DDA" w:rsidRPr="00441D3C" w:rsidRDefault="00B06DDA" w:rsidP="008B521C">
            <w:pPr>
              <w:pStyle w:val="Prrafodelista"/>
              <w:numPr>
                <w:ilvl w:val="0"/>
                <w:numId w:val="23"/>
              </w:numPr>
              <w:ind w:left="357" w:hanging="357"/>
              <w:rPr>
                <w:rFonts w:cs="Arial"/>
                <w:szCs w:val="24"/>
              </w:rPr>
            </w:pPr>
          </w:p>
        </w:tc>
        <w:tc>
          <w:tcPr>
            <w:tcW w:w="4927" w:type="dxa"/>
            <w:shd w:val="clear" w:color="auto" w:fill="EEECE1" w:themeFill="background2"/>
          </w:tcPr>
          <w:p w:rsidR="00B06DDA" w:rsidRPr="00441D3C" w:rsidRDefault="00153F66" w:rsidP="008B521C">
            <w:pPr>
              <w:pStyle w:val="Prrafodelista"/>
              <w:numPr>
                <w:ilvl w:val="0"/>
                <w:numId w:val="23"/>
              </w:numPr>
              <w:ind w:left="357" w:hanging="357"/>
              <w:rPr>
                <w:rFonts w:cs="Arial"/>
                <w:szCs w:val="24"/>
              </w:rPr>
            </w:pPr>
            <w:r w:rsidRPr="00441D3C">
              <w:rPr>
                <w:rFonts w:cs="Arial"/>
                <w:szCs w:val="24"/>
              </w:rPr>
              <w:t xml:space="preserve">EMB2.3.3 Utiliza os medios audiovisuais e recursos informáticos para crear pezas musicais e para a sonorización de imaxes e representacións dramáticas. </w:t>
            </w:r>
          </w:p>
        </w:tc>
        <w:tc>
          <w:tcPr>
            <w:tcW w:w="1694" w:type="dxa"/>
            <w:gridSpan w:val="2"/>
            <w:shd w:val="clear" w:color="auto" w:fill="EEECE1" w:themeFill="background2"/>
          </w:tcPr>
          <w:p w:rsidR="00B06DDA" w:rsidRPr="00441D3C" w:rsidRDefault="00153F66" w:rsidP="008B521C">
            <w:pPr>
              <w:pStyle w:val="Prrafodelista"/>
              <w:numPr>
                <w:ilvl w:val="0"/>
                <w:numId w:val="23"/>
              </w:numPr>
              <w:snapToGrid w:val="0"/>
              <w:ind w:left="357" w:hanging="357"/>
              <w:rPr>
                <w:rFonts w:cs="Arial"/>
                <w:szCs w:val="24"/>
              </w:rPr>
            </w:pPr>
            <w:r w:rsidRPr="00441D3C">
              <w:rPr>
                <w:rFonts w:cs="Arial"/>
                <w:szCs w:val="24"/>
              </w:rPr>
              <w:t>CD</w:t>
            </w:r>
          </w:p>
          <w:p w:rsidR="00B06DDA" w:rsidRPr="00441D3C" w:rsidRDefault="00153F66" w:rsidP="008B521C">
            <w:pPr>
              <w:pStyle w:val="Prrafodelista"/>
              <w:numPr>
                <w:ilvl w:val="0"/>
                <w:numId w:val="23"/>
              </w:numPr>
              <w:snapToGrid w:val="0"/>
              <w:ind w:left="357" w:hanging="357"/>
              <w:rPr>
                <w:rFonts w:cs="Arial"/>
                <w:szCs w:val="24"/>
              </w:rPr>
            </w:pPr>
            <w:r w:rsidRPr="00441D3C">
              <w:rPr>
                <w:rFonts w:cs="Arial"/>
                <w:szCs w:val="24"/>
              </w:rPr>
              <w:t>CCEC</w:t>
            </w:r>
          </w:p>
        </w:tc>
      </w:tr>
      <w:tr w:rsidR="00B06DDA" w:rsidRPr="00441D3C">
        <w:tc>
          <w:tcPr>
            <w:tcW w:w="14884" w:type="dxa"/>
            <w:gridSpan w:val="7"/>
            <w:shd w:val="clear" w:color="auto" w:fill="8DB3E2" w:themeFill="text2" w:themeFillTint="66"/>
          </w:tcPr>
          <w:p w:rsidR="00B06DDA" w:rsidRPr="00441D3C" w:rsidRDefault="00153F66">
            <w:pPr>
              <w:pStyle w:val="ttcab1"/>
              <w:spacing w:before="0" w:after="120" w:line="240" w:lineRule="auto"/>
              <w:jc w:val="both"/>
              <w:rPr>
                <w:rFonts w:asciiTheme="majorHAnsi" w:hAnsiTheme="majorHAnsi" w:cs="Times New Roman"/>
                <w:b/>
                <w:sz w:val="24"/>
                <w:szCs w:val="24"/>
                <w:lang w:eastAsia="en-US"/>
              </w:rPr>
            </w:pPr>
            <w:bookmarkStart w:id="1" w:name="_Hlk516750245"/>
            <w:r w:rsidRPr="00441D3C">
              <w:rPr>
                <w:rFonts w:asciiTheme="majorHAnsi" w:hAnsiTheme="majorHAnsi" w:cs="Times New Roman"/>
                <w:b/>
                <w:color w:val="FFFFFF" w:themeColor="background1"/>
                <w:sz w:val="24"/>
                <w:szCs w:val="24"/>
                <w:lang w:eastAsia="en-US"/>
              </w:rPr>
              <w:lastRenderedPageBreak/>
              <w:t>CIENCIAS SOCIAIS</w:t>
            </w:r>
          </w:p>
        </w:tc>
      </w:tr>
      <w:tr w:rsidR="00BC248B" w:rsidRPr="00441D3C" w:rsidTr="003429EF">
        <w:tc>
          <w:tcPr>
            <w:tcW w:w="14884" w:type="dxa"/>
            <w:gridSpan w:val="7"/>
            <w:tcBorders>
              <w:bottom w:val="single" w:sz="4" w:space="0" w:color="auto"/>
            </w:tcBorders>
            <w:shd w:val="clear" w:color="auto" w:fill="EEECE1" w:themeFill="background2"/>
          </w:tcPr>
          <w:p w:rsidR="00BC248B" w:rsidRPr="00441D3C" w:rsidRDefault="00BC248B" w:rsidP="00BC248B">
            <w:pPr>
              <w:pStyle w:val="Default"/>
              <w:rPr>
                <w:rFonts w:asciiTheme="majorHAnsi" w:hAnsiTheme="majorHAnsi"/>
                <w:lang w:val="gl-ES"/>
              </w:rPr>
            </w:pPr>
            <w:r w:rsidRPr="00441D3C">
              <w:rPr>
                <w:rFonts w:asciiTheme="majorHAnsi" w:hAnsiTheme="majorHAnsi"/>
                <w:lang w:val="gl-ES"/>
              </w:rPr>
              <w:t xml:space="preserve">BLOQUE 4. AS PEGADAS DO TEMPO </w:t>
            </w:r>
          </w:p>
          <w:p w:rsidR="00BC248B" w:rsidRPr="00441D3C" w:rsidRDefault="00BC248B" w:rsidP="00BC248B">
            <w:pPr>
              <w:pStyle w:val="ttcab1"/>
              <w:spacing w:before="0" w:after="120" w:line="240" w:lineRule="auto"/>
              <w:jc w:val="left"/>
              <w:rPr>
                <w:rFonts w:asciiTheme="majorHAnsi" w:hAnsiTheme="majorHAnsi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BC248B" w:rsidRPr="00441D3C">
        <w:trPr>
          <w:trHeight w:val="1141"/>
        </w:trPr>
        <w:tc>
          <w:tcPr>
            <w:tcW w:w="815" w:type="dxa"/>
            <w:shd w:val="clear" w:color="auto" w:fill="EEECE1" w:themeFill="background2"/>
          </w:tcPr>
          <w:p w:rsidR="00BC248B" w:rsidRPr="00441D3C" w:rsidRDefault="00BC248B" w:rsidP="003429EF">
            <w:pPr>
              <w:pStyle w:val="Prrafodelista"/>
              <w:numPr>
                <w:ilvl w:val="0"/>
                <w:numId w:val="24"/>
              </w:numPr>
              <w:spacing w:after="0"/>
              <w:ind w:left="357" w:hanging="357"/>
              <w:rPr>
                <w:rFonts w:cs="Times New Roman"/>
                <w:color w:val="000000"/>
                <w:szCs w:val="24"/>
              </w:rPr>
            </w:pPr>
            <w:r w:rsidRPr="00441D3C">
              <w:rPr>
                <w:rFonts w:cs="Times New Roman"/>
                <w:color w:val="000000"/>
                <w:szCs w:val="24"/>
              </w:rPr>
              <w:t>d</w:t>
            </w:r>
          </w:p>
          <w:p w:rsidR="00BC248B" w:rsidRPr="00441D3C" w:rsidRDefault="00BC248B" w:rsidP="003429EF">
            <w:pPr>
              <w:pStyle w:val="Prrafodelista"/>
              <w:numPr>
                <w:ilvl w:val="0"/>
                <w:numId w:val="24"/>
              </w:numPr>
              <w:spacing w:after="0"/>
              <w:ind w:left="357" w:hanging="357"/>
              <w:rPr>
                <w:rFonts w:cs="Times New Roman"/>
                <w:szCs w:val="24"/>
              </w:rPr>
            </w:pPr>
            <w:r w:rsidRPr="00441D3C">
              <w:rPr>
                <w:rFonts w:cs="Times New Roman"/>
                <w:color w:val="000000"/>
                <w:szCs w:val="24"/>
              </w:rPr>
              <w:t xml:space="preserve">o </w:t>
            </w:r>
          </w:p>
        </w:tc>
        <w:tc>
          <w:tcPr>
            <w:tcW w:w="3941" w:type="dxa"/>
            <w:shd w:val="clear" w:color="auto" w:fill="EEECE1" w:themeFill="background2"/>
          </w:tcPr>
          <w:p w:rsidR="00BC248B" w:rsidRPr="00441D3C" w:rsidRDefault="00BC248B" w:rsidP="003429EF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357" w:hanging="357"/>
              <w:rPr>
                <w:rFonts w:cs="Times New Roman"/>
                <w:color w:val="000000"/>
                <w:szCs w:val="24"/>
              </w:rPr>
            </w:pPr>
            <w:r w:rsidRPr="00441D3C">
              <w:rPr>
                <w:rFonts w:cs="Times New Roman"/>
                <w:color w:val="000000"/>
                <w:szCs w:val="24"/>
              </w:rPr>
              <w:t>B4.1</w:t>
            </w:r>
            <w:r w:rsidR="004975DC" w:rsidRPr="00441D3C">
              <w:rPr>
                <w:rFonts w:cs="Times New Roman"/>
                <w:color w:val="000000"/>
                <w:szCs w:val="24"/>
              </w:rPr>
              <w:t xml:space="preserve"> </w:t>
            </w:r>
            <w:r w:rsidRPr="00441D3C">
              <w:rPr>
                <w:rFonts w:cs="Times New Roman"/>
                <w:color w:val="000000"/>
                <w:szCs w:val="24"/>
              </w:rPr>
              <w:t xml:space="preserve">Noso patrimonio histórico e cultural. </w:t>
            </w:r>
          </w:p>
          <w:p w:rsidR="00BC248B" w:rsidRPr="00441D3C" w:rsidRDefault="00BC248B" w:rsidP="003429EF">
            <w:pPr>
              <w:autoSpaceDE w:val="0"/>
              <w:autoSpaceDN w:val="0"/>
              <w:adjustRightInd w:val="0"/>
              <w:spacing w:after="0"/>
              <w:ind w:left="357" w:hanging="357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507" w:type="dxa"/>
            <w:gridSpan w:val="2"/>
            <w:shd w:val="clear" w:color="auto" w:fill="EEECE1" w:themeFill="background2"/>
          </w:tcPr>
          <w:p w:rsidR="00BC248B" w:rsidRPr="00441D3C" w:rsidRDefault="00BC248B" w:rsidP="003429EF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357" w:hanging="357"/>
              <w:rPr>
                <w:rFonts w:cs="Times New Roman"/>
                <w:color w:val="000000"/>
                <w:szCs w:val="24"/>
              </w:rPr>
            </w:pPr>
            <w:r w:rsidRPr="00441D3C">
              <w:rPr>
                <w:rFonts w:cs="Times New Roman"/>
                <w:color w:val="000000"/>
                <w:szCs w:val="24"/>
              </w:rPr>
              <w:t>B4.4.</w:t>
            </w:r>
            <w:r w:rsidR="004975DC" w:rsidRPr="00441D3C">
              <w:rPr>
                <w:rFonts w:cs="Times New Roman"/>
                <w:color w:val="000000"/>
                <w:szCs w:val="24"/>
              </w:rPr>
              <w:t xml:space="preserve"> </w:t>
            </w:r>
            <w:r w:rsidRPr="00441D3C">
              <w:rPr>
                <w:rFonts w:cs="Times New Roman"/>
                <w:color w:val="000000"/>
                <w:szCs w:val="24"/>
              </w:rPr>
              <w:t>Desenvolver a curiosidade por coñecer as formas da vida humana no pasado, valorando</w:t>
            </w:r>
          </w:p>
          <w:p w:rsidR="00BC248B" w:rsidRPr="00441D3C" w:rsidRDefault="00BC248B" w:rsidP="003429EF">
            <w:pPr>
              <w:pStyle w:val="Prrafodelista"/>
              <w:spacing w:after="0"/>
              <w:ind w:left="357" w:hanging="357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4927" w:type="dxa"/>
            <w:shd w:val="clear" w:color="auto" w:fill="EEECE1" w:themeFill="background2"/>
          </w:tcPr>
          <w:p w:rsidR="00BC248B" w:rsidRPr="00441D3C" w:rsidRDefault="00BC248B" w:rsidP="003429EF">
            <w:pPr>
              <w:pStyle w:val="Default"/>
              <w:numPr>
                <w:ilvl w:val="0"/>
                <w:numId w:val="24"/>
              </w:numPr>
              <w:ind w:left="357" w:hanging="357"/>
              <w:rPr>
                <w:rFonts w:asciiTheme="majorHAnsi" w:hAnsiTheme="majorHAnsi" w:cs="Times New Roman"/>
                <w:lang w:val="gl-ES"/>
              </w:rPr>
            </w:pPr>
            <w:r w:rsidRPr="00441D3C">
              <w:rPr>
                <w:rFonts w:asciiTheme="majorHAnsi" w:hAnsiTheme="majorHAnsi" w:cs="Times New Roman"/>
                <w:lang w:val="gl-ES"/>
              </w:rPr>
              <w:t>CSB4.4.1.</w:t>
            </w:r>
            <w:r w:rsidR="001061CE" w:rsidRPr="00441D3C">
              <w:rPr>
                <w:rFonts w:asciiTheme="majorHAnsi" w:hAnsiTheme="majorHAnsi" w:cs="Times New Roman"/>
                <w:lang w:val="gl-ES"/>
              </w:rPr>
              <w:t xml:space="preserve"> </w:t>
            </w:r>
            <w:r w:rsidRPr="00441D3C">
              <w:rPr>
                <w:rFonts w:asciiTheme="majorHAnsi" w:hAnsiTheme="majorHAnsi" w:cs="Times New Roman"/>
                <w:lang w:val="gl-ES"/>
              </w:rPr>
              <w:t xml:space="preserve">Identifica, valora e respecta o patrimonio natural, histórico, cultural e artístico e asume as responsabilidades que supón a súa conservación e mellora. </w:t>
            </w:r>
          </w:p>
          <w:p w:rsidR="00BC248B" w:rsidRPr="00441D3C" w:rsidRDefault="00BC248B" w:rsidP="003429EF">
            <w:pPr>
              <w:pStyle w:val="Prrafodelista"/>
              <w:spacing w:after="0"/>
              <w:ind w:left="357" w:hanging="357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1694" w:type="dxa"/>
            <w:gridSpan w:val="2"/>
            <w:shd w:val="clear" w:color="auto" w:fill="EEECE1" w:themeFill="background2"/>
          </w:tcPr>
          <w:p w:rsidR="00BC248B" w:rsidRPr="00441D3C" w:rsidRDefault="00BC248B" w:rsidP="003429EF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357" w:hanging="357"/>
              <w:rPr>
                <w:rFonts w:cs="Times New Roman"/>
                <w:color w:val="000000"/>
                <w:szCs w:val="24"/>
              </w:rPr>
            </w:pPr>
            <w:r w:rsidRPr="00441D3C">
              <w:rPr>
                <w:rFonts w:cs="Times New Roman"/>
                <w:color w:val="000000"/>
                <w:szCs w:val="24"/>
              </w:rPr>
              <w:t>CSC</w:t>
            </w:r>
          </w:p>
          <w:p w:rsidR="00BC248B" w:rsidRPr="00441D3C" w:rsidRDefault="00BC248B" w:rsidP="003429EF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357" w:hanging="357"/>
              <w:rPr>
                <w:rFonts w:cs="Times New Roman"/>
                <w:color w:val="000000"/>
                <w:szCs w:val="24"/>
              </w:rPr>
            </w:pPr>
            <w:r w:rsidRPr="00441D3C">
              <w:rPr>
                <w:rFonts w:cs="Times New Roman"/>
                <w:color w:val="000000"/>
                <w:szCs w:val="24"/>
              </w:rPr>
              <w:t xml:space="preserve">CCEC </w:t>
            </w:r>
          </w:p>
          <w:p w:rsidR="00BC248B" w:rsidRPr="00441D3C" w:rsidRDefault="00BC248B" w:rsidP="003429EF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357" w:hanging="357"/>
              <w:rPr>
                <w:rFonts w:cs="Times New Roman"/>
                <w:color w:val="000000"/>
                <w:szCs w:val="24"/>
              </w:rPr>
            </w:pPr>
            <w:r w:rsidRPr="00441D3C">
              <w:rPr>
                <w:rFonts w:cs="Times New Roman"/>
                <w:color w:val="000000"/>
                <w:szCs w:val="24"/>
              </w:rPr>
              <w:t xml:space="preserve">CAA </w:t>
            </w:r>
          </w:p>
          <w:p w:rsidR="00BC248B" w:rsidRPr="00441D3C" w:rsidRDefault="00BC248B" w:rsidP="003429EF">
            <w:pPr>
              <w:spacing w:after="0"/>
              <w:ind w:left="357" w:hanging="357"/>
              <w:rPr>
                <w:rFonts w:cs="Times New Roman"/>
                <w:szCs w:val="24"/>
              </w:rPr>
            </w:pPr>
          </w:p>
        </w:tc>
      </w:tr>
      <w:tr w:rsidR="00B06DDA" w:rsidRPr="00441D3C">
        <w:tc>
          <w:tcPr>
            <w:tcW w:w="14884" w:type="dxa"/>
            <w:gridSpan w:val="7"/>
            <w:shd w:val="clear" w:color="auto" w:fill="8DB3E2" w:themeFill="text2" w:themeFillTint="66"/>
          </w:tcPr>
          <w:p w:rsidR="00B06DDA" w:rsidRPr="00441D3C" w:rsidRDefault="00153F66">
            <w:pPr>
              <w:pStyle w:val="ttcab1"/>
              <w:spacing w:before="0" w:after="120" w:line="240" w:lineRule="auto"/>
              <w:jc w:val="both"/>
              <w:rPr>
                <w:rFonts w:asciiTheme="majorHAnsi" w:hAnsiTheme="majorHAnsi" w:cs="Times New Roman"/>
                <w:b/>
                <w:sz w:val="24"/>
                <w:szCs w:val="24"/>
                <w:lang w:eastAsia="en-US"/>
              </w:rPr>
            </w:pPr>
            <w:r w:rsidRPr="00441D3C">
              <w:rPr>
                <w:rFonts w:asciiTheme="majorHAnsi" w:hAnsiTheme="majorHAnsi" w:cs="Times New Roman"/>
                <w:b/>
                <w:color w:val="FFFFFF" w:themeColor="background1"/>
                <w:sz w:val="24"/>
                <w:szCs w:val="24"/>
                <w:lang w:eastAsia="en-US"/>
              </w:rPr>
              <w:t>VALORES SOCIAIS E CÍVICOS</w:t>
            </w:r>
          </w:p>
        </w:tc>
      </w:tr>
      <w:tr w:rsidR="00B06DDA" w:rsidRPr="00441D3C">
        <w:tc>
          <w:tcPr>
            <w:tcW w:w="14884" w:type="dxa"/>
            <w:gridSpan w:val="7"/>
            <w:shd w:val="clear" w:color="auto" w:fill="EEECE1" w:themeFill="background2"/>
          </w:tcPr>
          <w:p w:rsidR="00B06DDA" w:rsidRPr="00441D3C" w:rsidRDefault="00153F66" w:rsidP="00BC248B">
            <w:pPr>
              <w:pStyle w:val="Default"/>
              <w:rPr>
                <w:rFonts w:asciiTheme="majorHAnsi" w:hAnsiTheme="majorHAnsi" w:cs="Times New Roman"/>
                <w:color w:val="FF0000"/>
                <w:lang w:val="gl-ES"/>
              </w:rPr>
            </w:pPr>
            <w:r w:rsidRPr="00441D3C">
              <w:rPr>
                <w:rFonts w:asciiTheme="majorHAnsi" w:hAnsiTheme="majorHAnsi" w:cs="Times New Roman"/>
                <w:lang w:val="gl-ES"/>
              </w:rPr>
              <w:t xml:space="preserve">BLOQUE </w:t>
            </w:r>
            <w:r w:rsidR="00BC248B" w:rsidRPr="00441D3C">
              <w:rPr>
                <w:rFonts w:asciiTheme="majorHAnsi" w:hAnsiTheme="majorHAnsi" w:cs="Times New Roman"/>
                <w:lang w:val="gl-ES"/>
              </w:rPr>
              <w:t>4</w:t>
            </w:r>
            <w:r w:rsidRPr="00441D3C">
              <w:rPr>
                <w:rFonts w:asciiTheme="majorHAnsi" w:hAnsiTheme="majorHAnsi" w:cs="Times New Roman"/>
                <w:lang w:val="gl-ES"/>
              </w:rPr>
              <w:t xml:space="preserve">. </w:t>
            </w:r>
            <w:r w:rsidR="00BC248B" w:rsidRPr="00441D3C">
              <w:rPr>
                <w:rFonts w:asciiTheme="majorHAnsi" w:hAnsiTheme="majorHAnsi"/>
                <w:lang w:val="gl-ES"/>
              </w:rPr>
              <w:t xml:space="preserve"> A CONVIVENCIA E OS VALORES SOCIAIS </w:t>
            </w:r>
            <w:r w:rsidR="00BC248B" w:rsidRPr="00441D3C">
              <w:rPr>
                <w:rFonts w:asciiTheme="majorHAnsi" w:eastAsia="Times New Roman" w:hAnsiTheme="majorHAnsi" w:cs="Times New Roman"/>
                <w:bCs/>
                <w:color w:val="FF0000"/>
                <w:lang w:val="gl-ES"/>
              </w:rPr>
              <w:t xml:space="preserve"> </w:t>
            </w:r>
          </w:p>
        </w:tc>
      </w:tr>
      <w:tr w:rsidR="00B06DDA" w:rsidRPr="00441D3C">
        <w:trPr>
          <w:trHeight w:val="1688"/>
        </w:trPr>
        <w:tc>
          <w:tcPr>
            <w:tcW w:w="815" w:type="dxa"/>
            <w:vMerge w:val="restart"/>
            <w:shd w:val="clear" w:color="auto" w:fill="EEECE1" w:themeFill="background2"/>
          </w:tcPr>
          <w:p w:rsidR="00B06DDA" w:rsidRPr="00441D3C" w:rsidRDefault="00B06DDA" w:rsidP="003429EF">
            <w:pPr>
              <w:pStyle w:val="Prrafodelista"/>
              <w:numPr>
                <w:ilvl w:val="0"/>
                <w:numId w:val="6"/>
              </w:numPr>
              <w:ind w:left="357" w:hanging="357"/>
              <w:contextualSpacing w:val="0"/>
              <w:rPr>
                <w:szCs w:val="24"/>
              </w:rPr>
            </w:pPr>
          </w:p>
        </w:tc>
        <w:tc>
          <w:tcPr>
            <w:tcW w:w="3941" w:type="dxa"/>
            <w:vMerge w:val="restart"/>
            <w:shd w:val="clear" w:color="auto" w:fill="EEECE1" w:themeFill="background2"/>
          </w:tcPr>
          <w:p w:rsidR="00B06DDA" w:rsidRPr="00441D3C" w:rsidRDefault="00153F66" w:rsidP="003429EF">
            <w:pPr>
              <w:pStyle w:val="Prrafodelista"/>
              <w:numPr>
                <w:ilvl w:val="0"/>
                <w:numId w:val="6"/>
              </w:numPr>
              <w:ind w:left="357" w:hanging="357"/>
              <w:contextualSpacing w:val="0"/>
              <w:rPr>
                <w:szCs w:val="24"/>
              </w:rPr>
            </w:pPr>
            <w:r w:rsidRPr="00441D3C">
              <w:rPr>
                <w:szCs w:val="24"/>
              </w:rPr>
              <w:t>B3.3. A interdependencia e a cooperación. A interdependencia positiva e a participación equitativa. As condutas solidarias. A aceptación incondicional do outro. A resolución de problemas en colaboración.  Compensación de carencias dos e das demais. A disposición de apertura cara ao outro, o compartir puntos de vista e sentimentos.</w:t>
            </w:r>
          </w:p>
          <w:p w:rsidR="00B06DDA" w:rsidRPr="00441D3C" w:rsidRDefault="00153F66" w:rsidP="003429EF">
            <w:pPr>
              <w:pStyle w:val="Prrafodelista"/>
              <w:numPr>
                <w:ilvl w:val="0"/>
                <w:numId w:val="6"/>
              </w:numPr>
              <w:ind w:left="357" w:hanging="357"/>
              <w:contextualSpacing w:val="0"/>
              <w:rPr>
                <w:szCs w:val="24"/>
              </w:rPr>
            </w:pPr>
            <w:r w:rsidRPr="00441D3C">
              <w:rPr>
                <w:szCs w:val="24"/>
              </w:rPr>
              <w:t>B3.4. Estruturas e técnicas da aprendizaxe cooperativa.</w:t>
            </w:r>
          </w:p>
        </w:tc>
        <w:tc>
          <w:tcPr>
            <w:tcW w:w="3507" w:type="dxa"/>
            <w:gridSpan w:val="2"/>
            <w:vMerge w:val="restart"/>
            <w:shd w:val="clear" w:color="auto" w:fill="EEECE1" w:themeFill="background2"/>
          </w:tcPr>
          <w:p w:rsidR="00B06DDA" w:rsidRPr="00441D3C" w:rsidRDefault="00153F66" w:rsidP="003429EF">
            <w:pPr>
              <w:pStyle w:val="Prrafodelista"/>
              <w:numPr>
                <w:ilvl w:val="0"/>
                <w:numId w:val="6"/>
              </w:numPr>
              <w:ind w:left="357" w:hanging="357"/>
              <w:contextualSpacing w:val="0"/>
              <w:rPr>
                <w:szCs w:val="24"/>
              </w:rPr>
            </w:pPr>
            <w:r w:rsidRPr="00441D3C">
              <w:rPr>
                <w:szCs w:val="24"/>
              </w:rPr>
              <w:t>B3.2. Traballar en equipo favorecendo a interdependencia positiva e amosando condutas solidarias.</w:t>
            </w:r>
          </w:p>
        </w:tc>
        <w:tc>
          <w:tcPr>
            <w:tcW w:w="4927" w:type="dxa"/>
            <w:shd w:val="clear" w:color="auto" w:fill="EEECE1" w:themeFill="background2"/>
          </w:tcPr>
          <w:p w:rsidR="00B06DDA" w:rsidRPr="00441D3C" w:rsidRDefault="00153F66" w:rsidP="003429EF">
            <w:pPr>
              <w:pStyle w:val="Prrafodelista"/>
              <w:numPr>
                <w:ilvl w:val="0"/>
                <w:numId w:val="6"/>
              </w:numPr>
              <w:ind w:left="357" w:hanging="357"/>
              <w:contextualSpacing w:val="0"/>
              <w:rPr>
                <w:szCs w:val="24"/>
              </w:rPr>
            </w:pPr>
            <w:r w:rsidRPr="00441D3C">
              <w:rPr>
                <w:szCs w:val="24"/>
              </w:rPr>
              <w:t>VSCB3.2.1. Amosa boa disposición para ofrecer e recibir axuda para a aprendizaxe.</w:t>
            </w:r>
          </w:p>
        </w:tc>
        <w:tc>
          <w:tcPr>
            <w:tcW w:w="1694" w:type="dxa"/>
            <w:gridSpan w:val="2"/>
            <w:shd w:val="clear" w:color="auto" w:fill="EEECE1" w:themeFill="background2"/>
          </w:tcPr>
          <w:p w:rsidR="00B06DDA" w:rsidRPr="00441D3C" w:rsidRDefault="00153F66" w:rsidP="003429EF">
            <w:pPr>
              <w:pStyle w:val="Prrafodelista"/>
              <w:numPr>
                <w:ilvl w:val="0"/>
                <w:numId w:val="6"/>
              </w:numPr>
              <w:ind w:left="357" w:hanging="357"/>
              <w:contextualSpacing w:val="0"/>
              <w:rPr>
                <w:szCs w:val="24"/>
              </w:rPr>
            </w:pPr>
            <w:r w:rsidRPr="00441D3C">
              <w:rPr>
                <w:szCs w:val="24"/>
              </w:rPr>
              <w:t>CAA</w:t>
            </w:r>
          </w:p>
          <w:p w:rsidR="00B06DDA" w:rsidRPr="00441D3C" w:rsidRDefault="00153F66" w:rsidP="003429EF">
            <w:pPr>
              <w:pStyle w:val="Prrafodelista"/>
              <w:numPr>
                <w:ilvl w:val="0"/>
                <w:numId w:val="6"/>
              </w:numPr>
              <w:ind w:left="357" w:hanging="357"/>
              <w:contextualSpacing w:val="0"/>
              <w:rPr>
                <w:szCs w:val="24"/>
              </w:rPr>
            </w:pPr>
            <w:r w:rsidRPr="00441D3C">
              <w:rPr>
                <w:szCs w:val="24"/>
              </w:rPr>
              <w:t>CSIEE</w:t>
            </w:r>
          </w:p>
          <w:p w:rsidR="00B06DDA" w:rsidRPr="00441D3C" w:rsidRDefault="00153F66" w:rsidP="003429EF">
            <w:pPr>
              <w:pStyle w:val="Prrafodelista"/>
              <w:numPr>
                <w:ilvl w:val="0"/>
                <w:numId w:val="6"/>
              </w:numPr>
              <w:ind w:left="357" w:hanging="357"/>
              <w:contextualSpacing w:val="0"/>
              <w:rPr>
                <w:szCs w:val="24"/>
              </w:rPr>
            </w:pPr>
            <w:r w:rsidRPr="00441D3C">
              <w:rPr>
                <w:szCs w:val="24"/>
              </w:rPr>
              <w:t>CSC</w:t>
            </w:r>
          </w:p>
        </w:tc>
      </w:tr>
      <w:tr w:rsidR="00B06DDA" w:rsidRPr="00441D3C">
        <w:trPr>
          <w:trHeight w:val="1688"/>
        </w:trPr>
        <w:tc>
          <w:tcPr>
            <w:tcW w:w="815" w:type="dxa"/>
            <w:vMerge/>
            <w:shd w:val="clear" w:color="auto" w:fill="EEECE1" w:themeFill="background2"/>
          </w:tcPr>
          <w:p w:rsidR="00B06DDA" w:rsidRPr="00441D3C" w:rsidRDefault="00B06DDA" w:rsidP="003429EF">
            <w:pPr>
              <w:pStyle w:val="Prrafodelista"/>
              <w:numPr>
                <w:ilvl w:val="0"/>
                <w:numId w:val="6"/>
              </w:numPr>
              <w:ind w:left="357" w:hanging="357"/>
              <w:contextualSpacing w:val="0"/>
              <w:rPr>
                <w:szCs w:val="24"/>
              </w:rPr>
            </w:pPr>
          </w:p>
        </w:tc>
        <w:tc>
          <w:tcPr>
            <w:tcW w:w="3941" w:type="dxa"/>
            <w:vMerge/>
            <w:shd w:val="clear" w:color="auto" w:fill="EEECE1" w:themeFill="background2"/>
          </w:tcPr>
          <w:p w:rsidR="00B06DDA" w:rsidRPr="00441D3C" w:rsidRDefault="00B06DDA" w:rsidP="003429EF">
            <w:pPr>
              <w:pStyle w:val="Prrafodelista"/>
              <w:numPr>
                <w:ilvl w:val="0"/>
                <w:numId w:val="6"/>
              </w:numPr>
              <w:ind w:left="357" w:hanging="357"/>
              <w:contextualSpacing w:val="0"/>
              <w:rPr>
                <w:szCs w:val="24"/>
              </w:rPr>
            </w:pPr>
          </w:p>
        </w:tc>
        <w:tc>
          <w:tcPr>
            <w:tcW w:w="3507" w:type="dxa"/>
            <w:gridSpan w:val="2"/>
            <w:vMerge/>
            <w:shd w:val="clear" w:color="auto" w:fill="EEECE1" w:themeFill="background2"/>
          </w:tcPr>
          <w:p w:rsidR="00B06DDA" w:rsidRPr="00441D3C" w:rsidRDefault="00B06DDA" w:rsidP="003429EF">
            <w:pPr>
              <w:pStyle w:val="Prrafodelista"/>
              <w:numPr>
                <w:ilvl w:val="0"/>
                <w:numId w:val="6"/>
              </w:numPr>
              <w:ind w:left="357" w:hanging="357"/>
              <w:contextualSpacing w:val="0"/>
              <w:rPr>
                <w:szCs w:val="24"/>
              </w:rPr>
            </w:pPr>
          </w:p>
        </w:tc>
        <w:tc>
          <w:tcPr>
            <w:tcW w:w="4927" w:type="dxa"/>
            <w:shd w:val="clear" w:color="auto" w:fill="EEECE1" w:themeFill="background2"/>
          </w:tcPr>
          <w:p w:rsidR="00B06DDA" w:rsidRPr="00441D3C" w:rsidRDefault="00153F66" w:rsidP="003429EF">
            <w:pPr>
              <w:pStyle w:val="Prrafodelista"/>
              <w:numPr>
                <w:ilvl w:val="0"/>
                <w:numId w:val="6"/>
              </w:numPr>
              <w:ind w:left="357" w:hanging="357"/>
              <w:contextualSpacing w:val="0"/>
              <w:rPr>
                <w:szCs w:val="24"/>
              </w:rPr>
            </w:pPr>
            <w:r w:rsidRPr="00441D3C">
              <w:rPr>
                <w:szCs w:val="24"/>
              </w:rPr>
              <w:t>VSCB3.2.2. Recorre ás estratexias de axuda entre iguais.</w:t>
            </w:r>
          </w:p>
        </w:tc>
        <w:tc>
          <w:tcPr>
            <w:tcW w:w="1694" w:type="dxa"/>
            <w:gridSpan w:val="2"/>
            <w:shd w:val="clear" w:color="auto" w:fill="EEECE1" w:themeFill="background2"/>
          </w:tcPr>
          <w:p w:rsidR="00B06DDA" w:rsidRPr="00441D3C" w:rsidRDefault="00153F66" w:rsidP="003429EF">
            <w:pPr>
              <w:pStyle w:val="Prrafodelista"/>
              <w:numPr>
                <w:ilvl w:val="0"/>
                <w:numId w:val="6"/>
              </w:numPr>
              <w:ind w:left="357" w:hanging="357"/>
              <w:contextualSpacing w:val="0"/>
              <w:rPr>
                <w:szCs w:val="24"/>
              </w:rPr>
            </w:pPr>
            <w:r w:rsidRPr="00441D3C">
              <w:rPr>
                <w:szCs w:val="24"/>
              </w:rPr>
              <w:t>CAA</w:t>
            </w:r>
          </w:p>
          <w:p w:rsidR="00B06DDA" w:rsidRPr="00441D3C" w:rsidRDefault="00153F66" w:rsidP="003429EF">
            <w:pPr>
              <w:pStyle w:val="Prrafodelista"/>
              <w:numPr>
                <w:ilvl w:val="0"/>
                <w:numId w:val="6"/>
              </w:numPr>
              <w:ind w:left="357" w:hanging="357"/>
              <w:contextualSpacing w:val="0"/>
              <w:rPr>
                <w:szCs w:val="24"/>
              </w:rPr>
            </w:pPr>
            <w:r w:rsidRPr="00441D3C">
              <w:rPr>
                <w:szCs w:val="24"/>
              </w:rPr>
              <w:t>CSIEE</w:t>
            </w:r>
          </w:p>
          <w:p w:rsidR="00B06DDA" w:rsidRPr="00441D3C" w:rsidRDefault="00153F66" w:rsidP="003429EF">
            <w:pPr>
              <w:pStyle w:val="Prrafodelista"/>
              <w:numPr>
                <w:ilvl w:val="0"/>
                <w:numId w:val="6"/>
              </w:numPr>
              <w:ind w:left="357" w:hanging="357"/>
              <w:contextualSpacing w:val="0"/>
              <w:rPr>
                <w:szCs w:val="24"/>
              </w:rPr>
            </w:pPr>
            <w:r w:rsidRPr="00441D3C">
              <w:rPr>
                <w:szCs w:val="24"/>
              </w:rPr>
              <w:t>CSC</w:t>
            </w:r>
          </w:p>
        </w:tc>
      </w:tr>
      <w:tr w:rsidR="00B06DDA" w:rsidRPr="00441D3C">
        <w:trPr>
          <w:trHeight w:val="559"/>
        </w:trPr>
        <w:tc>
          <w:tcPr>
            <w:tcW w:w="815" w:type="dxa"/>
            <w:vMerge/>
            <w:shd w:val="clear" w:color="auto" w:fill="EEECE1" w:themeFill="background2"/>
          </w:tcPr>
          <w:p w:rsidR="00B06DDA" w:rsidRPr="00441D3C" w:rsidRDefault="00B06DDA" w:rsidP="003429EF">
            <w:pPr>
              <w:pStyle w:val="Prrafodelista"/>
              <w:numPr>
                <w:ilvl w:val="0"/>
                <w:numId w:val="6"/>
              </w:numPr>
              <w:ind w:left="357" w:hanging="357"/>
              <w:contextualSpacing w:val="0"/>
              <w:rPr>
                <w:szCs w:val="24"/>
              </w:rPr>
            </w:pPr>
          </w:p>
        </w:tc>
        <w:tc>
          <w:tcPr>
            <w:tcW w:w="3941" w:type="dxa"/>
            <w:vMerge/>
            <w:shd w:val="clear" w:color="auto" w:fill="EEECE1" w:themeFill="background2"/>
          </w:tcPr>
          <w:p w:rsidR="00B06DDA" w:rsidRPr="00441D3C" w:rsidRDefault="00B06DDA" w:rsidP="003429EF">
            <w:pPr>
              <w:pStyle w:val="Prrafodelista"/>
              <w:numPr>
                <w:ilvl w:val="0"/>
                <w:numId w:val="6"/>
              </w:numPr>
              <w:ind w:left="357" w:hanging="357"/>
              <w:contextualSpacing w:val="0"/>
              <w:rPr>
                <w:szCs w:val="24"/>
              </w:rPr>
            </w:pPr>
          </w:p>
        </w:tc>
        <w:tc>
          <w:tcPr>
            <w:tcW w:w="3507" w:type="dxa"/>
            <w:gridSpan w:val="2"/>
            <w:vMerge/>
            <w:shd w:val="clear" w:color="auto" w:fill="EEECE1" w:themeFill="background2"/>
          </w:tcPr>
          <w:p w:rsidR="00B06DDA" w:rsidRPr="00441D3C" w:rsidRDefault="00B06DDA" w:rsidP="003429EF">
            <w:pPr>
              <w:pStyle w:val="Prrafodelista"/>
              <w:numPr>
                <w:ilvl w:val="0"/>
                <w:numId w:val="6"/>
              </w:numPr>
              <w:ind w:left="357" w:hanging="357"/>
              <w:contextualSpacing w:val="0"/>
              <w:rPr>
                <w:szCs w:val="24"/>
              </w:rPr>
            </w:pPr>
          </w:p>
        </w:tc>
        <w:tc>
          <w:tcPr>
            <w:tcW w:w="4927" w:type="dxa"/>
            <w:shd w:val="clear" w:color="auto" w:fill="EEECE1" w:themeFill="background2"/>
          </w:tcPr>
          <w:p w:rsidR="00B06DDA" w:rsidRPr="00441D3C" w:rsidRDefault="00153F66" w:rsidP="003429EF">
            <w:pPr>
              <w:pStyle w:val="Prrafodelista"/>
              <w:numPr>
                <w:ilvl w:val="0"/>
                <w:numId w:val="6"/>
              </w:numPr>
              <w:ind w:left="357" w:hanging="357"/>
              <w:contextualSpacing w:val="0"/>
              <w:rPr>
                <w:szCs w:val="24"/>
              </w:rPr>
            </w:pPr>
            <w:r w:rsidRPr="00441D3C">
              <w:rPr>
                <w:szCs w:val="24"/>
              </w:rPr>
              <w:t>VSCB3.2.3. Respecta as regras durante o traballo en equipo.</w:t>
            </w:r>
          </w:p>
        </w:tc>
        <w:tc>
          <w:tcPr>
            <w:tcW w:w="1694" w:type="dxa"/>
            <w:gridSpan w:val="2"/>
            <w:shd w:val="clear" w:color="auto" w:fill="EEECE1" w:themeFill="background2"/>
          </w:tcPr>
          <w:p w:rsidR="00B06DDA" w:rsidRPr="00441D3C" w:rsidRDefault="00153F66" w:rsidP="003429EF">
            <w:pPr>
              <w:pStyle w:val="Prrafodelista"/>
              <w:numPr>
                <w:ilvl w:val="0"/>
                <w:numId w:val="6"/>
              </w:numPr>
              <w:ind w:left="357" w:hanging="357"/>
              <w:contextualSpacing w:val="0"/>
              <w:rPr>
                <w:szCs w:val="24"/>
              </w:rPr>
            </w:pPr>
            <w:r w:rsidRPr="00441D3C">
              <w:rPr>
                <w:szCs w:val="24"/>
              </w:rPr>
              <w:t>CSC</w:t>
            </w:r>
          </w:p>
        </w:tc>
      </w:tr>
      <w:tr w:rsidR="00B06DDA" w:rsidRPr="00441D3C">
        <w:tc>
          <w:tcPr>
            <w:tcW w:w="14884" w:type="dxa"/>
            <w:gridSpan w:val="7"/>
            <w:shd w:val="clear" w:color="auto" w:fill="8DB3E2" w:themeFill="text2" w:themeFillTint="66"/>
          </w:tcPr>
          <w:p w:rsidR="00B06DDA" w:rsidRPr="00441D3C" w:rsidRDefault="00153F66">
            <w:pPr>
              <w:pStyle w:val="ttcab1"/>
              <w:spacing w:before="0" w:after="120" w:line="240" w:lineRule="auto"/>
              <w:jc w:val="both"/>
              <w:rPr>
                <w:rFonts w:asciiTheme="majorHAnsi" w:hAnsiTheme="majorHAnsi" w:cs="Times New Roman"/>
                <w:b/>
                <w:sz w:val="24"/>
                <w:szCs w:val="24"/>
                <w:lang w:eastAsia="en-US"/>
              </w:rPr>
            </w:pPr>
            <w:r w:rsidRPr="00441D3C">
              <w:rPr>
                <w:rFonts w:asciiTheme="majorHAnsi" w:hAnsiTheme="majorHAnsi" w:cs="Times New Roman"/>
                <w:b/>
                <w:color w:val="FFFFFF" w:themeColor="background1"/>
                <w:sz w:val="24"/>
                <w:szCs w:val="24"/>
                <w:lang w:eastAsia="en-US"/>
              </w:rPr>
              <w:t>LINGUA GALEGA E LITERATURA</w:t>
            </w:r>
          </w:p>
        </w:tc>
      </w:tr>
      <w:tr w:rsidR="00B06DDA" w:rsidRPr="00441D3C">
        <w:trPr>
          <w:trHeight w:val="386"/>
        </w:trPr>
        <w:tc>
          <w:tcPr>
            <w:tcW w:w="14884" w:type="dxa"/>
            <w:gridSpan w:val="7"/>
            <w:shd w:val="clear" w:color="auto" w:fill="EEECE1" w:themeFill="background2"/>
          </w:tcPr>
          <w:p w:rsidR="00B06DDA" w:rsidRPr="00441D3C" w:rsidRDefault="00153F66">
            <w:pPr>
              <w:pStyle w:val="ttcab1"/>
              <w:numPr>
                <w:ilvl w:val="0"/>
                <w:numId w:val="6"/>
              </w:numPr>
              <w:spacing w:before="0" w:after="120" w:line="240" w:lineRule="auto"/>
              <w:ind w:left="170" w:hanging="170"/>
              <w:jc w:val="left"/>
              <w:rPr>
                <w:rFonts w:asciiTheme="majorHAnsi" w:hAnsiTheme="majorHAnsi" w:cs="Times New Roman"/>
                <w:sz w:val="24"/>
                <w:szCs w:val="24"/>
                <w:lang w:eastAsia="en-US"/>
              </w:rPr>
            </w:pPr>
            <w:r w:rsidRPr="00441D3C">
              <w:rPr>
                <w:rFonts w:asciiTheme="majorHAnsi" w:hAnsiTheme="majorHAnsi" w:cs="Times New Roman"/>
                <w:sz w:val="24"/>
                <w:szCs w:val="24"/>
                <w:lang w:eastAsia="en-US"/>
              </w:rPr>
              <w:t>BLOQUE 2. COMUNICACIÓN EXCRITA:  LER</w:t>
            </w:r>
            <w:r w:rsidR="00A76F22" w:rsidRPr="00441D3C">
              <w:rPr>
                <w:rFonts w:asciiTheme="majorHAnsi" w:hAnsiTheme="majorHAnsi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452CE" w:rsidRPr="00441D3C">
        <w:trPr>
          <w:trHeight w:val="695"/>
        </w:trPr>
        <w:tc>
          <w:tcPr>
            <w:tcW w:w="815" w:type="dxa"/>
            <w:vMerge w:val="restart"/>
            <w:shd w:val="clear" w:color="auto" w:fill="EEECE1" w:themeFill="background2"/>
          </w:tcPr>
          <w:p w:rsidR="003429EF" w:rsidRPr="00441D3C" w:rsidRDefault="003452CE" w:rsidP="003429EF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Lines="120" w:after="288"/>
              <w:ind w:left="357" w:hanging="357"/>
              <w:rPr>
                <w:rFonts w:cstheme="majorHAnsi"/>
                <w:color w:val="000000"/>
                <w:szCs w:val="24"/>
              </w:rPr>
            </w:pPr>
            <w:r w:rsidRPr="00441D3C">
              <w:rPr>
                <w:rFonts w:cstheme="majorHAnsi"/>
                <w:color w:val="000000"/>
                <w:szCs w:val="24"/>
              </w:rPr>
              <w:t xml:space="preserve">b </w:t>
            </w:r>
          </w:p>
          <w:p w:rsidR="003429EF" w:rsidRPr="00441D3C" w:rsidRDefault="003452CE" w:rsidP="003429EF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Lines="120" w:after="288"/>
              <w:ind w:left="357" w:hanging="357"/>
              <w:rPr>
                <w:rFonts w:cstheme="majorHAnsi"/>
                <w:color w:val="000000"/>
                <w:szCs w:val="24"/>
              </w:rPr>
            </w:pPr>
            <w:r w:rsidRPr="00441D3C">
              <w:rPr>
                <w:rFonts w:cstheme="majorHAnsi"/>
                <w:color w:val="000000"/>
                <w:szCs w:val="24"/>
              </w:rPr>
              <w:t xml:space="preserve">d </w:t>
            </w:r>
          </w:p>
          <w:p w:rsidR="003429EF" w:rsidRPr="00441D3C" w:rsidRDefault="003452CE" w:rsidP="003429EF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Lines="120" w:after="288"/>
              <w:ind w:left="357" w:hanging="357"/>
              <w:rPr>
                <w:rFonts w:cstheme="majorHAnsi"/>
                <w:color w:val="000000"/>
                <w:szCs w:val="24"/>
              </w:rPr>
            </w:pPr>
            <w:r w:rsidRPr="00441D3C">
              <w:rPr>
                <w:rFonts w:cstheme="majorHAnsi"/>
                <w:color w:val="000000"/>
                <w:szCs w:val="24"/>
              </w:rPr>
              <w:lastRenderedPageBreak/>
              <w:t xml:space="preserve">e </w:t>
            </w:r>
          </w:p>
          <w:p w:rsidR="003452CE" w:rsidRPr="00441D3C" w:rsidRDefault="003452CE" w:rsidP="003429EF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Lines="120" w:after="288"/>
              <w:ind w:left="357" w:hanging="357"/>
              <w:rPr>
                <w:rFonts w:cstheme="majorHAnsi"/>
                <w:color w:val="000000"/>
                <w:szCs w:val="24"/>
              </w:rPr>
            </w:pPr>
            <w:r w:rsidRPr="00441D3C">
              <w:rPr>
                <w:rFonts w:cstheme="majorHAnsi"/>
                <w:color w:val="000000"/>
                <w:szCs w:val="24"/>
              </w:rPr>
              <w:t xml:space="preserve">o </w:t>
            </w:r>
          </w:p>
          <w:p w:rsidR="003452CE" w:rsidRPr="00441D3C" w:rsidRDefault="003452CE" w:rsidP="003429EF">
            <w:pPr>
              <w:autoSpaceDE w:val="0"/>
              <w:autoSpaceDN w:val="0"/>
              <w:adjustRightInd w:val="0"/>
              <w:spacing w:afterLines="120" w:after="288"/>
              <w:ind w:left="357" w:hanging="357"/>
              <w:rPr>
                <w:rFonts w:cstheme="majorHAnsi"/>
                <w:color w:val="000000"/>
                <w:szCs w:val="24"/>
              </w:rPr>
            </w:pPr>
          </w:p>
        </w:tc>
        <w:tc>
          <w:tcPr>
            <w:tcW w:w="3941" w:type="dxa"/>
            <w:vMerge w:val="restart"/>
            <w:shd w:val="clear" w:color="auto" w:fill="EEECE1" w:themeFill="background2"/>
          </w:tcPr>
          <w:p w:rsidR="003452CE" w:rsidRPr="00441D3C" w:rsidRDefault="003452CE" w:rsidP="003429EF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Lines="120" w:after="288"/>
              <w:ind w:left="357" w:hanging="357"/>
              <w:rPr>
                <w:rFonts w:cstheme="majorHAnsi"/>
                <w:color w:val="000000"/>
                <w:szCs w:val="24"/>
              </w:rPr>
            </w:pPr>
            <w:r w:rsidRPr="00441D3C">
              <w:rPr>
                <w:rFonts w:cstheme="majorHAnsi"/>
                <w:szCs w:val="24"/>
              </w:rPr>
              <w:lastRenderedPageBreak/>
              <w:t xml:space="preserve">B5.1. Escoita, memorización e re-produción de textos </w:t>
            </w:r>
            <w:r w:rsidRPr="00441D3C">
              <w:rPr>
                <w:rFonts w:cstheme="majorHAnsi"/>
                <w:szCs w:val="24"/>
              </w:rPr>
              <w:lastRenderedPageBreak/>
              <w:t>procedentes da literatura popular oral galega (refráns, adiviñas, lendas, contos, po</w:t>
            </w:r>
            <w:r w:rsidR="009658EF">
              <w:rPr>
                <w:rFonts w:cstheme="majorHAnsi"/>
                <w:szCs w:val="24"/>
              </w:rPr>
              <w:t>e</w:t>
            </w:r>
            <w:r w:rsidRPr="00441D3C">
              <w:rPr>
                <w:rFonts w:cstheme="majorHAnsi"/>
                <w:szCs w:val="24"/>
              </w:rPr>
              <w:t xml:space="preserve">mas, conxuros, cancións, ditos, romances, cantigas) e da literatura galega en xeral. </w:t>
            </w:r>
          </w:p>
          <w:p w:rsidR="003452CE" w:rsidRPr="009658EF" w:rsidRDefault="003452CE" w:rsidP="009658EF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Lines="120" w:after="288"/>
              <w:ind w:left="357" w:hanging="357"/>
              <w:rPr>
                <w:rFonts w:cstheme="majorHAnsi"/>
                <w:color w:val="000000"/>
                <w:szCs w:val="24"/>
              </w:rPr>
            </w:pPr>
            <w:r w:rsidRPr="00441D3C">
              <w:rPr>
                <w:rFonts w:cstheme="majorHAnsi"/>
                <w:szCs w:val="24"/>
              </w:rPr>
              <w:t xml:space="preserve">B5.2. Valoración e aprecio do texto literario galego (oral ou non) como vehículo de comunicación, fonte de coñecemento da nosa cultura e como recurso de gozo persoal. </w:t>
            </w:r>
          </w:p>
        </w:tc>
        <w:tc>
          <w:tcPr>
            <w:tcW w:w="3507" w:type="dxa"/>
            <w:gridSpan w:val="2"/>
            <w:vMerge w:val="restart"/>
            <w:shd w:val="clear" w:color="auto" w:fill="EEECE1" w:themeFill="background2"/>
          </w:tcPr>
          <w:p w:rsidR="003452CE" w:rsidRPr="00441D3C" w:rsidRDefault="003452CE" w:rsidP="003429EF">
            <w:pPr>
              <w:pStyle w:val="Default"/>
              <w:numPr>
                <w:ilvl w:val="0"/>
                <w:numId w:val="25"/>
              </w:numPr>
              <w:spacing w:afterLines="120" w:after="288"/>
              <w:ind w:left="357" w:hanging="357"/>
              <w:rPr>
                <w:rFonts w:asciiTheme="majorHAnsi" w:hAnsiTheme="majorHAnsi" w:cstheme="majorHAnsi"/>
                <w:lang w:val="gl-ES"/>
              </w:rPr>
            </w:pPr>
            <w:r w:rsidRPr="00441D3C">
              <w:rPr>
                <w:rFonts w:asciiTheme="majorHAnsi" w:hAnsiTheme="majorHAnsi" w:cstheme="majorHAnsi"/>
                <w:lang w:val="gl-ES"/>
              </w:rPr>
              <w:lastRenderedPageBreak/>
              <w:t xml:space="preserve">B5.1. Escoitar, memorizar, reproducir e valorar textos </w:t>
            </w:r>
            <w:r w:rsidRPr="00441D3C">
              <w:rPr>
                <w:rFonts w:asciiTheme="majorHAnsi" w:hAnsiTheme="majorHAnsi" w:cstheme="majorHAnsi"/>
                <w:lang w:val="gl-ES"/>
              </w:rPr>
              <w:lastRenderedPageBreak/>
              <w:t xml:space="preserve">procedentes da literatura popular galega e da literatura galega en xeral. </w:t>
            </w:r>
          </w:p>
          <w:p w:rsidR="003452CE" w:rsidRPr="00441D3C" w:rsidRDefault="003452CE" w:rsidP="003429EF">
            <w:pPr>
              <w:autoSpaceDE w:val="0"/>
              <w:autoSpaceDN w:val="0"/>
              <w:adjustRightInd w:val="0"/>
              <w:spacing w:afterLines="120" w:after="288"/>
              <w:ind w:left="357" w:hanging="357"/>
              <w:rPr>
                <w:rFonts w:cstheme="majorHAnsi"/>
                <w:color w:val="000000"/>
                <w:szCs w:val="24"/>
              </w:rPr>
            </w:pPr>
          </w:p>
        </w:tc>
        <w:tc>
          <w:tcPr>
            <w:tcW w:w="4927" w:type="dxa"/>
            <w:shd w:val="clear" w:color="auto" w:fill="EEECE1" w:themeFill="background2"/>
          </w:tcPr>
          <w:p w:rsidR="003452CE" w:rsidRPr="00441D3C" w:rsidRDefault="003452CE" w:rsidP="003429EF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Lines="120" w:after="288"/>
              <w:ind w:left="357" w:hanging="357"/>
              <w:rPr>
                <w:rFonts w:cstheme="majorHAnsi"/>
                <w:color w:val="000000"/>
                <w:szCs w:val="24"/>
              </w:rPr>
            </w:pPr>
            <w:r w:rsidRPr="00441D3C">
              <w:rPr>
                <w:rFonts w:cstheme="majorHAnsi"/>
                <w:color w:val="000000"/>
                <w:szCs w:val="24"/>
              </w:rPr>
              <w:lastRenderedPageBreak/>
              <w:t xml:space="preserve">LGB5.1.1. Escoita, memoriza e reproduce textos proceden-tes da literatura popular </w:t>
            </w:r>
            <w:r w:rsidRPr="00441D3C">
              <w:rPr>
                <w:rFonts w:cstheme="majorHAnsi"/>
                <w:color w:val="000000"/>
                <w:szCs w:val="24"/>
              </w:rPr>
              <w:lastRenderedPageBreak/>
              <w:t xml:space="preserve">oral galega (refráns, adiviñas, lendas, contos, poemas, conxuros, cancións, ditos, romances, cantigas) e da literatura galega en xeral. </w:t>
            </w:r>
          </w:p>
          <w:p w:rsidR="003452CE" w:rsidRPr="00441D3C" w:rsidRDefault="003452CE" w:rsidP="003429EF">
            <w:pPr>
              <w:autoSpaceDE w:val="0"/>
              <w:autoSpaceDN w:val="0"/>
              <w:adjustRightInd w:val="0"/>
              <w:spacing w:afterLines="120" w:after="288"/>
              <w:ind w:left="357" w:hanging="357"/>
              <w:rPr>
                <w:rFonts w:cstheme="majorHAnsi"/>
                <w:color w:val="000000"/>
                <w:szCs w:val="24"/>
              </w:rPr>
            </w:pPr>
          </w:p>
        </w:tc>
        <w:tc>
          <w:tcPr>
            <w:tcW w:w="1694" w:type="dxa"/>
            <w:gridSpan w:val="2"/>
            <w:shd w:val="clear" w:color="auto" w:fill="EEECE1" w:themeFill="background2"/>
          </w:tcPr>
          <w:p w:rsidR="003452CE" w:rsidRPr="00441D3C" w:rsidRDefault="003452CE" w:rsidP="003429EF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Lines="120" w:after="288"/>
              <w:ind w:left="357" w:hanging="357"/>
              <w:rPr>
                <w:rFonts w:cstheme="majorHAnsi"/>
                <w:color w:val="000000"/>
                <w:szCs w:val="24"/>
              </w:rPr>
            </w:pPr>
            <w:r w:rsidRPr="00441D3C">
              <w:rPr>
                <w:rFonts w:cstheme="majorHAnsi"/>
                <w:color w:val="000000"/>
                <w:szCs w:val="24"/>
              </w:rPr>
              <w:lastRenderedPageBreak/>
              <w:t>CCL</w:t>
            </w:r>
          </w:p>
          <w:p w:rsidR="003452CE" w:rsidRPr="00441D3C" w:rsidRDefault="003452CE" w:rsidP="003429EF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Lines="120" w:after="288"/>
              <w:ind w:left="357" w:hanging="357"/>
              <w:rPr>
                <w:rFonts w:cstheme="majorHAnsi"/>
                <w:color w:val="000000"/>
                <w:szCs w:val="24"/>
              </w:rPr>
            </w:pPr>
            <w:r w:rsidRPr="00441D3C">
              <w:rPr>
                <w:rFonts w:cstheme="majorHAnsi"/>
                <w:color w:val="000000"/>
                <w:szCs w:val="24"/>
              </w:rPr>
              <w:t xml:space="preserve">CAA </w:t>
            </w:r>
          </w:p>
          <w:p w:rsidR="003452CE" w:rsidRPr="00441D3C" w:rsidRDefault="003452CE" w:rsidP="003429EF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Lines="120" w:after="288"/>
              <w:ind w:left="357" w:hanging="357"/>
              <w:rPr>
                <w:rFonts w:cstheme="majorHAnsi"/>
                <w:color w:val="000000"/>
                <w:szCs w:val="24"/>
              </w:rPr>
            </w:pPr>
            <w:r w:rsidRPr="00441D3C">
              <w:rPr>
                <w:rFonts w:cstheme="majorHAnsi"/>
                <w:color w:val="000000"/>
                <w:szCs w:val="24"/>
              </w:rPr>
              <w:lastRenderedPageBreak/>
              <w:t xml:space="preserve">CCEC </w:t>
            </w:r>
          </w:p>
          <w:p w:rsidR="003452CE" w:rsidRPr="00441D3C" w:rsidRDefault="003452CE" w:rsidP="003429EF">
            <w:pPr>
              <w:autoSpaceDE w:val="0"/>
              <w:autoSpaceDN w:val="0"/>
              <w:adjustRightInd w:val="0"/>
              <w:spacing w:afterLines="120" w:after="288"/>
              <w:ind w:left="357" w:hanging="357"/>
              <w:rPr>
                <w:rFonts w:cstheme="majorHAnsi"/>
                <w:color w:val="000000"/>
                <w:szCs w:val="24"/>
              </w:rPr>
            </w:pPr>
          </w:p>
        </w:tc>
      </w:tr>
      <w:tr w:rsidR="003452CE" w:rsidRPr="00441D3C">
        <w:trPr>
          <w:trHeight w:val="960"/>
        </w:trPr>
        <w:tc>
          <w:tcPr>
            <w:tcW w:w="815" w:type="dxa"/>
            <w:vMerge/>
            <w:shd w:val="clear" w:color="auto" w:fill="EEECE1" w:themeFill="background2"/>
          </w:tcPr>
          <w:p w:rsidR="003452CE" w:rsidRPr="00441D3C" w:rsidRDefault="003452CE" w:rsidP="003429EF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Lines="120" w:after="288"/>
              <w:ind w:left="357" w:hanging="357"/>
              <w:contextualSpacing w:val="0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941" w:type="dxa"/>
            <w:vMerge/>
            <w:shd w:val="clear" w:color="auto" w:fill="EEECE1" w:themeFill="background2"/>
          </w:tcPr>
          <w:p w:rsidR="003452CE" w:rsidRPr="00441D3C" w:rsidRDefault="003452CE" w:rsidP="003429EF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Lines="120" w:after="288"/>
              <w:ind w:left="357" w:hanging="357"/>
              <w:contextualSpacing w:val="0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507" w:type="dxa"/>
            <w:gridSpan w:val="2"/>
            <w:vMerge/>
            <w:shd w:val="clear" w:color="auto" w:fill="EEECE1" w:themeFill="background2"/>
          </w:tcPr>
          <w:p w:rsidR="003452CE" w:rsidRPr="00441D3C" w:rsidRDefault="003452CE" w:rsidP="003429EF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Lines="120" w:after="288"/>
              <w:ind w:left="357" w:hanging="357"/>
              <w:contextualSpacing w:val="0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4927" w:type="dxa"/>
            <w:shd w:val="clear" w:color="auto" w:fill="EEECE1" w:themeFill="background2"/>
          </w:tcPr>
          <w:p w:rsidR="003452CE" w:rsidRPr="00441D3C" w:rsidRDefault="003452CE" w:rsidP="003429EF">
            <w:pPr>
              <w:pStyle w:val="Prrafodelista"/>
              <w:numPr>
                <w:ilvl w:val="0"/>
                <w:numId w:val="25"/>
              </w:numPr>
              <w:spacing w:afterLines="120" w:after="288"/>
              <w:ind w:left="357" w:hanging="357"/>
              <w:rPr>
                <w:rFonts w:cstheme="majorHAnsi"/>
                <w:color w:val="000000"/>
                <w:szCs w:val="24"/>
              </w:rPr>
            </w:pPr>
            <w:r w:rsidRPr="00441D3C">
              <w:rPr>
                <w:rFonts w:cstheme="majorHAnsi"/>
                <w:szCs w:val="24"/>
              </w:rPr>
              <w:t xml:space="preserve">LGB5.1.2. Valora os textos da literatura galega (oral ou non) como fonte de coñecemento da nosa cultura e co-mo recurso de gozo persoal. </w:t>
            </w:r>
          </w:p>
          <w:p w:rsidR="003452CE" w:rsidRPr="00441D3C" w:rsidRDefault="003452CE" w:rsidP="003429EF">
            <w:pPr>
              <w:autoSpaceDE w:val="0"/>
              <w:autoSpaceDN w:val="0"/>
              <w:adjustRightInd w:val="0"/>
              <w:spacing w:afterLines="120" w:after="288"/>
              <w:ind w:left="357" w:hanging="357"/>
              <w:rPr>
                <w:rFonts w:cstheme="majorHAnsi"/>
                <w:color w:val="000000"/>
                <w:szCs w:val="24"/>
              </w:rPr>
            </w:pPr>
          </w:p>
        </w:tc>
        <w:tc>
          <w:tcPr>
            <w:tcW w:w="1694" w:type="dxa"/>
            <w:gridSpan w:val="2"/>
            <w:shd w:val="clear" w:color="auto" w:fill="EEECE1" w:themeFill="background2"/>
          </w:tcPr>
          <w:p w:rsidR="003452CE" w:rsidRPr="00441D3C" w:rsidRDefault="003452CE" w:rsidP="003429EF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Lines="120" w:after="288"/>
              <w:ind w:left="357" w:hanging="357"/>
              <w:rPr>
                <w:rFonts w:cstheme="majorHAnsi"/>
                <w:color w:val="000000"/>
                <w:szCs w:val="24"/>
              </w:rPr>
            </w:pPr>
            <w:r w:rsidRPr="00441D3C">
              <w:rPr>
                <w:rFonts w:cstheme="majorHAnsi"/>
                <w:color w:val="000000"/>
                <w:szCs w:val="24"/>
              </w:rPr>
              <w:t xml:space="preserve">CCL </w:t>
            </w:r>
          </w:p>
          <w:p w:rsidR="003452CE" w:rsidRPr="00441D3C" w:rsidRDefault="003452CE" w:rsidP="003429EF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Lines="120" w:after="288"/>
              <w:ind w:left="357" w:hanging="357"/>
              <w:rPr>
                <w:rFonts w:cstheme="majorHAnsi"/>
                <w:color w:val="000000"/>
                <w:szCs w:val="24"/>
              </w:rPr>
            </w:pPr>
            <w:r w:rsidRPr="00441D3C">
              <w:rPr>
                <w:rFonts w:cstheme="majorHAnsi"/>
                <w:color w:val="000000"/>
                <w:szCs w:val="24"/>
              </w:rPr>
              <w:t xml:space="preserve">CCEC </w:t>
            </w:r>
          </w:p>
          <w:p w:rsidR="003452CE" w:rsidRPr="00441D3C" w:rsidRDefault="003452CE" w:rsidP="003429EF">
            <w:pPr>
              <w:autoSpaceDE w:val="0"/>
              <w:autoSpaceDN w:val="0"/>
              <w:adjustRightInd w:val="0"/>
              <w:spacing w:afterLines="120" w:after="288"/>
              <w:ind w:left="357" w:hanging="357"/>
              <w:rPr>
                <w:rFonts w:cstheme="majorHAnsi"/>
                <w:color w:val="000000"/>
                <w:szCs w:val="24"/>
              </w:rPr>
            </w:pPr>
          </w:p>
        </w:tc>
      </w:tr>
      <w:tr w:rsidR="00B06DDA" w:rsidRPr="00441D3C">
        <w:trPr>
          <w:gridAfter w:val="1"/>
          <w:wAfter w:w="42" w:type="dxa"/>
          <w:trHeight w:val="410"/>
        </w:trPr>
        <w:tc>
          <w:tcPr>
            <w:tcW w:w="7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6DDA" w:rsidRPr="00441D3C" w:rsidRDefault="00B06DDA">
            <w:pPr>
              <w:jc w:val="both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</w:p>
          <w:p w:rsidR="001061CE" w:rsidRPr="00441D3C" w:rsidRDefault="001061CE">
            <w:pPr>
              <w:jc w:val="both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</w:p>
          <w:p w:rsidR="001061CE" w:rsidRPr="00441D3C" w:rsidRDefault="001061CE">
            <w:pPr>
              <w:jc w:val="both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</w:p>
          <w:p w:rsidR="001061CE" w:rsidRPr="00441D3C" w:rsidRDefault="001061CE">
            <w:pPr>
              <w:jc w:val="both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</w:p>
          <w:p w:rsidR="0070302A" w:rsidRPr="00441D3C" w:rsidRDefault="0070302A">
            <w:pPr>
              <w:jc w:val="both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</w:p>
          <w:p w:rsidR="001061CE" w:rsidRPr="00441D3C" w:rsidRDefault="001061CE">
            <w:pPr>
              <w:jc w:val="both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</w:p>
        </w:tc>
        <w:tc>
          <w:tcPr>
            <w:tcW w:w="7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6DDA" w:rsidRPr="00441D3C" w:rsidRDefault="00B06DDA">
            <w:pPr>
              <w:jc w:val="both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</w:p>
          <w:p w:rsidR="001061CE" w:rsidRPr="00441D3C" w:rsidRDefault="001061CE">
            <w:pPr>
              <w:jc w:val="both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</w:p>
          <w:p w:rsidR="001061CE" w:rsidRPr="00441D3C" w:rsidRDefault="001061CE">
            <w:pPr>
              <w:jc w:val="both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</w:p>
        </w:tc>
      </w:tr>
    </w:tbl>
    <w:tbl>
      <w:tblPr>
        <w:tblStyle w:val="Tablaconcuadrcula"/>
        <w:tblW w:w="14884" w:type="dxa"/>
        <w:shd w:val="clear" w:color="auto" w:fill="4F81BD" w:themeFill="accent1"/>
        <w:tblLayout w:type="fixed"/>
        <w:tblLook w:val="04A0" w:firstRow="1" w:lastRow="0" w:firstColumn="1" w:lastColumn="0" w:noHBand="0" w:noVBand="1"/>
      </w:tblPr>
      <w:tblGrid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5"/>
        <w:gridCol w:w="875"/>
        <w:gridCol w:w="875"/>
        <w:gridCol w:w="875"/>
        <w:gridCol w:w="875"/>
        <w:gridCol w:w="875"/>
        <w:gridCol w:w="875"/>
        <w:gridCol w:w="875"/>
      </w:tblGrid>
      <w:tr w:rsidR="00B06DDA" w:rsidRPr="00441D3C">
        <w:trPr>
          <w:cantSplit/>
          <w:trHeight w:val="3111"/>
        </w:trPr>
        <w:tc>
          <w:tcPr>
            <w:tcW w:w="876" w:type="dxa"/>
            <w:tcBorders>
              <w:bottom w:val="single" w:sz="4" w:space="0" w:color="auto"/>
            </w:tcBorders>
            <w:shd w:val="clear" w:color="auto" w:fill="4F81BD" w:themeFill="accent1"/>
            <w:textDirection w:val="btLr"/>
            <w:vAlign w:val="center"/>
          </w:tcPr>
          <w:bookmarkEnd w:id="1"/>
          <w:p w:rsidR="00B06DDA" w:rsidRPr="00441D3C" w:rsidRDefault="00153F66">
            <w:pPr>
              <w:pStyle w:val="ttcab1"/>
              <w:spacing w:before="0" w:after="120" w:line="240" w:lineRule="auto"/>
              <w:rPr>
                <w:rFonts w:asciiTheme="majorHAnsi" w:hAnsiTheme="majorHAnsi" w:cs="Times New Roman"/>
                <w:b/>
                <w:color w:val="FFFFFF" w:themeColor="background1"/>
                <w:sz w:val="24"/>
                <w:szCs w:val="24"/>
                <w:lang w:eastAsia="en-US"/>
              </w:rPr>
            </w:pPr>
            <w:r w:rsidRPr="00441D3C">
              <w:rPr>
                <w:rFonts w:asciiTheme="majorHAnsi" w:hAnsiTheme="majorHAnsi" w:cs="Times New Roman"/>
                <w:b/>
                <w:color w:val="FFFFFF" w:themeColor="background1"/>
                <w:sz w:val="24"/>
                <w:szCs w:val="24"/>
                <w:lang w:eastAsia="en-US"/>
              </w:rPr>
              <w:lastRenderedPageBreak/>
              <w:t>Comprensión lectora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4F81BD" w:themeFill="accent1"/>
            <w:textDirection w:val="btLr"/>
            <w:vAlign w:val="center"/>
          </w:tcPr>
          <w:p w:rsidR="00B06DDA" w:rsidRPr="00441D3C" w:rsidRDefault="00153F66">
            <w:pPr>
              <w:pStyle w:val="ttcab1"/>
              <w:spacing w:before="0" w:after="120" w:line="240" w:lineRule="auto"/>
              <w:rPr>
                <w:rFonts w:asciiTheme="majorHAnsi" w:hAnsiTheme="majorHAnsi" w:cs="Times New Roman"/>
                <w:b/>
                <w:color w:val="FFFFFF" w:themeColor="background1"/>
                <w:sz w:val="24"/>
                <w:szCs w:val="24"/>
                <w:lang w:eastAsia="en-US"/>
              </w:rPr>
            </w:pPr>
            <w:r w:rsidRPr="00441D3C">
              <w:rPr>
                <w:rFonts w:asciiTheme="majorHAnsi" w:hAnsiTheme="majorHAnsi" w:cs="Times New Roman"/>
                <w:b/>
                <w:color w:val="FFFFFF" w:themeColor="background1"/>
                <w:sz w:val="24"/>
                <w:szCs w:val="24"/>
                <w:lang w:eastAsia="en-US"/>
              </w:rPr>
              <w:t>Expresión oral e escrita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4F81BD" w:themeFill="accent1"/>
            <w:textDirection w:val="btLr"/>
            <w:vAlign w:val="center"/>
          </w:tcPr>
          <w:p w:rsidR="00B06DDA" w:rsidRPr="00441D3C" w:rsidRDefault="00153F66">
            <w:pPr>
              <w:pStyle w:val="ttcab1"/>
              <w:spacing w:before="0" w:after="120" w:line="240" w:lineRule="auto"/>
              <w:rPr>
                <w:rFonts w:asciiTheme="majorHAnsi" w:hAnsiTheme="majorHAnsi" w:cs="Times New Roman"/>
                <w:b/>
                <w:color w:val="FFFFFF" w:themeColor="background1"/>
                <w:sz w:val="24"/>
                <w:szCs w:val="24"/>
                <w:lang w:eastAsia="en-US"/>
              </w:rPr>
            </w:pPr>
            <w:r w:rsidRPr="00441D3C">
              <w:rPr>
                <w:rFonts w:asciiTheme="majorHAnsi" w:hAnsiTheme="majorHAnsi" w:cs="Times New Roman"/>
                <w:b/>
                <w:color w:val="FFFFFF" w:themeColor="background1"/>
                <w:sz w:val="24"/>
                <w:szCs w:val="24"/>
                <w:lang w:eastAsia="en-US"/>
              </w:rPr>
              <w:t>TIC</w:t>
            </w:r>
          </w:p>
        </w:tc>
        <w:tc>
          <w:tcPr>
            <w:tcW w:w="87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4F81BD" w:themeFill="accent1"/>
            <w:textDirection w:val="btLr"/>
            <w:vAlign w:val="center"/>
          </w:tcPr>
          <w:p w:rsidR="00B06DDA" w:rsidRPr="00441D3C" w:rsidRDefault="00153F66">
            <w:pPr>
              <w:jc w:val="center"/>
              <w:rPr>
                <w:b/>
                <w:color w:val="FFFFFF" w:themeColor="background1"/>
                <w:szCs w:val="24"/>
              </w:rPr>
            </w:pPr>
            <w:r w:rsidRPr="00441D3C">
              <w:rPr>
                <w:b/>
                <w:color w:val="FFFFFF" w:themeColor="background1"/>
                <w:szCs w:val="24"/>
              </w:rPr>
              <w:t>Educación cívica e constitucional</w:t>
            </w:r>
          </w:p>
        </w:tc>
        <w:tc>
          <w:tcPr>
            <w:tcW w:w="876" w:type="dxa"/>
            <w:tcBorders>
              <w:left w:val="double" w:sz="4" w:space="0" w:color="auto"/>
              <w:bottom w:val="single" w:sz="4" w:space="0" w:color="auto"/>
            </w:tcBorders>
            <w:shd w:val="clear" w:color="auto" w:fill="4F81BD" w:themeFill="accent1"/>
            <w:textDirection w:val="btLr"/>
            <w:vAlign w:val="center"/>
          </w:tcPr>
          <w:p w:rsidR="00B06DDA" w:rsidRPr="00441D3C" w:rsidRDefault="00B06DDA">
            <w:pPr>
              <w:jc w:val="center"/>
              <w:rPr>
                <w:b/>
                <w:color w:val="FFFFFF" w:themeColor="background1"/>
                <w:szCs w:val="24"/>
              </w:rPr>
            </w:pPr>
          </w:p>
          <w:p w:rsidR="00B06DDA" w:rsidRPr="00441D3C" w:rsidRDefault="00153F66">
            <w:pPr>
              <w:jc w:val="center"/>
              <w:rPr>
                <w:b/>
                <w:color w:val="FFFFFF" w:themeColor="background1"/>
                <w:szCs w:val="24"/>
              </w:rPr>
            </w:pPr>
            <w:r w:rsidRPr="00441D3C">
              <w:rPr>
                <w:b/>
                <w:color w:val="FFFFFF" w:themeColor="background1"/>
                <w:szCs w:val="24"/>
              </w:rPr>
              <w:t>Inclusión de persoas con discapacidade</w:t>
            </w:r>
          </w:p>
          <w:p w:rsidR="00B06DDA" w:rsidRPr="00441D3C" w:rsidRDefault="00B06DDA">
            <w:pPr>
              <w:jc w:val="center"/>
              <w:rPr>
                <w:b/>
                <w:color w:val="FFFFFF" w:themeColor="background1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4F81BD" w:themeFill="accent1"/>
            <w:textDirection w:val="btLr"/>
            <w:vAlign w:val="center"/>
          </w:tcPr>
          <w:p w:rsidR="00B06DDA" w:rsidRPr="00441D3C" w:rsidRDefault="00153F66">
            <w:pPr>
              <w:jc w:val="center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  <w:r w:rsidRPr="00441D3C">
              <w:rPr>
                <w:rFonts w:cs="Times New Roman"/>
                <w:b/>
                <w:bCs/>
                <w:color w:val="FFFFFF" w:themeColor="background1"/>
                <w:szCs w:val="24"/>
              </w:rPr>
              <w:t>Igualdade efectiva entre           homes e mulleres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4F81BD" w:themeFill="accent1"/>
            <w:textDirection w:val="btLr"/>
            <w:vAlign w:val="center"/>
          </w:tcPr>
          <w:p w:rsidR="00B06DDA" w:rsidRPr="00441D3C" w:rsidRDefault="00153F66">
            <w:pPr>
              <w:jc w:val="center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  <w:r w:rsidRPr="00441D3C">
              <w:rPr>
                <w:rFonts w:cs="Times New Roman"/>
                <w:b/>
                <w:bCs/>
                <w:color w:val="FFFFFF" w:themeColor="background1"/>
                <w:szCs w:val="24"/>
              </w:rPr>
              <w:t>Desenvolvemento sostible           e medio ambiente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4F81BD" w:themeFill="accent1"/>
            <w:textDirection w:val="btLr"/>
            <w:vAlign w:val="center"/>
          </w:tcPr>
          <w:p w:rsidR="00B06DDA" w:rsidRPr="00441D3C" w:rsidRDefault="00153F66">
            <w:pPr>
              <w:jc w:val="center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  <w:r w:rsidRPr="00441D3C">
              <w:rPr>
                <w:rFonts w:cs="Times New Roman"/>
                <w:b/>
                <w:bCs/>
                <w:color w:val="FFFFFF" w:themeColor="background1"/>
                <w:szCs w:val="24"/>
              </w:rPr>
              <w:t>Resolución de conflitos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4F81BD" w:themeFill="accent1"/>
            <w:textDirection w:val="btLr"/>
            <w:vAlign w:val="center"/>
          </w:tcPr>
          <w:p w:rsidR="00B06DDA" w:rsidRPr="00441D3C" w:rsidRDefault="00B06DDA">
            <w:pPr>
              <w:jc w:val="center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</w:p>
          <w:p w:rsidR="00B06DDA" w:rsidRPr="00441D3C" w:rsidRDefault="00153F66">
            <w:pPr>
              <w:jc w:val="center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  <w:r w:rsidRPr="00441D3C">
              <w:rPr>
                <w:rFonts w:cs="Times New Roman"/>
                <w:b/>
                <w:bCs/>
                <w:color w:val="FFFFFF" w:themeColor="background1"/>
                <w:szCs w:val="24"/>
              </w:rPr>
              <w:t>Educación e seguridade                   viaria</w:t>
            </w:r>
          </w:p>
          <w:p w:rsidR="00B06DDA" w:rsidRPr="00441D3C" w:rsidRDefault="00B06DDA">
            <w:pPr>
              <w:jc w:val="center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4F81BD" w:themeFill="accent1"/>
            <w:textDirection w:val="btLr"/>
            <w:vAlign w:val="center"/>
          </w:tcPr>
          <w:p w:rsidR="00B06DDA" w:rsidRPr="00441D3C" w:rsidRDefault="00153F66">
            <w:pPr>
              <w:jc w:val="center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  <w:r w:rsidRPr="00441D3C">
              <w:rPr>
                <w:rFonts w:cs="Times New Roman"/>
                <w:b/>
                <w:color w:val="FFFFFF" w:themeColor="background1"/>
                <w:szCs w:val="24"/>
              </w:rPr>
              <w:t>Creatividade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4F81BD" w:themeFill="accent1"/>
            <w:textDirection w:val="btLr"/>
            <w:vAlign w:val="center"/>
          </w:tcPr>
          <w:p w:rsidR="00B06DDA" w:rsidRPr="00441D3C" w:rsidRDefault="00153F66">
            <w:pPr>
              <w:jc w:val="center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  <w:r w:rsidRPr="00441D3C">
              <w:rPr>
                <w:rFonts w:cs="Times New Roman"/>
                <w:b/>
                <w:color w:val="FFFFFF" w:themeColor="background1"/>
                <w:szCs w:val="24"/>
              </w:rPr>
              <w:t>Autonomía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4F81BD" w:themeFill="accent1"/>
            <w:textDirection w:val="btLr"/>
            <w:vAlign w:val="center"/>
          </w:tcPr>
          <w:p w:rsidR="00B06DDA" w:rsidRPr="00441D3C" w:rsidRDefault="00153F66">
            <w:pPr>
              <w:jc w:val="center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  <w:r w:rsidRPr="00441D3C">
              <w:rPr>
                <w:rFonts w:cs="Times New Roman"/>
                <w:b/>
                <w:color w:val="FFFFFF" w:themeColor="background1"/>
                <w:szCs w:val="24"/>
              </w:rPr>
              <w:t>Iniciativa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4F81BD" w:themeFill="accent1"/>
            <w:textDirection w:val="btLr"/>
            <w:vAlign w:val="center"/>
          </w:tcPr>
          <w:p w:rsidR="00B06DDA" w:rsidRPr="00441D3C" w:rsidRDefault="00153F66">
            <w:pPr>
              <w:jc w:val="center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  <w:r w:rsidRPr="00441D3C">
              <w:rPr>
                <w:rFonts w:cs="Times New Roman"/>
                <w:b/>
                <w:color w:val="FFFFFF" w:themeColor="background1"/>
                <w:szCs w:val="24"/>
              </w:rPr>
              <w:t>Traballo en equipo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4F81BD" w:themeFill="accent1"/>
            <w:textDirection w:val="btLr"/>
            <w:vAlign w:val="center"/>
          </w:tcPr>
          <w:p w:rsidR="00B06DDA" w:rsidRPr="00441D3C" w:rsidRDefault="00153F66">
            <w:pPr>
              <w:jc w:val="center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  <w:r w:rsidRPr="00441D3C">
              <w:rPr>
                <w:rFonts w:cs="Times New Roman"/>
                <w:b/>
                <w:color w:val="FFFFFF" w:themeColor="background1"/>
                <w:szCs w:val="24"/>
              </w:rPr>
              <w:t>Confianza en un mesmo</w:t>
            </w:r>
          </w:p>
        </w:tc>
        <w:tc>
          <w:tcPr>
            <w:tcW w:w="87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4F81BD" w:themeFill="accent1"/>
            <w:textDirection w:val="btLr"/>
            <w:vAlign w:val="center"/>
          </w:tcPr>
          <w:p w:rsidR="00B06DDA" w:rsidRPr="00441D3C" w:rsidRDefault="00153F66">
            <w:pPr>
              <w:jc w:val="center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  <w:r w:rsidRPr="00441D3C">
              <w:rPr>
                <w:rFonts w:cs="Times New Roman"/>
                <w:b/>
                <w:color w:val="FFFFFF" w:themeColor="background1"/>
                <w:szCs w:val="24"/>
              </w:rPr>
              <w:t>Sentido crítico</w:t>
            </w:r>
          </w:p>
        </w:tc>
        <w:tc>
          <w:tcPr>
            <w:tcW w:w="875" w:type="dxa"/>
            <w:tcBorders>
              <w:left w:val="double" w:sz="4" w:space="0" w:color="auto"/>
              <w:bottom w:val="single" w:sz="4" w:space="0" w:color="auto"/>
            </w:tcBorders>
            <w:shd w:val="clear" w:color="auto" w:fill="4F81BD" w:themeFill="accent1"/>
            <w:textDirection w:val="btLr"/>
            <w:vAlign w:val="center"/>
          </w:tcPr>
          <w:p w:rsidR="00B06DDA" w:rsidRPr="00441D3C" w:rsidRDefault="00153F66">
            <w:pPr>
              <w:jc w:val="center"/>
              <w:rPr>
                <w:rFonts w:cs="Times New Roman"/>
                <w:b/>
                <w:color w:val="FFFFFF" w:themeColor="background1"/>
                <w:szCs w:val="24"/>
              </w:rPr>
            </w:pPr>
            <w:r w:rsidRPr="00441D3C">
              <w:rPr>
                <w:rFonts w:cs="Times New Roman"/>
                <w:b/>
                <w:color w:val="FFFFFF" w:themeColor="background1"/>
                <w:szCs w:val="24"/>
              </w:rPr>
              <w:t>Educación para o lecer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4F81BD" w:themeFill="accent1"/>
            <w:textDirection w:val="btLr"/>
            <w:vAlign w:val="center"/>
          </w:tcPr>
          <w:p w:rsidR="00B06DDA" w:rsidRPr="00441D3C" w:rsidRDefault="00153F66">
            <w:pPr>
              <w:jc w:val="center"/>
              <w:rPr>
                <w:rFonts w:cs="Times New Roman"/>
                <w:b/>
                <w:color w:val="FFFFFF" w:themeColor="background1"/>
                <w:szCs w:val="24"/>
              </w:rPr>
            </w:pPr>
            <w:r w:rsidRPr="00441D3C">
              <w:rPr>
                <w:rFonts w:cs="Times New Roman"/>
                <w:b/>
                <w:color w:val="FFFFFF" w:themeColor="background1"/>
                <w:szCs w:val="24"/>
              </w:rPr>
              <w:t>Educación do consumidor</w:t>
            </w:r>
          </w:p>
        </w:tc>
      </w:tr>
      <w:tr w:rsidR="00B06DDA" w:rsidRPr="00441D3C">
        <w:trPr>
          <w:cantSplit/>
          <w:trHeight w:val="406"/>
        </w:trPr>
        <w:tc>
          <w:tcPr>
            <w:tcW w:w="876" w:type="dxa"/>
            <w:shd w:val="clear" w:color="auto" w:fill="EEECE1" w:themeFill="background2"/>
          </w:tcPr>
          <w:p w:rsidR="00B06DDA" w:rsidRPr="00441D3C" w:rsidRDefault="00153F66">
            <w:pPr>
              <w:pStyle w:val="ttcab1"/>
              <w:spacing w:before="0" w:after="120" w:line="240" w:lineRule="auto"/>
              <w:rPr>
                <w:rFonts w:asciiTheme="majorHAnsi" w:hAnsiTheme="majorHAnsi" w:cs="Times New Roman"/>
                <w:b/>
                <w:sz w:val="24"/>
                <w:szCs w:val="24"/>
                <w:lang w:eastAsia="en-US"/>
              </w:rPr>
            </w:pPr>
            <w:r w:rsidRPr="00441D3C">
              <w:rPr>
                <w:rFonts w:asciiTheme="majorHAnsi" w:hAnsiTheme="majorHAnsi" w:cs="Times New Roman"/>
                <w:b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876" w:type="dxa"/>
            <w:shd w:val="clear" w:color="auto" w:fill="EEECE1" w:themeFill="background2"/>
          </w:tcPr>
          <w:p w:rsidR="00B06DDA" w:rsidRPr="00441D3C" w:rsidRDefault="00153F66">
            <w:pPr>
              <w:pStyle w:val="ttcab1"/>
              <w:spacing w:before="0" w:after="120" w:line="240" w:lineRule="auto"/>
              <w:rPr>
                <w:rFonts w:asciiTheme="majorHAnsi" w:hAnsiTheme="majorHAnsi" w:cs="Times New Roman"/>
                <w:b/>
                <w:sz w:val="24"/>
                <w:szCs w:val="24"/>
                <w:lang w:eastAsia="en-US"/>
              </w:rPr>
            </w:pPr>
            <w:r w:rsidRPr="00441D3C">
              <w:rPr>
                <w:rFonts w:asciiTheme="majorHAnsi" w:hAnsiTheme="majorHAnsi" w:cs="Times New Roman"/>
                <w:b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876" w:type="dxa"/>
            <w:shd w:val="clear" w:color="auto" w:fill="EEECE1" w:themeFill="background2"/>
          </w:tcPr>
          <w:p w:rsidR="00B06DDA" w:rsidRPr="00441D3C" w:rsidRDefault="00153F66">
            <w:pPr>
              <w:pStyle w:val="ttcab1"/>
              <w:spacing w:before="0" w:after="120" w:line="240" w:lineRule="auto"/>
              <w:rPr>
                <w:rFonts w:asciiTheme="majorHAnsi" w:hAnsiTheme="majorHAnsi" w:cs="Times New Roman"/>
                <w:b/>
                <w:sz w:val="24"/>
                <w:szCs w:val="24"/>
                <w:lang w:eastAsia="en-US"/>
              </w:rPr>
            </w:pPr>
            <w:r w:rsidRPr="00441D3C">
              <w:rPr>
                <w:rFonts w:asciiTheme="majorHAnsi" w:hAnsiTheme="majorHAnsi" w:cs="Times New Roman"/>
                <w:b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876" w:type="dxa"/>
            <w:shd w:val="clear" w:color="auto" w:fill="EEECE1" w:themeFill="background2"/>
          </w:tcPr>
          <w:p w:rsidR="00B06DDA" w:rsidRPr="00441D3C" w:rsidRDefault="00B06DDA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876" w:type="dxa"/>
            <w:shd w:val="clear" w:color="auto" w:fill="EEECE1" w:themeFill="background2"/>
          </w:tcPr>
          <w:p w:rsidR="00B06DDA" w:rsidRPr="00441D3C" w:rsidRDefault="00153F66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41D3C">
              <w:rPr>
                <w:rFonts w:cs="Times New Roman"/>
                <w:b/>
                <w:bCs/>
                <w:szCs w:val="24"/>
              </w:rPr>
              <w:t>x</w:t>
            </w:r>
          </w:p>
        </w:tc>
        <w:tc>
          <w:tcPr>
            <w:tcW w:w="876" w:type="dxa"/>
            <w:shd w:val="clear" w:color="auto" w:fill="EEECE1" w:themeFill="background2"/>
          </w:tcPr>
          <w:p w:rsidR="00B06DDA" w:rsidRPr="00441D3C" w:rsidRDefault="00153F66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41D3C">
              <w:rPr>
                <w:rFonts w:cs="Times New Roman"/>
                <w:b/>
                <w:bCs/>
                <w:szCs w:val="24"/>
              </w:rPr>
              <w:t>x</w:t>
            </w:r>
          </w:p>
        </w:tc>
        <w:tc>
          <w:tcPr>
            <w:tcW w:w="876" w:type="dxa"/>
            <w:shd w:val="clear" w:color="auto" w:fill="EEECE1" w:themeFill="background2"/>
          </w:tcPr>
          <w:p w:rsidR="00B06DDA" w:rsidRPr="00441D3C" w:rsidRDefault="00B06DDA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876" w:type="dxa"/>
            <w:shd w:val="clear" w:color="auto" w:fill="EEECE1" w:themeFill="background2"/>
          </w:tcPr>
          <w:p w:rsidR="00B06DDA" w:rsidRPr="00441D3C" w:rsidRDefault="00B06DDA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876" w:type="dxa"/>
            <w:shd w:val="clear" w:color="auto" w:fill="EEECE1" w:themeFill="background2"/>
          </w:tcPr>
          <w:p w:rsidR="00B06DDA" w:rsidRPr="00441D3C" w:rsidRDefault="00B06DDA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875" w:type="dxa"/>
            <w:shd w:val="clear" w:color="auto" w:fill="EEECE1" w:themeFill="background2"/>
          </w:tcPr>
          <w:p w:rsidR="00B06DDA" w:rsidRPr="00441D3C" w:rsidRDefault="00153F66">
            <w:pPr>
              <w:jc w:val="center"/>
              <w:rPr>
                <w:rFonts w:cs="Times New Roman"/>
                <w:b/>
                <w:szCs w:val="24"/>
              </w:rPr>
            </w:pPr>
            <w:r w:rsidRPr="00441D3C">
              <w:rPr>
                <w:rFonts w:cs="Times New Roman"/>
                <w:b/>
                <w:szCs w:val="24"/>
              </w:rPr>
              <w:t>x</w:t>
            </w:r>
          </w:p>
        </w:tc>
        <w:tc>
          <w:tcPr>
            <w:tcW w:w="875" w:type="dxa"/>
            <w:shd w:val="clear" w:color="auto" w:fill="EEECE1" w:themeFill="background2"/>
          </w:tcPr>
          <w:p w:rsidR="00B06DDA" w:rsidRPr="00441D3C" w:rsidRDefault="00153F66">
            <w:pPr>
              <w:jc w:val="center"/>
              <w:rPr>
                <w:rFonts w:cs="Times New Roman"/>
                <w:b/>
                <w:szCs w:val="24"/>
              </w:rPr>
            </w:pPr>
            <w:r w:rsidRPr="00441D3C">
              <w:rPr>
                <w:rFonts w:cs="Times New Roman"/>
                <w:b/>
                <w:szCs w:val="24"/>
              </w:rPr>
              <w:t>x</w:t>
            </w:r>
          </w:p>
        </w:tc>
        <w:tc>
          <w:tcPr>
            <w:tcW w:w="875" w:type="dxa"/>
            <w:shd w:val="clear" w:color="auto" w:fill="EEECE1" w:themeFill="background2"/>
          </w:tcPr>
          <w:p w:rsidR="00B06DDA" w:rsidRPr="00441D3C" w:rsidRDefault="00153F66">
            <w:pPr>
              <w:jc w:val="center"/>
              <w:rPr>
                <w:rFonts w:cs="Times New Roman"/>
                <w:b/>
                <w:szCs w:val="24"/>
              </w:rPr>
            </w:pPr>
            <w:r w:rsidRPr="00441D3C">
              <w:rPr>
                <w:rFonts w:cs="Times New Roman"/>
                <w:b/>
                <w:szCs w:val="24"/>
              </w:rPr>
              <w:t>x</w:t>
            </w:r>
          </w:p>
        </w:tc>
        <w:tc>
          <w:tcPr>
            <w:tcW w:w="875" w:type="dxa"/>
            <w:shd w:val="clear" w:color="auto" w:fill="EEECE1" w:themeFill="background2"/>
          </w:tcPr>
          <w:p w:rsidR="00B06DDA" w:rsidRPr="00441D3C" w:rsidRDefault="00153F66">
            <w:pPr>
              <w:jc w:val="center"/>
              <w:rPr>
                <w:rFonts w:cs="Times New Roman"/>
                <w:b/>
                <w:szCs w:val="24"/>
              </w:rPr>
            </w:pPr>
            <w:r w:rsidRPr="00441D3C">
              <w:rPr>
                <w:rFonts w:cs="Times New Roman"/>
                <w:b/>
                <w:szCs w:val="24"/>
              </w:rPr>
              <w:t>x</w:t>
            </w:r>
          </w:p>
        </w:tc>
        <w:tc>
          <w:tcPr>
            <w:tcW w:w="875" w:type="dxa"/>
            <w:shd w:val="clear" w:color="auto" w:fill="EEECE1" w:themeFill="background2"/>
          </w:tcPr>
          <w:p w:rsidR="00B06DDA" w:rsidRPr="00441D3C" w:rsidRDefault="00153F66">
            <w:pPr>
              <w:jc w:val="center"/>
              <w:rPr>
                <w:rFonts w:cs="Times New Roman"/>
                <w:b/>
                <w:szCs w:val="24"/>
              </w:rPr>
            </w:pPr>
            <w:r w:rsidRPr="00441D3C">
              <w:rPr>
                <w:rFonts w:cs="Times New Roman"/>
                <w:b/>
                <w:szCs w:val="24"/>
              </w:rPr>
              <w:t>x</w:t>
            </w:r>
          </w:p>
        </w:tc>
        <w:tc>
          <w:tcPr>
            <w:tcW w:w="875" w:type="dxa"/>
            <w:shd w:val="clear" w:color="auto" w:fill="EEECE1" w:themeFill="background2"/>
          </w:tcPr>
          <w:p w:rsidR="00B06DDA" w:rsidRPr="00441D3C" w:rsidRDefault="00153F66">
            <w:pPr>
              <w:jc w:val="center"/>
              <w:rPr>
                <w:rFonts w:cs="Times New Roman"/>
                <w:b/>
                <w:szCs w:val="24"/>
              </w:rPr>
            </w:pPr>
            <w:r w:rsidRPr="00441D3C">
              <w:rPr>
                <w:rFonts w:cs="Times New Roman"/>
                <w:b/>
                <w:szCs w:val="24"/>
              </w:rPr>
              <w:t>x</w:t>
            </w:r>
          </w:p>
        </w:tc>
        <w:tc>
          <w:tcPr>
            <w:tcW w:w="875" w:type="dxa"/>
            <w:shd w:val="clear" w:color="auto" w:fill="EEECE1" w:themeFill="background2"/>
          </w:tcPr>
          <w:p w:rsidR="00B06DDA" w:rsidRPr="00441D3C" w:rsidRDefault="00153F66">
            <w:pPr>
              <w:jc w:val="center"/>
              <w:rPr>
                <w:rFonts w:cs="Times New Roman"/>
                <w:b/>
                <w:szCs w:val="24"/>
              </w:rPr>
            </w:pPr>
            <w:r w:rsidRPr="00441D3C">
              <w:rPr>
                <w:rFonts w:cs="Times New Roman"/>
                <w:b/>
                <w:szCs w:val="24"/>
              </w:rPr>
              <w:t>x</w:t>
            </w:r>
          </w:p>
        </w:tc>
        <w:tc>
          <w:tcPr>
            <w:tcW w:w="875" w:type="dxa"/>
            <w:shd w:val="clear" w:color="auto" w:fill="EEECE1" w:themeFill="background2"/>
          </w:tcPr>
          <w:p w:rsidR="00B06DDA" w:rsidRPr="00441D3C" w:rsidRDefault="00153F66">
            <w:pPr>
              <w:jc w:val="center"/>
              <w:rPr>
                <w:rFonts w:cs="Times New Roman"/>
                <w:b/>
                <w:szCs w:val="24"/>
              </w:rPr>
            </w:pPr>
            <w:r w:rsidRPr="00441D3C">
              <w:rPr>
                <w:rFonts w:cs="Times New Roman"/>
                <w:b/>
                <w:szCs w:val="24"/>
              </w:rPr>
              <w:t>x</w:t>
            </w:r>
          </w:p>
        </w:tc>
      </w:tr>
    </w:tbl>
    <w:tbl>
      <w:tblPr>
        <w:tblpPr w:leftFromText="141" w:rightFromText="141" w:vertAnchor="text" w:horzAnchor="margin" w:tblpY="-3277"/>
        <w:tblW w:w="14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4F81BD" w:themeFill="accent1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906"/>
      </w:tblGrid>
      <w:tr w:rsidR="00B06DDA" w:rsidRPr="00441D3C">
        <w:tc>
          <w:tcPr>
            <w:tcW w:w="14906" w:type="dxa"/>
            <w:shd w:val="clear" w:color="auto" w:fill="4F81BD" w:themeFill="accent1"/>
          </w:tcPr>
          <w:p w:rsidR="00B06DDA" w:rsidRPr="00441D3C" w:rsidRDefault="00153F66" w:rsidP="00B30221">
            <w:pPr>
              <w:pStyle w:val="ttcab1"/>
              <w:keepNext/>
              <w:numPr>
                <w:ilvl w:val="0"/>
                <w:numId w:val="3"/>
              </w:numPr>
              <w:tabs>
                <w:tab w:val="right" w:pos="14627"/>
              </w:tabs>
              <w:spacing w:before="0" w:after="120" w:line="240" w:lineRule="auto"/>
              <w:jc w:val="both"/>
              <w:rPr>
                <w:rFonts w:asciiTheme="majorHAnsi" w:hAnsiTheme="majorHAnsi" w:cs="Times New Roman"/>
                <w:b/>
                <w:sz w:val="24"/>
                <w:szCs w:val="24"/>
                <w:lang w:eastAsia="en-US"/>
              </w:rPr>
            </w:pPr>
            <w:r w:rsidRPr="00441D3C">
              <w:rPr>
                <w:rFonts w:asciiTheme="majorHAnsi" w:hAnsiTheme="majorHAnsi" w:cs="Times New Roman"/>
                <w:b/>
                <w:color w:val="FFFFFF" w:themeColor="background1"/>
                <w:sz w:val="24"/>
                <w:szCs w:val="24"/>
                <w:lang w:eastAsia="en-US"/>
              </w:rPr>
              <w:t>ELEMENTOS TRANSVERSAIS</w:t>
            </w:r>
          </w:p>
        </w:tc>
      </w:tr>
    </w:tbl>
    <w:tbl>
      <w:tblPr>
        <w:tblStyle w:val="Tablaconcuadrcula"/>
        <w:tblW w:w="14857" w:type="dxa"/>
        <w:tblInd w:w="-7" w:type="dxa"/>
        <w:tblLayout w:type="fixed"/>
        <w:tblLook w:val="04A0" w:firstRow="1" w:lastRow="0" w:firstColumn="1" w:lastColumn="0" w:noHBand="0" w:noVBand="1"/>
      </w:tblPr>
      <w:tblGrid>
        <w:gridCol w:w="3949"/>
        <w:gridCol w:w="1833"/>
        <w:gridCol w:w="2280"/>
        <w:gridCol w:w="6795"/>
      </w:tblGrid>
      <w:tr w:rsidR="00B06DDA" w:rsidRPr="00441D3C" w:rsidTr="00843EAC">
        <w:trPr>
          <w:trHeight w:val="410"/>
        </w:trPr>
        <w:tc>
          <w:tcPr>
            <w:tcW w:w="5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6DDA" w:rsidRPr="00441D3C" w:rsidRDefault="00153F66">
            <w:pPr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  <w:r w:rsidRPr="00441D3C">
              <w:rPr>
                <w:szCs w:val="24"/>
              </w:rPr>
              <w:br w:type="page"/>
            </w:r>
          </w:p>
        </w:tc>
        <w:tc>
          <w:tcPr>
            <w:tcW w:w="9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6DDA" w:rsidRPr="00441D3C" w:rsidRDefault="00B06DDA">
            <w:pPr>
              <w:jc w:val="both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</w:p>
          <w:p w:rsidR="001061CE" w:rsidRPr="00441D3C" w:rsidRDefault="001061CE">
            <w:pPr>
              <w:jc w:val="both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</w:p>
        </w:tc>
      </w:tr>
      <w:tr w:rsidR="00B06DDA" w:rsidRPr="00441D3C" w:rsidTr="00843EAC">
        <w:tblPrEx>
          <w:shd w:val="clear" w:color="auto" w:fill="EEECE1" w:themeFill="background2"/>
        </w:tblPrEx>
        <w:tc>
          <w:tcPr>
            <w:tcW w:w="14857" w:type="dxa"/>
            <w:gridSpan w:val="4"/>
            <w:shd w:val="clear" w:color="auto" w:fill="EEECE1" w:themeFill="background2"/>
          </w:tcPr>
          <w:p w:rsidR="00B06DDA" w:rsidRPr="00441D3C" w:rsidRDefault="00153F66">
            <w:pPr>
              <w:ind w:left="0" w:firstLine="0"/>
              <w:jc w:val="both"/>
              <w:rPr>
                <w:rFonts w:cs="Times New Roman"/>
                <w:b/>
                <w:szCs w:val="24"/>
              </w:rPr>
            </w:pPr>
            <w:r w:rsidRPr="00441D3C">
              <w:rPr>
                <w:rFonts w:cs="Times New Roman"/>
                <w:b/>
                <w:szCs w:val="24"/>
              </w:rPr>
              <w:t>Tarefa</w:t>
            </w:r>
            <w:r w:rsidRPr="00441D3C">
              <w:rPr>
                <w:rFonts w:cs="Times New Roman"/>
                <w:szCs w:val="24"/>
              </w:rPr>
              <w:t>. Cantar e/ou tocar unha peza folk sobre apoio do</w:t>
            </w:r>
            <w:r w:rsidR="00B84A14" w:rsidRPr="00441D3C">
              <w:rPr>
                <w:rFonts w:cs="Times New Roman"/>
                <w:szCs w:val="24"/>
              </w:rPr>
              <w:t>s</w:t>
            </w:r>
            <w:r w:rsidRPr="00441D3C">
              <w:rPr>
                <w:rFonts w:cs="Times New Roman"/>
                <w:szCs w:val="24"/>
              </w:rPr>
              <w:t xml:space="preserve"> ODE do curso. </w:t>
            </w:r>
          </w:p>
        </w:tc>
      </w:tr>
      <w:tr w:rsidR="00B06DDA" w:rsidRPr="00441D3C" w:rsidTr="00843EAC">
        <w:tblPrEx>
          <w:shd w:val="clear" w:color="auto" w:fill="EEECE1" w:themeFill="background2"/>
        </w:tblPrEx>
        <w:tc>
          <w:tcPr>
            <w:tcW w:w="14857" w:type="dxa"/>
            <w:gridSpan w:val="4"/>
            <w:shd w:val="clear" w:color="auto" w:fill="EEECE1" w:themeFill="background2"/>
          </w:tcPr>
          <w:p w:rsidR="00B06DDA" w:rsidRPr="00441D3C" w:rsidRDefault="00153F66">
            <w:pPr>
              <w:ind w:left="0" w:firstLine="0"/>
              <w:jc w:val="both"/>
              <w:rPr>
                <w:rFonts w:cs="Times New Roman"/>
                <w:b/>
                <w:szCs w:val="24"/>
              </w:rPr>
            </w:pPr>
            <w:r w:rsidRPr="00441D3C">
              <w:rPr>
                <w:rFonts w:cs="Times New Roman"/>
                <w:b/>
                <w:szCs w:val="24"/>
              </w:rPr>
              <w:t>1ª Sesión</w:t>
            </w:r>
          </w:p>
        </w:tc>
      </w:tr>
      <w:tr w:rsidR="00B06DDA" w:rsidRPr="00441D3C" w:rsidTr="00843EAC">
        <w:tblPrEx>
          <w:shd w:val="clear" w:color="auto" w:fill="EEECE1" w:themeFill="background2"/>
        </w:tblPrEx>
        <w:tc>
          <w:tcPr>
            <w:tcW w:w="3949" w:type="dxa"/>
            <w:shd w:val="clear" w:color="auto" w:fill="EEECE1" w:themeFill="background2"/>
          </w:tcPr>
          <w:p w:rsidR="00B06DDA" w:rsidRPr="00441D3C" w:rsidRDefault="00153F66">
            <w:pPr>
              <w:ind w:left="0" w:firstLine="0"/>
              <w:jc w:val="both"/>
              <w:rPr>
                <w:rFonts w:cs="Times New Roman"/>
                <w:b/>
                <w:szCs w:val="24"/>
              </w:rPr>
            </w:pPr>
            <w:r w:rsidRPr="00441D3C">
              <w:rPr>
                <w:rFonts w:cs="Times New Roman"/>
                <w:b/>
                <w:szCs w:val="24"/>
              </w:rPr>
              <w:t>Actividade</w:t>
            </w:r>
            <w:r w:rsidRPr="00441D3C">
              <w:rPr>
                <w:rStyle w:val="Refdenotaalpie"/>
                <w:rFonts w:cs="Times New Roman"/>
                <w:b/>
                <w:szCs w:val="24"/>
              </w:rPr>
              <w:footnoteReference w:id="1"/>
            </w:r>
          </w:p>
        </w:tc>
        <w:tc>
          <w:tcPr>
            <w:tcW w:w="4113" w:type="dxa"/>
            <w:gridSpan w:val="2"/>
            <w:shd w:val="clear" w:color="auto" w:fill="EEECE1" w:themeFill="background2"/>
          </w:tcPr>
          <w:p w:rsidR="00B06DDA" w:rsidRPr="00441D3C" w:rsidRDefault="00153F66">
            <w:pPr>
              <w:ind w:left="0" w:firstLine="0"/>
              <w:jc w:val="both"/>
              <w:rPr>
                <w:rFonts w:cs="Times New Roman"/>
                <w:b/>
                <w:szCs w:val="24"/>
              </w:rPr>
            </w:pPr>
            <w:r w:rsidRPr="00441D3C">
              <w:rPr>
                <w:rFonts w:cs="Times New Roman"/>
                <w:b/>
                <w:szCs w:val="24"/>
              </w:rPr>
              <w:t>Exercicio</w:t>
            </w:r>
          </w:p>
        </w:tc>
        <w:tc>
          <w:tcPr>
            <w:tcW w:w="6795" w:type="dxa"/>
            <w:shd w:val="clear" w:color="auto" w:fill="EEECE1" w:themeFill="background2"/>
          </w:tcPr>
          <w:p w:rsidR="00B06DDA" w:rsidRPr="00441D3C" w:rsidRDefault="00153F66">
            <w:pPr>
              <w:ind w:left="0" w:firstLine="0"/>
              <w:jc w:val="both"/>
              <w:rPr>
                <w:rFonts w:cs="Times New Roman"/>
                <w:b/>
                <w:szCs w:val="24"/>
              </w:rPr>
            </w:pPr>
            <w:r w:rsidRPr="00441D3C">
              <w:rPr>
                <w:rFonts w:cs="Times New Roman"/>
                <w:b/>
                <w:szCs w:val="24"/>
              </w:rPr>
              <w:t>Observacións</w:t>
            </w:r>
          </w:p>
        </w:tc>
      </w:tr>
      <w:tr w:rsidR="00B06DDA" w:rsidRPr="00441D3C" w:rsidTr="00843EAC">
        <w:tblPrEx>
          <w:shd w:val="clear" w:color="auto" w:fill="EEECE1" w:themeFill="background2"/>
        </w:tblPrEx>
        <w:tc>
          <w:tcPr>
            <w:tcW w:w="3949" w:type="dxa"/>
            <w:shd w:val="clear" w:color="auto" w:fill="EEECE1" w:themeFill="background2"/>
          </w:tcPr>
          <w:p w:rsidR="00B06DDA" w:rsidRPr="00441D3C" w:rsidRDefault="00153F66">
            <w:pPr>
              <w:jc w:val="both"/>
              <w:rPr>
                <w:rFonts w:cs="Times New Roman"/>
                <w:szCs w:val="24"/>
              </w:rPr>
            </w:pPr>
            <w:r w:rsidRPr="00441D3C">
              <w:rPr>
                <w:rFonts w:cs="Times New Roman"/>
                <w:szCs w:val="24"/>
              </w:rPr>
              <w:t xml:space="preserve">AIM. Escoitar versións da peza </w:t>
            </w:r>
            <w:r w:rsidRPr="00441D3C">
              <w:rPr>
                <w:rFonts w:cs="Times New Roman"/>
                <w:i/>
                <w:iCs/>
                <w:szCs w:val="24"/>
              </w:rPr>
              <w:t>O son do ar</w:t>
            </w:r>
            <w:r w:rsidRPr="00441D3C">
              <w:rPr>
                <w:rFonts w:cs="Times New Roman"/>
                <w:szCs w:val="24"/>
              </w:rPr>
              <w:t xml:space="preserve">. </w:t>
            </w:r>
          </w:p>
        </w:tc>
        <w:tc>
          <w:tcPr>
            <w:tcW w:w="4113" w:type="dxa"/>
            <w:gridSpan w:val="2"/>
            <w:shd w:val="clear" w:color="auto" w:fill="EEECE1" w:themeFill="background2"/>
          </w:tcPr>
          <w:p w:rsidR="00B06DDA" w:rsidRPr="00441D3C" w:rsidRDefault="00153F66">
            <w:pPr>
              <w:ind w:left="0" w:firstLine="0"/>
              <w:jc w:val="both"/>
              <w:rPr>
                <w:rFonts w:cs="Times New Roman"/>
                <w:szCs w:val="24"/>
              </w:rPr>
            </w:pPr>
            <w:r w:rsidRPr="00441D3C">
              <w:rPr>
                <w:rFonts w:cs="Times New Roman"/>
                <w:szCs w:val="24"/>
              </w:rPr>
              <w:t xml:space="preserve">Recoñecer os instrumentos e agrupacións empregadas. </w:t>
            </w:r>
          </w:p>
          <w:p w:rsidR="00B06DDA" w:rsidRPr="00441D3C" w:rsidRDefault="00153F66">
            <w:pPr>
              <w:ind w:left="0" w:firstLine="0"/>
              <w:jc w:val="both"/>
              <w:rPr>
                <w:rFonts w:cs="Times New Roman"/>
                <w:szCs w:val="24"/>
              </w:rPr>
            </w:pPr>
            <w:r w:rsidRPr="00441D3C">
              <w:rPr>
                <w:rFonts w:cs="Times New Roman"/>
                <w:szCs w:val="24"/>
              </w:rPr>
              <w:t>Sinalar a forma propia da peza, en dúas partes.</w:t>
            </w:r>
          </w:p>
          <w:p w:rsidR="00153F66" w:rsidRPr="00441D3C" w:rsidRDefault="00153F66" w:rsidP="00153F66">
            <w:pPr>
              <w:ind w:left="0" w:firstLine="0"/>
              <w:jc w:val="both"/>
              <w:rPr>
                <w:rFonts w:cs="Times New Roman"/>
                <w:szCs w:val="24"/>
              </w:rPr>
            </w:pPr>
            <w:r w:rsidRPr="00441D3C">
              <w:rPr>
                <w:rFonts w:cs="Times New Roman"/>
                <w:szCs w:val="24"/>
              </w:rPr>
              <w:t xml:space="preserve">Marcar pulso e acento con PC, comprobando o ternario; primeiro en dous grupos e, despois, cos pés o </w:t>
            </w:r>
            <w:r w:rsidRPr="00441D3C">
              <w:rPr>
                <w:rFonts w:cs="Times New Roman"/>
                <w:szCs w:val="24"/>
              </w:rPr>
              <w:lastRenderedPageBreak/>
              <w:t xml:space="preserve">acento e coas mans sobre xeonllos o pulso.  </w:t>
            </w:r>
          </w:p>
        </w:tc>
        <w:tc>
          <w:tcPr>
            <w:tcW w:w="6795" w:type="dxa"/>
            <w:shd w:val="clear" w:color="auto" w:fill="EEECE1" w:themeFill="background2"/>
          </w:tcPr>
          <w:p w:rsidR="00153F66" w:rsidRPr="00441D3C" w:rsidRDefault="0098469D">
            <w:pPr>
              <w:ind w:left="0" w:firstLine="0"/>
              <w:jc w:val="both"/>
              <w:rPr>
                <w:rFonts w:cs="Times New Roman"/>
                <w:szCs w:val="24"/>
              </w:rPr>
            </w:pPr>
            <w:hyperlink r:id="rId9" w:history="1">
              <w:r w:rsidR="00153F66" w:rsidRPr="00441D3C">
                <w:rPr>
                  <w:rStyle w:val="Hipervnculo"/>
                  <w:rFonts w:cs="Times New Roman"/>
                  <w:szCs w:val="24"/>
                </w:rPr>
                <w:t>https://open.spotify.com/track/277qgiZBCY0d24qIb0Er5C?si=m7kc1sjXQ5CSLyB2vQZ3Kg</w:t>
              </w:r>
            </w:hyperlink>
          </w:p>
          <w:p w:rsidR="00153F66" w:rsidRPr="00441D3C" w:rsidRDefault="0098469D">
            <w:pPr>
              <w:ind w:left="0" w:firstLine="0"/>
              <w:jc w:val="both"/>
              <w:rPr>
                <w:rFonts w:cs="Times New Roman"/>
                <w:szCs w:val="24"/>
              </w:rPr>
            </w:pPr>
            <w:hyperlink r:id="rId10" w:history="1">
              <w:r w:rsidR="00153F66" w:rsidRPr="00441D3C">
                <w:rPr>
                  <w:rStyle w:val="Hipervnculo"/>
                  <w:rFonts w:cs="Times New Roman"/>
                  <w:szCs w:val="24"/>
                </w:rPr>
                <w:t>https://open.spotify.com/track/7D3qHr6BZxWmiOJqenjA7F?si=uQQhyU-XTTiHG4ORZ9yuTw</w:t>
              </w:r>
            </w:hyperlink>
          </w:p>
          <w:p w:rsidR="004E6363" w:rsidRPr="00441D3C" w:rsidRDefault="0098469D">
            <w:pPr>
              <w:ind w:left="0" w:firstLine="0"/>
              <w:jc w:val="both"/>
              <w:rPr>
                <w:rFonts w:cs="Times New Roman"/>
                <w:szCs w:val="24"/>
              </w:rPr>
            </w:pPr>
            <w:hyperlink r:id="rId11" w:history="1">
              <w:r w:rsidR="00153F66" w:rsidRPr="00441D3C">
                <w:rPr>
                  <w:rStyle w:val="Hipervnculo"/>
                  <w:rFonts w:cs="Times New Roman"/>
                  <w:szCs w:val="24"/>
                </w:rPr>
                <w:t>https://open.spotify.com/track/1ZQfrE6kD2mdbHXEImu9I7?si=S_I9YAWVQU2Stk_DBOlnEQ</w:t>
              </w:r>
            </w:hyperlink>
          </w:p>
          <w:p w:rsidR="00B06DDA" w:rsidRPr="00441D3C" w:rsidRDefault="004E6363">
            <w:pPr>
              <w:ind w:left="0" w:firstLine="0"/>
              <w:jc w:val="both"/>
              <w:rPr>
                <w:rFonts w:cs="Times New Roman"/>
                <w:szCs w:val="24"/>
              </w:rPr>
            </w:pPr>
            <w:r w:rsidRPr="00441D3C">
              <w:rPr>
                <w:rFonts w:cs="Times New Roman"/>
                <w:szCs w:val="24"/>
              </w:rPr>
              <w:t>Observar que n</w:t>
            </w:r>
            <w:r w:rsidR="00153F66" w:rsidRPr="00441D3C">
              <w:rPr>
                <w:rFonts w:cs="Times New Roman"/>
                <w:szCs w:val="24"/>
              </w:rPr>
              <w:t xml:space="preserve">as repeticións da segunda sección existe un </w:t>
            </w:r>
            <w:r w:rsidR="00153F66" w:rsidRPr="00441D3C">
              <w:rPr>
                <w:rFonts w:cs="Times New Roman"/>
                <w:szCs w:val="24"/>
              </w:rPr>
              <w:lastRenderedPageBreak/>
              <w:t xml:space="preserve">acompañamento </w:t>
            </w:r>
            <w:proofErr w:type="spellStart"/>
            <w:r w:rsidR="00153F66" w:rsidRPr="00441D3C">
              <w:rPr>
                <w:rFonts w:cs="Times New Roman"/>
                <w:szCs w:val="24"/>
              </w:rPr>
              <w:t>heterofónico</w:t>
            </w:r>
            <w:proofErr w:type="spellEnd"/>
            <w:r w:rsidR="00153F66" w:rsidRPr="00441D3C">
              <w:rPr>
                <w:rFonts w:cs="Times New Roman"/>
                <w:szCs w:val="24"/>
              </w:rPr>
              <w:t xml:space="preserve">. </w:t>
            </w:r>
          </w:p>
          <w:p w:rsidR="00B06DDA" w:rsidRPr="00441D3C" w:rsidRDefault="00153F66">
            <w:pPr>
              <w:ind w:left="0" w:firstLine="0"/>
              <w:jc w:val="both"/>
              <w:rPr>
                <w:rFonts w:cs="Times New Roman"/>
                <w:szCs w:val="24"/>
              </w:rPr>
            </w:pPr>
            <w:r w:rsidRPr="00441D3C">
              <w:rPr>
                <w:rFonts w:cs="Times New Roman"/>
                <w:szCs w:val="24"/>
              </w:rPr>
              <w:t xml:space="preserve">Poden practicar outras combinacións de PC. </w:t>
            </w:r>
          </w:p>
        </w:tc>
      </w:tr>
      <w:tr w:rsidR="00B06DDA" w:rsidRPr="00441D3C" w:rsidTr="00843EAC">
        <w:tblPrEx>
          <w:shd w:val="clear" w:color="auto" w:fill="EEECE1" w:themeFill="background2"/>
        </w:tblPrEx>
        <w:trPr>
          <w:trHeight w:val="1828"/>
        </w:trPr>
        <w:tc>
          <w:tcPr>
            <w:tcW w:w="3949" w:type="dxa"/>
            <w:shd w:val="clear" w:color="auto" w:fill="EEECE1" w:themeFill="background2"/>
          </w:tcPr>
          <w:p w:rsidR="00B06DDA" w:rsidRPr="00441D3C" w:rsidRDefault="00153F66">
            <w:pPr>
              <w:jc w:val="both"/>
              <w:rPr>
                <w:rFonts w:cs="Times New Roman"/>
                <w:szCs w:val="24"/>
              </w:rPr>
            </w:pPr>
            <w:r w:rsidRPr="00441D3C">
              <w:rPr>
                <w:rFonts w:cs="Times New Roman"/>
                <w:szCs w:val="24"/>
              </w:rPr>
              <w:lastRenderedPageBreak/>
              <w:t xml:space="preserve"> AD. Realizar as audicións comparadas</w:t>
            </w:r>
            <w:r w:rsidR="000E4186" w:rsidRPr="00441D3C">
              <w:rPr>
                <w:rFonts w:cs="Times New Roman"/>
                <w:szCs w:val="24"/>
              </w:rPr>
              <w:t xml:space="preserve"> da obra do grupo folk Luar na </w:t>
            </w:r>
            <w:proofErr w:type="spellStart"/>
            <w:r w:rsidR="000E4186" w:rsidRPr="00441D3C">
              <w:rPr>
                <w:rFonts w:cs="Times New Roman"/>
                <w:szCs w:val="24"/>
              </w:rPr>
              <w:t>lubre</w:t>
            </w:r>
            <w:proofErr w:type="spellEnd"/>
            <w:r w:rsidRPr="00441D3C">
              <w:rPr>
                <w:rFonts w:cs="Times New Roman"/>
                <w:szCs w:val="24"/>
              </w:rPr>
              <w:t>.</w:t>
            </w:r>
          </w:p>
        </w:tc>
        <w:tc>
          <w:tcPr>
            <w:tcW w:w="4113" w:type="dxa"/>
            <w:gridSpan w:val="2"/>
            <w:shd w:val="clear" w:color="auto" w:fill="EEECE1" w:themeFill="background2"/>
          </w:tcPr>
          <w:p w:rsidR="00B06DDA" w:rsidRPr="00441D3C" w:rsidRDefault="00153F66">
            <w:pPr>
              <w:ind w:left="0" w:firstLine="0"/>
              <w:jc w:val="both"/>
              <w:rPr>
                <w:rFonts w:cs="Times New Roman"/>
                <w:szCs w:val="24"/>
              </w:rPr>
            </w:pPr>
            <w:r w:rsidRPr="00441D3C">
              <w:rPr>
                <w:rFonts w:cs="Times New Roman"/>
                <w:szCs w:val="24"/>
              </w:rPr>
              <w:t xml:space="preserve">Apuntar nunha folla as diversas instrumentacións. </w:t>
            </w:r>
          </w:p>
          <w:p w:rsidR="00153F66" w:rsidRPr="00441D3C" w:rsidRDefault="00153F66">
            <w:pPr>
              <w:ind w:left="0" w:firstLine="0"/>
              <w:jc w:val="both"/>
              <w:rPr>
                <w:rFonts w:cs="Times New Roman"/>
                <w:szCs w:val="24"/>
              </w:rPr>
            </w:pPr>
            <w:r w:rsidRPr="00441D3C">
              <w:rPr>
                <w:rFonts w:cs="Times New Roman"/>
                <w:szCs w:val="24"/>
              </w:rPr>
              <w:t>Recoñecer instrumentos diferentes nelas (acordeón, órgano, por exemplo).</w:t>
            </w:r>
          </w:p>
        </w:tc>
        <w:tc>
          <w:tcPr>
            <w:tcW w:w="6795" w:type="dxa"/>
            <w:shd w:val="clear" w:color="auto" w:fill="EEECE1" w:themeFill="background2"/>
          </w:tcPr>
          <w:p w:rsidR="00B06DDA" w:rsidRPr="00441D3C" w:rsidRDefault="00153F66">
            <w:pPr>
              <w:ind w:left="0" w:firstLine="0"/>
              <w:jc w:val="both"/>
              <w:rPr>
                <w:rFonts w:cs="Times New Roman"/>
                <w:szCs w:val="24"/>
              </w:rPr>
            </w:pPr>
            <w:r w:rsidRPr="00441D3C">
              <w:rPr>
                <w:rFonts w:cs="Times New Roman"/>
                <w:szCs w:val="24"/>
              </w:rPr>
              <w:t>Numerando as audicións na orde en que se van a realizar, escribir nunha táboa preparada a tal efecto polo profesorado para cada discente, as particularidades de cada unha (soltos ou por agrupamentos -Grupo de interese-). Recoller na táboa número de audición</w:t>
            </w:r>
            <w:r w:rsidR="002F1D2A" w:rsidRPr="00441D3C">
              <w:rPr>
                <w:rFonts w:cs="Times New Roman"/>
                <w:szCs w:val="24"/>
              </w:rPr>
              <w:t xml:space="preserve"> (columnas)</w:t>
            </w:r>
            <w:r w:rsidRPr="00441D3C">
              <w:rPr>
                <w:rFonts w:cs="Times New Roman"/>
                <w:szCs w:val="24"/>
              </w:rPr>
              <w:t>/ritmo, melodía, harmonía, textura, forma, orquestración</w:t>
            </w:r>
            <w:r w:rsidR="002F1D2A" w:rsidRPr="00441D3C">
              <w:rPr>
                <w:rFonts w:cs="Times New Roman"/>
                <w:szCs w:val="24"/>
              </w:rPr>
              <w:t xml:space="preserve"> (filas).</w:t>
            </w:r>
          </w:p>
        </w:tc>
      </w:tr>
      <w:tr w:rsidR="00B06DDA" w:rsidRPr="00441D3C" w:rsidTr="00843EAC">
        <w:tblPrEx>
          <w:shd w:val="clear" w:color="auto" w:fill="EEECE1" w:themeFill="background2"/>
        </w:tblPrEx>
        <w:tc>
          <w:tcPr>
            <w:tcW w:w="3949" w:type="dxa"/>
            <w:shd w:val="clear" w:color="auto" w:fill="EEECE1" w:themeFill="background2"/>
          </w:tcPr>
          <w:p w:rsidR="00B06DDA" w:rsidRPr="00441D3C" w:rsidRDefault="00153F66">
            <w:pPr>
              <w:jc w:val="both"/>
              <w:rPr>
                <w:rFonts w:cs="Times New Roman"/>
                <w:szCs w:val="24"/>
              </w:rPr>
            </w:pPr>
            <w:r w:rsidRPr="00441D3C">
              <w:rPr>
                <w:rFonts w:cs="Times New Roman"/>
                <w:szCs w:val="24"/>
              </w:rPr>
              <w:t xml:space="preserve">AD. </w:t>
            </w:r>
            <w:r w:rsidR="000E4186" w:rsidRPr="00441D3C">
              <w:rPr>
                <w:rFonts w:cs="Times New Roman"/>
                <w:szCs w:val="24"/>
              </w:rPr>
              <w:t xml:space="preserve">Escoitar a versión de </w:t>
            </w:r>
            <w:proofErr w:type="spellStart"/>
            <w:r w:rsidR="000E4186" w:rsidRPr="00441D3C">
              <w:rPr>
                <w:rFonts w:cs="Times New Roman"/>
                <w:szCs w:val="24"/>
              </w:rPr>
              <w:t>Mike</w:t>
            </w:r>
            <w:proofErr w:type="spellEnd"/>
            <w:r w:rsidR="000E4186" w:rsidRPr="00441D3C">
              <w:rPr>
                <w:rFonts w:cs="Times New Roman"/>
                <w:szCs w:val="24"/>
              </w:rPr>
              <w:t xml:space="preserve"> </w:t>
            </w:r>
            <w:proofErr w:type="spellStart"/>
            <w:r w:rsidR="000E4186" w:rsidRPr="00441D3C">
              <w:rPr>
                <w:rFonts w:cs="Times New Roman"/>
                <w:szCs w:val="24"/>
              </w:rPr>
              <w:t>Oldfield</w:t>
            </w:r>
            <w:proofErr w:type="spellEnd"/>
            <w:r w:rsidR="000E4186" w:rsidRPr="00441D3C">
              <w:rPr>
                <w:rFonts w:cs="Times New Roman"/>
                <w:szCs w:val="24"/>
              </w:rPr>
              <w:t xml:space="preserve"> en </w:t>
            </w:r>
            <w:proofErr w:type="spellStart"/>
            <w:r w:rsidR="000E4186" w:rsidRPr="00441D3C">
              <w:rPr>
                <w:rFonts w:cs="Times New Roman"/>
                <w:i/>
                <w:szCs w:val="24"/>
              </w:rPr>
              <w:t>Voyager</w:t>
            </w:r>
            <w:proofErr w:type="spellEnd"/>
            <w:r w:rsidR="000E4186" w:rsidRPr="00441D3C">
              <w:rPr>
                <w:rFonts w:cs="Times New Roman"/>
                <w:szCs w:val="24"/>
              </w:rPr>
              <w:t xml:space="preserve">, titulada </w:t>
            </w:r>
            <w:proofErr w:type="spellStart"/>
            <w:r w:rsidR="000E4186" w:rsidRPr="00441D3C">
              <w:rPr>
                <w:rFonts w:cs="Times New Roman"/>
                <w:i/>
                <w:szCs w:val="24"/>
              </w:rPr>
              <w:t>The</w:t>
            </w:r>
            <w:proofErr w:type="spellEnd"/>
            <w:r w:rsidR="000E4186" w:rsidRPr="00441D3C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="000E4186" w:rsidRPr="00441D3C">
              <w:rPr>
                <w:rFonts w:cs="Times New Roman"/>
                <w:i/>
                <w:szCs w:val="24"/>
              </w:rPr>
              <w:t>song</w:t>
            </w:r>
            <w:proofErr w:type="spellEnd"/>
            <w:r w:rsidR="000E4186" w:rsidRPr="00441D3C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="000E4186" w:rsidRPr="00441D3C">
              <w:rPr>
                <w:rFonts w:cs="Times New Roman"/>
                <w:i/>
                <w:szCs w:val="24"/>
              </w:rPr>
              <w:t>of</w:t>
            </w:r>
            <w:proofErr w:type="spellEnd"/>
            <w:r w:rsidR="000E4186" w:rsidRPr="00441D3C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="000E4186" w:rsidRPr="00441D3C">
              <w:rPr>
                <w:rFonts w:cs="Times New Roman"/>
                <w:i/>
                <w:szCs w:val="24"/>
              </w:rPr>
              <w:t>the</w:t>
            </w:r>
            <w:proofErr w:type="spellEnd"/>
            <w:r w:rsidR="000E4186" w:rsidRPr="00441D3C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="000E4186" w:rsidRPr="00441D3C">
              <w:rPr>
                <w:rFonts w:cs="Times New Roman"/>
                <w:i/>
                <w:szCs w:val="24"/>
              </w:rPr>
              <w:t>sun</w:t>
            </w:r>
            <w:proofErr w:type="spellEnd"/>
            <w:r w:rsidRPr="00441D3C">
              <w:rPr>
                <w:rFonts w:cs="Times New Roman"/>
                <w:szCs w:val="24"/>
              </w:rPr>
              <w:t>.</w:t>
            </w:r>
          </w:p>
        </w:tc>
        <w:tc>
          <w:tcPr>
            <w:tcW w:w="4113" w:type="dxa"/>
            <w:gridSpan w:val="2"/>
            <w:shd w:val="clear" w:color="auto" w:fill="EEECE1" w:themeFill="background2"/>
          </w:tcPr>
          <w:p w:rsidR="00B06DDA" w:rsidRPr="00441D3C" w:rsidRDefault="00D706E1">
            <w:pPr>
              <w:ind w:left="0" w:firstLine="0"/>
              <w:jc w:val="both"/>
              <w:rPr>
                <w:rFonts w:cs="Times New Roman"/>
                <w:szCs w:val="24"/>
              </w:rPr>
            </w:pPr>
            <w:r w:rsidRPr="00441D3C">
              <w:rPr>
                <w:rFonts w:cs="Times New Roman"/>
                <w:szCs w:val="24"/>
              </w:rPr>
              <w:t>Nunha primeira audición, distribuídos por parellas (</w:t>
            </w:r>
            <w:r w:rsidR="00B84A14" w:rsidRPr="00441D3C">
              <w:rPr>
                <w:rFonts w:cs="Times New Roman"/>
                <w:szCs w:val="24"/>
              </w:rPr>
              <w:t>g</w:t>
            </w:r>
            <w:r w:rsidRPr="00441D3C">
              <w:rPr>
                <w:rFonts w:cs="Times New Roman"/>
                <w:szCs w:val="24"/>
              </w:rPr>
              <w:t xml:space="preserve">rupos </w:t>
            </w:r>
            <w:proofErr w:type="spellStart"/>
            <w:r w:rsidRPr="00441D3C">
              <w:rPr>
                <w:rFonts w:cs="Times New Roman"/>
                <w:szCs w:val="24"/>
              </w:rPr>
              <w:t>heterogéneos</w:t>
            </w:r>
            <w:proofErr w:type="spellEnd"/>
            <w:r w:rsidRPr="00441D3C">
              <w:rPr>
                <w:rFonts w:cs="Times New Roman"/>
                <w:szCs w:val="24"/>
              </w:rPr>
              <w:t xml:space="preserve">), apuntar as diferenzas coa xa escoitada orixinal de Bieito </w:t>
            </w:r>
            <w:proofErr w:type="spellStart"/>
            <w:r w:rsidRPr="00441D3C">
              <w:rPr>
                <w:rFonts w:cs="Times New Roman"/>
                <w:szCs w:val="24"/>
              </w:rPr>
              <w:t>Romero</w:t>
            </w:r>
            <w:proofErr w:type="spellEnd"/>
            <w:r w:rsidRPr="00441D3C">
              <w:rPr>
                <w:rFonts w:cs="Times New Roman"/>
                <w:szCs w:val="24"/>
              </w:rPr>
              <w:t xml:space="preserve"> (Luar na </w:t>
            </w:r>
            <w:proofErr w:type="spellStart"/>
            <w:r w:rsidRPr="00441D3C">
              <w:rPr>
                <w:rFonts w:cs="Times New Roman"/>
                <w:szCs w:val="24"/>
              </w:rPr>
              <w:t>lubre</w:t>
            </w:r>
            <w:proofErr w:type="spellEnd"/>
            <w:r w:rsidRPr="00441D3C">
              <w:rPr>
                <w:rFonts w:cs="Times New Roman"/>
                <w:szCs w:val="24"/>
              </w:rPr>
              <w:t>)</w:t>
            </w:r>
            <w:r w:rsidR="00C744F7" w:rsidRPr="00441D3C">
              <w:rPr>
                <w:rFonts w:cs="Times New Roman"/>
                <w:szCs w:val="24"/>
              </w:rPr>
              <w:t>, atendendo aos mesmos parámetros establecidos para as audicións comparadas realizados para este grupo.</w:t>
            </w:r>
          </w:p>
          <w:p w:rsidR="00B06DDA" w:rsidRPr="00441D3C" w:rsidRDefault="006036EE">
            <w:pPr>
              <w:ind w:left="0" w:firstLine="0"/>
              <w:jc w:val="both"/>
              <w:rPr>
                <w:rFonts w:cs="Times New Roman"/>
                <w:szCs w:val="24"/>
              </w:rPr>
            </w:pPr>
            <w:proofErr w:type="spellStart"/>
            <w:r w:rsidRPr="00441D3C">
              <w:rPr>
                <w:rFonts w:cs="Times New Roman"/>
                <w:szCs w:val="24"/>
              </w:rPr>
              <w:t>Escuchar</w:t>
            </w:r>
            <w:proofErr w:type="spellEnd"/>
            <w:r w:rsidR="00153F66" w:rsidRPr="00441D3C">
              <w:rPr>
                <w:rFonts w:cs="Times New Roman"/>
                <w:szCs w:val="24"/>
              </w:rPr>
              <w:t xml:space="preserve"> separadamente por seccións. </w:t>
            </w:r>
          </w:p>
          <w:p w:rsidR="00B06DDA" w:rsidRPr="00441D3C" w:rsidRDefault="00D706E1" w:rsidP="00C744F7">
            <w:pPr>
              <w:ind w:left="0" w:firstLine="0"/>
              <w:jc w:val="both"/>
              <w:rPr>
                <w:rFonts w:cs="Times New Roman"/>
                <w:szCs w:val="24"/>
              </w:rPr>
            </w:pPr>
            <w:proofErr w:type="spellStart"/>
            <w:r w:rsidRPr="00441D3C">
              <w:rPr>
                <w:rFonts w:cs="Times New Roman"/>
                <w:szCs w:val="24"/>
              </w:rPr>
              <w:t>Tararear</w:t>
            </w:r>
            <w:proofErr w:type="spellEnd"/>
            <w:r w:rsidRPr="00441D3C">
              <w:rPr>
                <w:rFonts w:cs="Times New Roman"/>
                <w:szCs w:val="24"/>
              </w:rPr>
              <w:t xml:space="preserve"> </w:t>
            </w:r>
            <w:r w:rsidR="00153F66" w:rsidRPr="00441D3C">
              <w:rPr>
                <w:rFonts w:cs="Times New Roman"/>
                <w:szCs w:val="24"/>
              </w:rPr>
              <w:t xml:space="preserve">a primeira parte sobre pedal de fundamental.  </w:t>
            </w:r>
          </w:p>
        </w:tc>
        <w:tc>
          <w:tcPr>
            <w:tcW w:w="6795" w:type="dxa"/>
            <w:shd w:val="clear" w:color="auto" w:fill="EEECE1" w:themeFill="background2"/>
          </w:tcPr>
          <w:p w:rsidR="00D706E1" w:rsidRPr="00441D3C" w:rsidRDefault="0098469D">
            <w:pPr>
              <w:ind w:left="0" w:firstLine="0"/>
              <w:jc w:val="both"/>
              <w:rPr>
                <w:rFonts w:cs="Times New Roman"/>
                <w:szCs w:val="24"/>
              </w:rPr>
            </w:pPr>
            <w:hyperlink r:id="rId12" w:history="1">
              <w:r w:rsidR="00D706E1" w:rsidRPr="00441D3C">
                <w:rPr>
                  <w:rStyle w:val="Hipervnculo"/>
                  <w:rFonts w:cs="Times New Roman"/>
                  <w:szCs w:val="24"/>
                </w:rPr>
                <w:t>https://open.spotify.com/track/602QT8hTuTVA4aSQWR13LB?si=LpK2YdjfScq2Pwb42nndfA</w:t>
              </w:r>
            </w:hyperlink>
          </w:p>
          <w:p w:rsidR="0024353A" w:rsidRPr="00441D3C" w:rsidRDefault="00D706E1">
            <w:pPr>
              <w:ind w:left="0" w:firstLine="0"/>
              <w:jc w:val="both"/>
              <w:rPr>
                <w:rFonts w:cs="Times New Roman"/>
                <w:szCs w:val="24"/>
              </w:rPr>
            </w:pPr>
            <w:r w:rsidRPr="00441D3C">
              <w:rPr>
                <w:rFonts w:cs="Times New Roman"/>
                <w:szCs w:val="24"/>
              </w:rPr>
              <w:t xml:space="preserve">Incidir en que a </w:t>
            </w:r>
            <w:r w:rsidR="007C0231" w:rsidRPr="00441D3C">
              <w:rPr>
                <w:rFonts w:cs="Times New Roman"/>
                <w:szCs w:val="24"/>
              </w:rPr>
              <w:t>me</w:t>
            </w:r>
            <w:r w:rsidR="0024353A" w:rsidRPr="00441D3C">
              <w:rPr>
                <w:rFonts w:cs="Times New Roman"/>
                <w:szCs w:val="24"/>
              </w:rPr>
              <w:t>lodía é a mesma en dúas partes, pero a que antes era a segunda, é agora a terceira, posto que o orixinal ||</w:t>
            </w:r>
            <w:r w:rsidR="00FA200C" w:rsidRPr="00441D3C">
              <w:rPr>
                <w:rFonts w:cs="Times New Roman"/>
                <w:szCs w:val="24"/>
              </w:rPr>
              <w:t>:</w:t>
            </w:r>
            <w:r w:rsidR="001D6752" w:rsidRPr="00441D3C">
              <w:rPr>
                <w:rFonts w:cs="Times New Roman"/>
                <w:szCs w:val="24"/>
              </w:rPr>
              <w:t xml:space="preserve"> </w:t>
            </w:r>
            <w:r w:rsidR="0024353A" w:rsidRPr="00441D3C">
              <w:rPr>
                <w:rFonts w:cs="Times New Roman"/>
                <w:szCs w:val="24"/>
              </w:rPr>
              <w:t>AB</w:t>
            </w:r>
            <w:r w:rsidR="001D6752" w:rsidRPr="00441D3C">
              <w:rPr>
                <w:rFonts w:cs="Times New Roman"/>
                <w:szCs w:val="24"/>
              </w:rPr>
              <w:t xml:space="preserve"> </w:t>
            </w:r>
            <w:r w:rsidR="00FA200C" w:rsidRPr="00441D3C">
              <w:rPr>
                <w:rFonts w:cs="Times New Roman"/>
                <w:szCs w:val="24"/>
              </w:rPr>
              <w:t>:|</w:t>
            </w:r>
            <w:r w:rsidR="0024353A" w:rsidRPr="00441D3C">
              <w:rPr>
                <w:rFonts w:cs="Times New Roman"/>
                <w:szCs w:val="24"/>
              </w:rPr>
              <w:t xml:space="preserve">| agora é </w:t>
            </w:r>
            <w:r w:rsidR="00FA200C" w:rsidRPr="00441D3C">
              <w:rPr>
                <w:rFonts w:cs="Times New Roman"/>
                <w:szCs w:val="24"/>
              </w:rPr>
              <w:t xml:space="preserve"> || </w:t>
            </w:r>
            <w:r w:rsidR="0024353A" w:rsidRPr="00441D3C">
              <w:rPr>
                <w:rFonts w:cs="Times New Roman"/>
                <w:szCs w:val="24"/>
              </w:rPr>
              <w:t>ABAC Interludio 1º (guitarra eléctrica) AB Interludio 2º (guitarra eléctrica) A Coda</w:t>
            </w:r>
            <w:r w:rsidR="00FA200C" w:rsidRPr="00441D3C">
              <w:rPr>
                <w:rFonts w:cs="Times New Roman"/>
                <w:szCs w:val="24"/>
              </w:rPr>
              <w:t xml:space="preserve"> || A primeira sección é a mesma, pero a segunda de </w:t>
            </w:r>
            <w:r w:rsidR="001D6752" w:rsidRPr="00441D3C">
              <w:rPr>
                <w:rFonts w:cs="Times New Roman"/>
                <w:i/>
                <w:szCs w:val="24"/>
              </w:rPr>
              <w:t>O son do ar</w:t>
            </w:r>
            <w:r w:rsidR="001D6752" w:rsidRPr="00441D3C">
              <w:rPr>
                <w:rFonts w:cs="Times New Roman"/>
                <w:szCs w:val="24"/>
              </w:rPr>
              <w:t xml:space="preserve"> corresponde á terceira de </w:t>
            </w:r>
            <w:proofErr w:type="spellStart"/>
            <w:r w:rsidR="001D6752" w:rsidRPr="00441D3C">
              <w:rPr>
                <w:rFonts w:cs="Times New Roman"/>
                <w:i/>
                <w:szCs w:val="24"/>
              </w:rPr>
              <w:t>The</w:t>
            </w:r>
            <w:proofErr w:type="spellEnd"/>
            <w:r w:rsidR="001D6752" w:rsidRPr="00441D3C">
              <w:rPr>
                <w:rFonts w:cs="Times New Roman"/>
                <w:i/>
                <w:szCs w:val="24"/>
              </w:rPr>
              <w:t xml:space="preserve"> son </w:t>
            </w:r>
            <w:proofErr w:type="spellStart"/>
            <w:r w:rsidR="001D6752" w:rsidRPr="00441D3C">
              <w:rPr>
                <w:rFonts w:cs="Times New Roman"/>
                <w:i/>
                <w:szCs w:val="24"/>
              </w:rPr>
              <w:t>of</w:t>
            </w:r>
            <w:proofErr w:type="spellEnd"/>
            <w:r w:rsidR="001D6752" w:rsidRPr="00441D3C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="001D6752" w:rsidRPr="00441D3C">
              <w:rPr>
                <w:rFonts w:cs="Times New Roman"/>
                <w:i/>
                <w:szCs w:val="24"/>
              </w:rPr>
              <w:t>the</w:t>
            </w:r>
            <w:proofErr w:type="spellEnd"/>
            <w:r w:rsidR="001D6752" w:rsidRPr="00441D3C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="001D6752" w:rsidRPr="00441D3C">
              <w:rPr>
                <w:rFonts w:cs="Times New Roman"/>
                <w:i/>
                <w:szCs w:val="24"/>
              </w:rPr>
              <w:t>sun</w:t>
            </w:r>
            <w:proofErr w:type="spellEnd"/>
            <w:r w:rsidR="001D6752" w:rsidRPr="00441D3C">
              <w:rPr>
                <w:rFonts w:cs="Times New Roman"/>
                <w:szCs w:val="24"/>
              </w:rPr>
              <w:t>.</w:t>
            </w:r>
          </w:p>
          <w:p w:rsidR="00D706E1" w:rsidRPr="00441D3C" w:rsidRDefault="00EE6431" w:rsidP="0024353A">
            <w:pPr>
              <w:ind w:left="0" w:firstLine="0"/>
              <w:jc w:val="both"/>
              <w:rPr>
                <w:rFonts w:cs="Times New Roman"/>
                <w:szCs w:val="24"/>
              </w:rPr>
            </w:pPr>
            <w:r w:rsidRPr="00441D3C">
              <w:rPr>
                <w:rFonts w:cs="Times New Roman"/>
                <w:szCs w:val="24"/>
              </w:rPr>
              <w:t xml:space="preserve">Aínda que partimos da peza de Luar na </w:t>
            </w:r>
            <w:proofErr w:type="spellStart"/>
            <w:r w:rsidRPr="00441D3C">
              <w:rPr>
                <w:rFonts w:cs="Times New Roman"/>
                <w:szCs w:val="24"/>
              </w:rPr>
              <w:t>lubre</w:t>
            </w:r>
            <w:proofErr w:type="spellEnd"/>
            <w:r w:rsidRPr="00441D3C">
              <w:rPr>
                <w:rFonts w:cs="Times New Roman"/>
                <w:szCs w:val="24"/>
              </w:rPr>
              <w:t xml:space="preserve">, será a versión de </w:t>
            </w:r>
            <w:proofErr w:type="spellStart"/>
            <w:r w:rsidRPr="00441D3C">
              <w:rPr>
                <w:rFonts w:cs="Times New Roman"/>
                <w:szCs w:val="24"/>
              </w:rPr>
              <w:t>Mike</w:t>
            </w:r>
            <w:proofErr w:type="spellEnd"/>
            <w:r w:rsidRPr="00441D3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441D3C">
              <w:rPr>
                <w:rFonts w:cs="Times New Roman"/>
                <w:szCs w:val="24"/>
              </w:rPr>
              <w:t>Oldfield</w:t>
            </w:r>
            <w:proofErr w:type="spellEnd"/>
            <w:r w:rsidRPr="00441D3C">
              <w:rPr>
                <w:rFonts w:cs="Times New Roman"/>
                <w:szCs w:val="24"/>
              </w:rPr>
              <w:t xml:space="preserve"> (pertencente ao seu traballo </w:t>
            </w:r>
            <w:proofErr w:type="spellStart"/>
            <w:r w:rsidRPr="00441D3C">
              <w:rPr>
                <w:rFonts w:cs="Times New Roman"/>
                <w:i/>
                <w:szCs w:val="24"/>
              </w:rPr>
              <w:t>Voyager</w:t>
            </w:r>
            <w:proofErr w:type="spellEnd"/>
            <w:r w:rsidRPr="00441D3C">
              <w:rPr>
                <w:rFonts w:cs="Times New Roman"/>
                <w:szCs w:val="24"/>
              </w:rPr>
              <w:t>) a que montaremos, con vistas a demostrar o papel da música galega no panorama internacional.</w:t>
            </w:r>
          </w:p>
        </w:tc>
      </w:tr>
      <w:tr w:rsidR="00B06DDA" w:rsidRPr="00441D3C" w:rsidTr="00843EAC">
        <w:tblPrEx>
          <w:shd w:val="clear" w:color="auto" w:fill="EEECE1" w:themeFill="background2"/>
        </w:tblPrEx>
        <w:tc>
          <w:tcPr>
            <w:tcW w:w="3949" w:type="dxa"/>
            <w:shd w:val="clear" w:color="auto" w:fill="EEECE1" w:themeFill="background2"/>
          </w:tcPr>
          <w:p w:rsidR="00B06DDA" w:rsidRPr="00441D3C" w:rsidRDefault="00153F66">
            <w:pPr>
              <w:jc w:val="both"/>
              <w:rPr>
                <w:rFonts w:cs="Times New Roman"/>
                <w:szCs w:val="24"/>
              </w:rPr>
            </w:pPr>
            <w:r w:rsidRPr="00441D3C">
              <w:rPr>
                <w:rFonts w:cs="Times New Roman"/>
                <w:szCs w:val="24"/>
              </w:rPr>
              <w:t xml:space="preserve">AD. Aprender </w:t>
            </w:r>
            <w:r w:rsidR="00C744F7" w:rsidRPr="00441D3C">
              <w:rPr>
                <w:rFonts w:cs="Times New Roman"/>
                <w:szCs w:val="24"/>
              </w:rPr>
              <w:t xml:space="preserve">a parte de frauta </w:t>
            </w:r>
            <w:r w:rsidR="00F37374" w:rsidRPr="00441D3C">
              <w:rPr>
                <w:rFonts w:cs="Times New Roman"/>
                <w:szCs w:val="24"/>
              </w:rPr>
              <w:t xml:space="preserve">das seccións A e B </w:t>
            </w:r>
            <w:r w:rsidR="00C744F7" w:rsidRPr="00441D3C">
              <w:rPr>
                <w:rFonts w:cs="Times New Roman"/>
                <w:szCs w:val="24"/>
              </w:rPr>
              <w:t xml:space="preserve">desta última versión empregando a partitura </w:t>
            </w:r>
            <w:r w:rsidRPr="00441D3C">
              <w:rPr>
                <w:rFonts w:cs="Times New Roman"/>
                <w:szCs w:val="24"/>
              </w:rPr>
              <w:t>e con apoio dos ODE do curso</w:t>
            </w:r>
            <w:r w:rsidR="00F37374" w:rsidRPr="00441D3C">
              <w:rPr>
                <w:rFonts w:cs="Times New Roman"/>
                <w:szCs w:val="24"/>
              </w:rPr>
              <w:t>.</w:t>
            </w:r>
            <w:r w:rsidRPr="00441D3C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4113" w:type="dxa"/>
            <w:gridSpan w:val="2"/>
            <w:shd w:val="clear" w:color="auto" w:fill="EEECE1" w:themeFill="background2"/>
          </w:tcPr>
          <w:p w:rsidR="00C744F7" w:rsidRPr="00441D3C" w:rsidRDefault="00153F66">
            <w:pPr>
              <w:ind w:left="0" w:firstLine="0"/>
              <w:jc w:val="both"/>
              <w:rPr>
                <w:rFonts w:cs="Times New Roman"/>
                <w:szCs w:val="24"/>
              </w:rPr>
            </w:pPr>
            <w:r w:rsidRPr="00441D3C">
              <w:rPr>
                <w:rFonts w:cs="Times New Roman"/>
                <w:szCs w:val="24"/>
              </w:rPr>
              <w:t xml:space="preserve">Ler a partitura conxuntamente, de xeito que todo o alumnado aprende e </w:t>
            </w:r>
            <w:r w:rsidR="00C744F7" w:rsidRPr="00441D3C">
              <w:rPr>
                <w:rFonts w:cs="Times New Roman"/>
                <w:szCs w:val="24"/>
              </w:rPr>
              <w:t xml:space="preserve">melodía coas frautas independentemente do que interprete logo na orquestra escolar. </w:t>
            </w:r>
          </w:p>
          <w:p w:rsidR="00B06DDA" w:rsidRPr="00441D3C" w:rsidRDefault="00B06DDA">
            <w:p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6795" w:type="dxa"/>
            <w:shd w:val="clear" w:color="auto" w:fill="EEECE1" w:themeFill="background2"/>
          </w:tcPr>
          <w:p w:rsidR="00B06DDA" w:rsidRPr="00441D3C" w:rsidRDefault="00C744F7">
            <w:pPr>
              <w:ind w:left="0" w:firstLine="0"/>
              <w:jc w:val="both"/>
              <w:rPr>
                <w:rFonts w:cs="Times New Roman"/>
                <w:szCs w:val="24"/>
              </w:rPr>
            </w:pPr>
            <w:r w:rsidRPr="00441D3C">
              <w:rPr>
                <w:rFonts w:cs="Times New Roman"/>
                <w:szCs w:val="24"/>
              </w:rPr>
              <w:t xml:space="preserve">Incidir na alternancia de si natural e bemol segundo a sección, xa que </w:t>
            </w:r>
            <w:r w:rsidR="00E4552F" w:rsidRPr="00441D3C">
              <w:rPr>
                <w:rFonts w:cs="Times New Roman"/>
                <w:szCs w:val="24"/>
              </w:rPr>
              <w:t>resulta fundamental polo traballo da sonoridade dórica e eólica (de feito, algúns instrumentos da orquestra escolar estarán preparados con si natural e, outros, co si bemol, mentres que as frautas alternan ambas posicións segundo a sección que toquen).</w:t>
            </w:r>
            <w:r w:rsidRPr="00441D3C">
              <w:rPr>
                <w:rFonts w:cs="Times New Roman"/>
                <w:szCs w:val="24"/>
              </w:rPr>
              <w:t xml:space="preserve"> </w:t>
            </w:r>
          </w:p>
          <w:p w:rsidR="00F37374" w:rsidRPr="00441D3C" w:rsidRDefault="00F37374" w:rsidP="00F37374">
            <w:p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</w:tr>
      <w:tr w:rsidR="00E4552F" w:rsidRPr="00441D3C" w:rsidTr="00843EAC">
        <w:tblPrEx>
          <w:shd w:val="clear" w:color="auto" w:fill="EEECE1" w:themeFill="background2"/>
        </w:tblPrEx>
        <w:tc>
          <w:tcPr>
            <w:tcW w:w="3949" w:type="dxa"/>
            <w:shd w:val="clear" w:color="auto" w:fill="EEECE1" w:themeFill="background2"/>
          </w:tcPr>
          <w:p w:rsidR="00E4552F" w:rsidRPr="00441D3C" w:rsidRDefault="00E4552F">
            <w:pPr>
              <w:jc w:val="both"/>
              <w:rPr>
                <w:rFonts w:cs="Times New Roman"/>
                <w:szCs w:val="24"/>
              </w:rPr>
            </w:pPr>
            <w:r w:rsidRPr="00441D3C">
              <w:rPr>
                <w:rFonts w:cs="Times New Roman"/>
                <w:szCs w:val="24"/>
              </w:rPr>
              <w:t xml:space="preserve">AC. Tocar todos xuntos </w:t>
            </w:r>
            <w:r w:rsidR="00F37374" w:rsidRPr="00441D3C">
              <w:rPr>
                <w:rFonts w:cs="Times New Roman"/>
                <w:szCs w:val="24"/>
              </w:rPr>
              <w:t xml:space="preserve">esas dúas </w:t>
            </w:r>
            <w:r w:rsidR="00F37374" w:rsidRPr="00441D3C">
              <w:rPr>
                <w:rFonts w:cs="Times New Roman"/>
                <w:szCs w:val="24"/>
              </w:rPr>
              <w:lastRenderedPageBreak/>
              <w:t xml:space="preserve">seccións </w:t>
            </w:r>
            <w:r w:rsidRPr="00441D3C">
              <w:rPr>
                <w:rFonts w:cs="Times New Roman"/>
                <w:szCs w:val="24"/>
              </w:rPr>
              <w:t xml:space="preserve">separadamente. </w:t>
            </w:r>
          </w:p>
        </w:tc>
        <w:tc>
          <w:tcPr>
            <w:tcW w:w="4113" w:type="dxa"/>
            <w:gridSpan w:val="2"/>
            <w:shd w:val="clear" w:color="auto" w:fill="EEECE1" w:themeFill="background2"/>
          </w:tcPr>
          <w:p w:rsidR="00E4552F" w:rsidRPr="00441D3C" w:rsidRDefault="00E4552F">
            <w:p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6795" w:type="dxa"/>
            <w:shd w:val="clear" w:color="auto" w:fill="EEECE1" w:themeFill="background2"/>
          </w:tcPr>
          <w:p w:rsidR="00E4552F" w:rsidRPr="00441D3C" w:rsidRDefault="00E4552F">
            <w:p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</w:tr>
      <w:tr w:rsidR="0087429E" w:rsidRPr="00441D3C" w:rsidTr="00843EAC">
        <w:tblPrEx>
          <w:shd w:val="clear" w:color="auto" w:fill="EEECE1" w:themeFill="background2"/>
        </w:tblPrEx>
        <w:tc>
          <w:tcPr>
            <w:tcW w:w="3949" w:type="dxa"/>
            <w:shd w:val="clear" w:color="auto" w:fill="EEECE1" w:themeFill="background2"/>
          </w:tcPr>
          <w:p w:rsidR="0087429E" w:rsidRPr="00441D3C" w:rsidRDefault="0087429E">
            <w:pPr>
              <w:jc w:val="both"/>
              <w:rPr>
                <w:rFonts w:cs="Times New Roman"/>
                <w:szCs w:val="24"/>
              </w:rPr>
            </w:pPr>
            <w:r w:rsidRPr="00441D3C">
              <w:rPr>
                <w:rFonts w:cs="Times New Roman"/>
                <w:szCs w:val="24"/>
              </w:rPr>
              <w:t xml:space="preserve">AA. Buscar información sobre esta peza, buscando en </w:t>
            </w:r>
            <w:proofErr w:type="spellStart"/>
            <w:r w:rsidRPr="00441D3C">
              <w:rPr>
                <w:rFonts w:cs="Times New Roman"/>
                <w:szCs w:val="24"/>
              </w:rPr>
              <w:t>Spotify</w:t>
            </w:r>
            <w:proofErr w:type="spellEnd"/>
            <w:r w:rsidRPr="00441D3C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441D3C">
              <w:rPr>
                <w:rFonts w:cs="Times New Roman"/>
                <w:szCs w:val="24"/>
              </w:rPr>
              <w:t>Youtube</w:t>
            </w:r>
            <w:proofErr w:type="spellEnd"/>
            <w:r w:rsidRPr="00441D3C">
              <w:rPr>
                <w:rFonts w:cs="Times New Roman"/>
                <w:szCs w:val="24"/>
              </w:rPr>
              <w:t xml:space="preserve">, Internet, etc. </w:t>
            </w:r>
          </w:p>
        </w:tc>
        <w:tc>
          <w:tcPr>
            <w:tcW w:w="4113" w:type="dxa"/>
            <w:gridSpan w:val="2"/>
            <w:shd w:val="clear" w:color="auto" w:fill="EEECE1" w:themeFill="background2"/>
          </w:tcPr>
          <w:p w:rsidR="0087429E" w:rsidRPr="00441D3C" w:rsidRDefault="0087429E">
            <w:p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6795" w:type="dxa"/>
            <w:shd w:val="clear" w:color="auto" w:fill="EEECE1" w:themeFill="background2"/>
          </w:tcPr>
          <w:p w:rsidR="0087429E" w:rsidRPr="00441D3C" w:rsidRDefault="0087429E">
            <w:pPr>
              <w:ind w:left="0" w:firstLine="0"/>
              <w:jc w:val="both"/>
              <w:rPr>
                <w:rFonts w:cs="Times New Roman"/>
                <w:szCs w:val="24"/>
              </w:rPr>
            </w:pPr>
            <w:proofErr w:type="spellStart"/>
            <w:r w:rsidRPr="00441D3C">
              <w:rPr>
                <w:rFonts w:cs="Times New Roman"/>
                <w:szCs w:val="24"/>
              </w:rPr>
              <w:t>Titoriais</w:t>
            </w:r>
            <w:proofErr w:type="spellEnd"/>
            <w:r w:rsidRPr="00441D3C">
              <w:rPr>
                <w:rFonts w:cs="Times New Roman"/>
                <w:szCs w:val="24"/>
              </w:rPr>
              <w:t xml:space="preserve"> para tocar a frauta: </w:t>
            </w:r>
          </w:p>
          <w:p w:rsidR="0087429E" w:rsidRPr="00441D3C" w:rsidRDefault="0098469D">
            <w:pPr>
              <w:ind w:left="0" w:firstLine="0"/>
              <w:jc w:val="both"/>
              <w:rPr>
                <w:rFonts w:cs="Times New Roman"/>
                <w:szCs w:val="24"/>
              </w:rPr>
            </w:pPr>
            <w:hyperlink r:id="rId13" w:history="1">
              <w:r w:rsidR="0087429E" w:rsidRPr="00441D3C">
                <w:rPr>
                  <w:rStyle w:val="Hipervnculo"/>
                  <w:rFonts w:cs="Times New Roman"/>
                  <w:szCs w:val="24"/>
                </w:rPr>
                <w:t>https://www.youtube.com/watch?v=KEcDrmBO318</w:t>
              </w:r>
            </w:hyperlink>
          </w:p>
          <w:p w:rsidR="0087429E" w:rsidRPr="00441D3C" w:rsidRDefault="0098469D">
            <w:pPr>
              <w:ind w:left="0" w:firstLine="0"/>
              <w:jc w:val="both"/>
              <w:rPr>
                <w:rFonts w:cs="Times New Roman"/>
                <w:szCs w:val="24"/>
              </w:rPr>
            </w:pPr>
            <w:hyperlink r:id="rId14" w:history="1">
              <w:r w:rsidR="0087429E" w:rsidRPr="00441D3C">
                <w:rPr>
                  <w:rStyle w:val="Hipervnculo"/>
                  <w:rFonts w:cs="Times New Roman"/>
                  <w:szCs w:val="24"/>
                </w:rPr>
                <w:t>https://www.youtube.com/watch?v=RNMTO946xDw</w:t>
              </w:r>
            </w:hyperlink>
          </w:p>
          <w:p w:rsidR="0087429E" w:rsidRPr="00441D3C" w:rsidRDefault="0087429E">
            <w:pPr>
              <w:ind w:left="0" w:firstLine="0"/>
              <w:jc w:val="both"/>
              <w:rPr>
                <w:rFonts w:cs="Times New Roman"/>
                <w:szCs w:val="24"/>
              </w:rPr>
            </w:pPr>
            <w:r w:rsidRPr="00441D3C">
              <w:rPr>
                <w:rFonts w:cs="Times New Roman"/>
                <w:szCs w:val="24"/>
              </w:rPr>
              <w:t>Versións doutros grupos:</w:t>
            </w:r>
          </w:p>
          <w:p w:rsidR="0087429E" w:rsidRPr="00441D3C" w:rsidRDefault="0098469D">
            <w:pPr>
              <w:ind w:left="0" w:firstLine="0"/>
              <w:jc w:val="both"/>
              <w:rPr>
                <w:rFonts w:cs="Times New Roman"/>
                <w:szCs w:val="24"/>
              </w:rPr>
            </w:pPr>
            <w:hyperlink r:id="rId15" w:history="1">
              <w:r w:rsidR="0087429E" w:rsidRPr="00441D3C">
                <w:rPr>
                  <w:rStyle w:val="Hipervnculo"/>
                  <w:rFonts w:cs="Times New Roman"/>
                  <w:szCs w:val="24"/>
                </w:rPr>
                <w:t>https://www.youtube.com/watch?v=FBLC9-P1dUw</w:t>
              </w:r>
            </w:hyperlink>
          </w:p>
          <w:p w:rsidR="0087429E" w:rsidRPr="00441D3C" w:rsidRDefault="0098469D">
            <w:pPr>
              <w:ind w:left="0" w:firstLine="0"/>
              <w:jc w:val="both"/>
              <w:rPr>
                <w:rFonts w:cs="Times New Roman"/>
                <w:szCs w:val="24"/>
              </w:rPr>
            </w:pPr>
            <w:hyperlink r:id="rId16" w:history="1">
              <w:r w:rsidR="0087429E" w:rsidRPr="00441D3C">
                <w:rPr>
                  <w:rStyle w:val="Hipervnculo"/>
                  <w:rFonts w:cs="Times New Roman"/>
                  <w:szCs w:val="24"/>
                </w:rPr>
                <w:t>https://www.youtube.com/watch?v=MF_lr7_70C8</w:t>
              </w:r>
            </w:hyperlink>
          </w:p>
          <w:p w:rsidR="0087429E" w:rsidRPr="00441D3C" w:rsidRDefault="0098469D">
            <w:pPr>
              <w:ind w:left="0" w:firstLine="0"/>
              <w:jc w:val="both"/>
              <w:rPr>
                <w:rFonts w:cs="Times New Roman"/>
                <w:szCs w:val="24"/>
              </w:rPr>
            </w:pPr>
            <w:hyperlink r:id="rId17" w:history="1">
              <w:r w:rsidR="0087429E" w:rsidRPr="00441D3C">
                <w:rPr>
                  <w:rStyle w:val="Hipervnculo"/>
                  <w:rFonts w:cs="Times New Roman"/>
                  <w:szCs w:val="24"/>
                </w:rPr>
                <w:t>https://www.youtube.com/watch?v=UCjTN5LmRTg</w:t>
              </w:r>
            </w:hyperlink>
          </w:p>
          <w:p w:rsidR="0087429E" w:rsidRPr="00441D3C" w:rsidRDefault="0087429E">
            <w:pPr>
              <w:ind w:left="0" w:firstLine="0"/>
              <w:jc w:val="both"/>
              <w:rPr>
                <w:rFonts w:cs="Times New Roman"/>
                <w:szCs w:val="24"/>
              </w:rPr>
            </w:pPr>
            <w:r w:rsidRPr="00441D3C">
              <w:rPr>
                <w:rFonts w:cs="Times New Roman"/>
                <w:szCs w:val="24"/>
              </w:rPr>
              <w:t>Información sobre o grupo:</w:t>
            </w:r>
          </w:p>
          <w:p w:rsidR="0087429E" w:rsidRPr="00441D3C" w:rsidRDefault="0098469D">
            <w:pPr>
              <w:ind w:left="0" w:firstLine="0"/>
              <w:jc w:val="both"/>
              <w:rPr>
                <w:rFonts w:cs="Times New Roman"/>
                <w:szCs w:val="24"/>
              </w:rPr>
            </w:pPr>
            <w:hyperlink r:id="rId18" w:history="1">
              <w:r w:rsidR="0087429E" w:rsidRPr="00441D3C">
                <w:rPr>
                  <w:rStyle w:val="Hipervnculo"/>
                  <w:rFonts w:cs="Times New Roman"/>
                  <w:szCs w:val="24"/>
                </w:rPr>
                <w:t>https://es.wikipedia.org/wiki/Luar_na_Lubre</w:t>
              </w:r>
            </w:hyperlink>
          </w:p>
          <w:p w:rsidR="0087429E" w:rsidRPr="00441D3C" w:rsidRDefault="0098469D">
            <w:pPr>
              <w:ind w:left="0" w:firstLine="0"/>
              <w:jc w:val="both"/>
              <w:rPr>
                <w:rFonts w:cs="Times New Roman"/>
                <w:szCs w:val="24"/>
              </w:rPr>
            </w:pPr>
            <w:hyperlink r:id="rId19" w:history="1">
              <w:r w:rsidR="0087429E" w:rsidRPr="00441D3C">
                <w:rPr>
                  <w:rStyle w:val="Hipervnculo"/>
                  <w:rFonts w:cs="Times New Roman"/>
                  <w:szCs w:val="24"/>
                </w:rPr>
                <w:t>http://www.luarnalubre.com/</w:t>
              </w:r>
            </w:hyperlink>
            <w:r w:rsidR="0087429E" w:rsidRPr="00441D3C">
              <w:rPr>
                <w:rFonts w:cs="Times New Roman"/>
                <w:szCs w:val="24"/>
              </w:rPr>
              <w:t xml:space="preserve"> </w:t>
            </w:r>
          </w:p>
        </w:tc>
      </w:tr>
      <w:tr w:rsidR="00B06DDA" w:rsidRPr="00441D3C" w:rsidTr="00843EAC">
        <w:tc>
          <w:tcPr>
            <w:tcW w:w="148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06DDA" w:rsidRPr="00441D3C" w:rsidRDefault="00B06DDA">
            <w:p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</w:tr>
      <w:tr w:rsidR="00B06DDA" w:rsidRPr="00441D3C" w:rsidTr="00843EAC">
        <w:tblPrEx>
          <w:shd w:val="clear" w:color="auto" w:fill="EEECE1" w:themeFill="background2"/>
        </w:tblPrEx>
        <w:tc>
          <w:tcPr>
            <w:tcW w:w="14857" w:type="dxa"/>
            <w:gridSpan w:val="4"/>
            <w:shd w:val="clear" w:color="auto" w:fill="EEECE1" w:themeFill="background2"/>
          </w:tcPr>
          <w:p w:rsidR="00B06DDA" w:rsidRPr="00441D3C" w:rsidRDefault="00153F66">
            <w:pPr>
              <w:ind w:left="0" w:firstLine="0"/>
              <w:jc w:val="both"/>
              <w:rPr>
                <w:rFonts w:cs="Times New Roman"/>
                <w:b/>
                <w:szCs w:val="24"/>
              </w:rPr>
            </w:pPr>
            <w:r w:rsidRPr="00441D3C">
              <w:rPr>
                <w:szCs w:val="24"/>
              </w:rPr>
              <w:br w:type="page"/>
            </w:r>
            <w:r w:rsidRPr="00441D3C">
              <w:rPr>
                <w:rFonts w:cs="Times New Roman"/>
                <w:b/>
                <w:szCs w:val="24"/>
              </w:rPr>
              <w:t>2ª Sesión</w:t>
            </w:r>
          </w:p>
        </w:tc>
      </w:tr>
      <w:tr w:rsidR="00B06DDA" w:rsidRPr="00441D3C" w:rsidTr="00843EAC">
        <w:tblPrEx>
          <w:shd w:val="clear" w:color="auto" w:fill="EEECE1" w:themeFill="background2"/>
        </w:tblPrEx>
        <w:tc>
          <w:tcPr>
            <w:tcW w:w="3949" w:type="dxa"/>
            <w:shd w:val="clear" w:color="auto" w:fill="EEECE1" w:themeFill="background2"/>
          </w:tcPr>
          <w:p w:rsidR="00B06DDA" w:rsidRPr="00441D3C" w:rsidRDefault="00153F66">
            <w:pPr>
              <w:ind w:left="0" w:firstLine="0"/>
              <w:jc w:val="both"/>
              <w:rPr>
                <w:rFonts w:cs="Times New Roman"/>
                <w:b/>
                <w:szCs w:val="24"/>
              </w:rPr>
            </w:pPr>
            <w:r w:rsidRPr="00441D3C">
              <w:rPr>
                <w:rFonts w:cs="Times New Roman"/>
                <w:b/>
                <w:szCs w:val="24"/>
              </w:rPr>
              <w:t>Actividade</w:t>
            </w:r>
          </w:p>
        </w:tc>
        <w:tc>
          <w:tcPr>
            <w:tcW w:w="4113" w:type="dxa"/>
            <w:gridSpan w:val="2"/>
            <w:shd w:val="clear" w:color="auto" w:fill="EEECE1" w:themeFill="background2"/>
          </w:tcPr>
          <w:p w:rsidR="00B06DDA" w:rsidRPr="00441D3C" w:rsidRDefault="00153F66">
            <w:pPr>
              <w:ind w:left="0" w:firstLine="0"/>
              <w:jc w:val="both"/>
              <w:rPr>
                <w:rFonts w:cs="Times New Roman"/>
                <w:b/>
                <w:szCs w:val="24"/>
              </w:rPr>
            </w:pPr>
            <w:r w:rsidRPr="00441D3C">
              <w:rPr>
                <w:rFonts w:cs="Times New Roman"/>
                <w:b/>
                <w:szCs w:val="24"/>
              </w:rPr>
              <w:t>Exercicio</w:t>
            </w:r>
          </w:p>
        </w:tc>
        <w:tc>
          <w:tcPr>
            <w:tcW w:w="6795" w:type="dxa"/>
            <w:shd w:val="clear" w:color="auto" w:fill="EEECE1" w:themeFill="background2"/>
          </w:tcPr>
          <w:p w:rsidR="00B06DDA" w:rsidRPr="00441D3C" w:rsidRDefault="00153F66">
            <w:pPr>
              <w:ind w:left="0" w:firstLine="0"/>
              <w:jc w:val="both"/>
              <w:rPr>
                <w:rFonts w:cs="Times New Roman"/>
                <w:b/>
                <w:szCs w:val="24"/>
              </w:rPr>
            </w:pPr>
            <w:r w:rsidRPr="00441D3C">
              <w:rPr>
                <w:rFonts w:cs="Times New Roman"/>
                <w:b/>
                <w:szCs w:val="24"/>
              </w:rPr>
              <w:t>Observacións</w:t>
            </w:r>
          </w:p>
        </w:tc>
      </w:tr>
      <w:tr w:rsidR="006B4647" w:rsidRPr="00441D3C" w:rsidTr="00843EAC">
        <w:tblPrEx>
          <w:shd w:val="clear" w:color="auto" w:fill="EEECE1" w:themeFill="background2"/>
        </w:tblPrEx>
        <w:tc>
          <w:tcPr>
            <w:tcW w:w="3949" w:type="dxa"/>
            <w:shd w:val="clear" w:color="auto" w:fill="EEECE1" w:themeFill="background2"/>
          </w:tcPr>
          <w:p w:rsidR="006B4647" w:rsidRPr="00441D3C" w:rsidRDefault="006B4647" w:rsidP="00F21875">
            <w:pPr>
              <w:jc w:val="both"/>
              <w:rPr>
                <w:rFonts w:cs="Times New Roman"/>
                <w:szCs w:val="24"/>
              </w:rPr>
            </w:pPr>
            <w:r w:rsidRPr="00441D3C">
              <w:rPr>
                <w:rFonts w:cs="Times New Roman"/>
                <w:szCs w:val="24"/>
              </w:rPr>
              <w:t>AC. Tocar coas frautas a sección A e B.</w:t>
            </w:r>
          </w:p>
        </w:tc>
        <w:tc>
          <w:tcPr>
            <w:tcW w:w="4113" w:type="dxa"/>
            <w:gridSpan w:val="2"/>
            <w:shd w:val="clear" w:color="auto" w:fill="EEECE1" w:themeFill="background2"/>
          </w:tcPr>
          <w:p w:rsidR="006B4647" w:rsidRPr="00441D3C" w:rsidRDefault="006B4647" w:rsidP="00F21875">
            <w:p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6795" w:type="dxa"/>
            <w:shd w:val="clear" w:color="auto" w:fill="EEECE1" w:themeFill="background2"/>
          </w:tcPr>
          <w:p w:rsidR="006B4647" w:rsidRPr="00441D3C" w:rsidRDefault="006B4647" w:rsidP="00F21875">
            <w:pPr>
              <w:ind w:left="0" w:firstLine="0"/>
              <w:jc w:val="both"/>
              <w:rPr>
                <w:rFonts w:cs="Times New Roman"/>
                <w:szCs w:val="24"/>
              </w:rPr>
            </w:pPr>
            <w:r w:rsidRPr="00441D3C">
              <w:rPr>
                <w:rFonts w:cs="Times New Roman"/>
                <w:szCs w:val="24"/>
              </w:rPr>
              <w:t xml:space="preserve">Facelo primeiro separadamente e logo unindo ambas, atendendo á entrada que dea o profesorado (atención á anacruse).  </w:t>
            </w:r>
          </w:p>
        </w:tc>
      </w:tr>
      <w:tr w:rsidR="00C744F7" w:rsidRPr="00441D3C" w:rsidTr="00843EAC">
        <w:tblPrEx>
          <w:shd w:val="clear" w:color="auto" w:fill="EEECE1" w:themeFill="background2"/>
        </w:tblPrEx>
        <w:tc>
          <w:tcPr>
            <w:tcW w:w="3949" w:type="dxa"/>
            <w:shd w:val="clear" w:color="auto" w:fill="EEECE1" w:themeFill="background2"/>
          </w:tcPr>
          <w:p w:rsidR="00C744F7" w:rsidRPr="00441D3C" w:rsidRDefault="00C744F7" w:rsidP="00F21875">
            <w:pPr>
              <w:jc w:val="both"/>
              <w:rPr>
                <w:rFonts w:cs="Times New Roman"/>
                <w:szCs w:val="24"/>
              </w:rPr>
            </w:pPr>
            <w:r w:rsidRPr="00441D3C">
              <w:rPr>
                <w:rFonts w:cs="Times New Roman"/>
                <w:szCs w:val="24"/>
              </w:rPr>
              <w:t xml:space="preserve">AD. Aprender a versión instrumental co grupo escolar por partes e con apoio dos ODE do curso. </w:t>
            </w:r>
          </w:p>
        </w:tc>
        <w:tc>
          <w:tcPr>
            <w:tcW w:w="4113" w:type="dxa"/>
            <w:gridSpan w:val="2"/>
            <w:shd w:val="clear" w:color="auto" w:fill="EEECE1" w:themeFill="background2"/>
          </w:tcPr>
          <w:p w:rsidR="00C744F7" w:rsidRPr="00441D3C" w:rsidRDefault="00C744F7" w:rsidP="00F21875">
            <w:pPr>
              <w:ind w:left="0" w:firstLine="0"/>
              <w:jc w:val="both"/>
              <w:rPr>
                <w:rFonts w:cs="Times New Roman"/>
                <w:szCs w:val="24"/>
              </w:rPr>
            </w:pPr>
            <w:r w:rsidRPr="00441D3C">
              <w:rPr>
                <w:rFonts w:cs="Times New Roman"/>
                <w:szCs w:val="24"/>
              </w:rPr>
              <w:t>Ler a partitura de cada instrumento conxuntamente, de xeito que todo o alumnado aprende e practica a totalidade das partes.</w:t>
            </w:r>
          </w:p>
          <w:p w:rsidR="00C744F7" w:rsidRPr="00441D3C" w:rsidRDefault="00C744F7" w:rsidP="00F21875">
            <w:pPr>
              <w:ind w:left="0" w:firstLine="0"/>
              <w:jc w:val="both"/>
              <w:rPr>
                <w:rFonts w:cs="Times New Roman"/>
                <w:szCs w:val="24"/>
              </w:rPr>
            </w:pPr>
            <w:r w:rsidRPr="00441D3C">
              <w:rPr>
                <w:rFonts w:cs="Times New Roman"/>
                <w:szCs w:val="24"/>
              </w:rPr>
              <w:t xml:space="preserve">Separar </w:t>
            </w:r>
            <w:r w:rsidR="006B4647" w:rsidRPr="00441D3C">
              <w:rPr>
                <w:rFonts w:cs="Times New Roman"/>
                <w:szCs w:val="24"/>
              </w:rPr>
              <w:t>as</w:t>
            </w:r>
            <w:r w:rsidRPr="00441D3C">
              <w:rPr>
                <w:rFonts w:cs="Times New Roman"/>
                <w:szCs w:val="24"/>
              </w:rPr>
              <w:t xml:space="preserve"> </w:t>
            </w:r>
            <w:r w:rsidR="006B4647" w:rsidRPr="00441D3C">
              <w:rPr>
                <w:rFonts w:cs="Times New Roman"/>
                <w:szCs w:val="24"/>
              </w:rPr>
              <w:t xml:space="preserve">seccións </w:t>
            </w:r>
            <w:r w:rsidRPr="00441D3C">
              <w:rPr>
                <w:rFonts w:cs="Times New Roman"/>
                <w:szCs w:val="24"/>
              </w:rPr>
              <w:t>relacionándo</w:t>
            </w:r>
            <w:r w:rsidR="006B4647" w:rsidRPr="00441D3C">
              <w:rPr>
                <w:rFonts w:cs="Times New Roman"/>
                <w:szCs w:val="24"/>
              </w:rPr>
              <w:t>as</w:t>
            </w:r>
            <w:r w:rsidRPr="00441D3C">
              <w:rPr>
                <w:rFonts w:cs="Times New Roman"/>
                <w:szCs w:val="24"/>
              </w:rPr>
              <w:t xml:space="preserve"> co timbre.</w:t>
            </w:r>
          </w:p>
          <w:p w:rsidR="00C744F7" w:rsidRPr="00441D3C" w:rsidRDefault="00C744F7" w:rsidP="00F21875">
            <w:p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6795" w:type="dxa"/>
            <w:shd w:val="clear" w:color="auto" w:fill="EEECE1" w:themeFill="background2"/>
          </w:tcPr>
          <w:p w:rsidR="00C744F7" w:rsidRPr="00441D3C" w:rsidRDefault="0087429E" w:rsidP="0087429E">
            <w:pPr>
              <w:ind w:left="0" w:firstLine="0"/>
              <w:jc w:val="both"/>
              <w:rPr>
                <w:rFonts w:cs="Times New Roman"/>
                <w:szCs w:val="24"/>
              </w:rPr>
            </w:pPr>
            <w:r w:rsidRPr="00441D3C">
              <w:rPr>
                <w:rFonts w:cs="Times New Roman"/>
                <w:szCs w:val="24"/>
              </w:rPr>
              <w:t xml:space="preserve">Atención á diversidade: a parte de frauta da terceira sección só a interpretarán discentes avanzados (con facilidade musical ou que estudan en conservatorio, academia ou escola de música). Procurarase que, nesta mesma sección, interveña un gaiteiro (se le en do, pode tocar o escrito tal e como está; se, polo contrario, faino en re, debe comezar polo si e non polo la, é dicir, debémoslle transportar un ton alto o que interpreta). Caso de non dispor de gaita, podemos substituíla por calquera outro </w:t>
            </w:r>
            <w:r w:rsidRPr="00441D3C">
              <w:rPr>
                <w:rFonts w:cs="Times New Roman"/>
                <w:szCs w:val="24"/>
              </w:rPr>
              <w:lastRenderedPageBreak/>
              <w:t>instrumento (coidado de adaptar á altura en caso de seren transpositores).</w:t>
            </w:r>
          </w:p>
        </w:tc>
      </w:tr>
      <w:tr w:rsidR="00B06DDA" w:rsidRPr="00441D3C" w:rsidTr="00843EAC">
        <w:tblPrEx>
          <w:shd w:val="clear" w:color="auto" w:fill="EEECE1" w:themeFill="background2"/>
        </w:tblPrEx>
        <w:tc>
          <w:tcPr>
            <w:tcW w:w="3949" w:type="dxa"/>
            <w:shd w:val="clear" w:color="auto" w:fill="EEECE1" w:themeFill="background2"/>
          </w:tcPr>
          <w:p w:rsidR="00B06DDA" w:rsidRPr="00441D3C" w:rsidRDefault="00153F66">
            <w:pPr>
              <w:jc w:val="both"/>
              <w:rPr>
                <w:rFonts w:cs="Times New Roman"/>
                <w:szCs w:val="24"/>
              </w:rPr>
            </w:pPr>
            <w:r w:rsidRPr="00441D3C">
              <w:rPr>
                <w:rFonts w:cs="Times New Roman"/>
                <w:szCs w:val="24"/>
              </w:rPr>
              <w:lastRenderedPageBreak/>
              <w:t>AD. Montar a peza completa</w:t>
            </w:r>
          </w:p>
        </w:tc>
        <w:tc>
          <w:tcPr>
            <w:tcW w:w="4113" w:type="dxa"/>
            <w:gridSpan w:val="2"/>
            <w:shd w:val="clear" w:color="auto" w:fill="EEECE1" w:themeFill="background2"/>
          </w:tcPr>
          <w:p w:rsidR="00B06DDA" w:rsidRPr="00441D3C" w:rsidRDefault="00153F66">
            <w:pPr>
              <w:ind w:left="0" w:firstLine="0"/>
              <w:jc w:val="both"/>
              <w:rPr>
                <w:rFonts w:cs="Times New Roman"/>
                <w:szCs w:val="24"/>
              </w:rPr>
            </w:pPr>
            <w:r w:rsidRPr="00441D3C">
              <w:rPr>
                <w:rFonts w:cs="Times New Roman"/>
                <w:szCs w:val="24"/>
              </w:rPr>
              <w:t xml:space="preserve">Tocar de memoria ou con mínimo apoio da partitura. </w:t>
            </w:r>
          </w:p>
          <w:p w:rsidR="00B06DDA" w:rsidRPr="00441D3C" w:rsidRDefault="00153F66" w:rsidP="00EC798B">
            <w:pPr>
              <w:ind w:left="0" w:firstLine="0"/>
              <w:jc w:val="both"/>
              <w:rPr>
                <w:rFonts w:cs="Times New Roman"/>
                <w:szCs w:val="24"/>
              </w:rPr>
            </w:pPr>
            <w:r w:rsidRPr="00441D3C">
              <w:rPr>
                <w:rFonts w:cs="Times New Roman"/>
                <w:szCs w:val="24"/>
              </w:rPr>
              <w:t xml:space="preserve">Escoller </w:t>
            </w:r>
            <w:r w:rsidR="00EC798B" w:rsidRPr="00441D3C">
              <w:rPr>
                <w:rFonts w:cs="Times New Roman"/>
                <w:szCs w:val="24"/>
              </w:rPr>
              <w:t>as</w:t>
            </w:r>
            <w:r w:rsidRPr="00441D3C">
              <w:rPr>
                <w:rFonts w:cs="Times New Roman"/>
                <w:szCs w:val="24"/>
              </w:rPr>
              <w:t xml:space="preserve"> frauta</w:t>
            </w:r>
            <w:r w:rsidR="00EC798B" w:rsidRPr="00441D3C">
              <w:rPr>
                <w:rFonts w:cs="Times New Roman"/>
                <w:szCs w:val="24"/>
              </w:rPr>
              <w:t>s</w:t>
            </w:r>
            <w:r w:rsidRPr="00441D3C">
              <w:rPr>
                <w:rFonts w:cs="Times New Roman"/>
                <w:szCs w:val="24"/>
              </w:rPr>
              <w:t xml:space="preserve"> que tocará</w:t>
            </w:r>
            <w:r w:rsidR="00EC798B" w:rsidRPr="00441D3C">
              <w:rPr>
                <w:rFonts w:cs="Times New Roman"/>
                <w:szCs w:val="24"/>
              </w:rPr>
              <w:t xml:space="preserve">n o acompañamento </w:t>
            </w:r>
            <w:proofErr w:type="spellStart"/>
            <w:r w:rsidR="00EC798B" w:rsidRPr="00441D3C">
              <w:rPr>
                <w:rFonts w:cs="Times New Roman"/>
                <w:szCs w:val="24"/>
              </w:rPr>
              <w:t>heterofónico</w:t>
            </w:r>
            <w:proofErr w:type="spellEnd"/>
            <w:r w:rsidR="00EC798B" w:rsidRPr="00441D3C">
              <w:rPr>
                <w:rFonts w:cs="Times New Roman"/>
                <w:szCs w:val="24"/>
              </w:rPr>
              <w:t xml:space="preserve"> da terceira sección (C) de </w:t>
            </w:r>
            <w:proofErr w:type="spellStart"/>
            <w:r w:rsidR="00EC798B" w:rsidRPr="00441D3C">
              <w:rPr>
                <w:rFonts w:cs="Times New Roman"/>
                <w:i/>
                <w:szCs w:val="24"/>
              </w:rPr>
              <w:t>The</w:t>
            </w:r>
            <w:proofErr w:type="spellEnd"/>
            <w:r w:rsidR="00EC798B" w:rsidRPr="00441D3C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="00EC798B" w:rsidRPr="00441D3C">
              <w:rPr>
                <w:rFonts w:cs="Times New Roman"/>
                <w:i/>
                <w:szCs w:val="24"/>
              </w:rPr>
              <w:t>song</w:t>
            </w:r>
            <w:proofErr w:type="spellEnd"/>
            <w:r w:rsidR="00EC798B" w:rsidRPr="00441D3C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="00EC798B" w:rsidRPr="00441D3C">
              <w:rPr>
                <w:rFonts w:cs="Times New Roman"/>
                <w:i/>
                <w:szCs w:val="24"/>
              </w:rPr>
              <w:t>of</w:t>
            </w:r>
            <w:proofErr w:type="spellEnd"/>
            <w:r w:rsidR="00EC798B" w:rsidRPr="00441D3C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="00EC798B" w:rsidRPr="00441D3C">
              <w:rPr>
                <w:rFonts w:cs="Times New Roman"/>
                <w:i/>
                <w:szCs w:val="24"/>
              </w:rPr>
              <w:t>the</w:t>
            </w:r>
            <w:proofErr w:type="spellEnd"/>
            <w:r w:rsidR="00EC798B" w:rsidRPr="00441D3C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="00EC798B" w:rsidRPr="00441D3C">
              <w:rPr>
                <w:rFonts w:cs="Times New Roman"/>
                <w:i/>
                <w:szCs w:val="24"/>
              </w:rPr>
              <w:t>sun</w:t>
            </w:r>
            <w:proofErr w:type="spellEnd"/>
            <w:r w:rsidR="00EC798B" w:rsidRPr="00441D3C">
              <w:rPr>
                <w:rFonts w:cs="Times New Roman"/>
                <w:szCs w:val="24"/>
              </w:rPr>
              <w:t xml:space="preserve"> (segunda de </w:t>
            </w:r>
            <w:r w:rsidR="00EC798B" w:rsidRPr="00441D3C">
              <w:rPr>
                <w:rFonts w:cs="Times New Roman"/>
                <w:i/>
                <w:szCs w:val="24"/>
              </w:rPr>
              <w:t>O son do ar</w:t>
            </w:r>
            <w:r w:rsidR="00EC798B" w:rsidRPr="00441D3C">
              <w:rPr>
                <w:rFonts w:cs="Times New Roman"/>
                <w:szCs w:val="24"/>
              </w:rPr>
              <w:t>).</w:t>
            </w:r>
            <w:r w:rsidRPr="00441D3C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6795" w:type="dxa"/>
            <w:shd w:val="clear" w:color="auto" w:fill="EEECE1" w:themeFill="background2"/>
          </w:tcPr>
          <w:p w:rsidR="00B06DDA" w:rsidRPr="00441D3C" w:rsidRDefault="00B06DDA">
            <w:p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</w:tr>
      <w:tr w:rsidR="00B06DDA" w:rsidRPr="00441D3C" w:rsidTr="00843EAC">
        <w:tblPrEx>
          <w:shd w:val="clear" w:color="auto" w:fill="EEECE1" w:themeFill="background2"/>
        </w:tblPrEx>
        <w:tc>
          <w:tcPr>
            <w:tcW w:w="3949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D46065" w:rsidRDefault="00D46065" w:rsidP="00D46065">
            <w:pPr>
              <w:ind w:left="0" w:firstLine="0"/>
              <w:rPr>
                <w:rFonts w:cs="Times New Roman"/>
                <w:szCs w:val="24"/>
              </w:rPr>
            </w:pPr>
          </w:p>
          <w:p w:rsidR="00B8075C" w:rsidRDefault="00B8075C" w:rsidP="00D46065">
            <w:pPr>
              <w:ind w:left="0" w:firstLine="0"/>
              <w:rPr>
                <w:rFonts w:cs="Times New Roman"/>
                <w:szCs w:val="24"/>
              </w:rPr>
            </w:pPr>
          </w:p>
          <w:p w:rsidR="00B8075C" w:rsidRDefault="00B8075C" w:rsidP="00D46065">
            <w:pPr>
              <w:ind w:left="0" w:firstLine="0"/>
              <w:rPr>
                <w:rFonts w:cs="Times New Roman"/>
                <w:szCs w:val="24"/>
              </w:rPr>
            </w:pPr>
          </w:p>
          <w:p w:rsidR="00B8075C" w:rsidRDefault="00B8075C" w:rsidP="00D46065">
            <w:pPr>
              <w:ind w:left="0" w:firstLine="0"/>
              <w:rPr>
                <w:rFonts w:cs="Times New Roman"/>
                <w:szCs w:val="24"/>
              </w:rPr>
            </w:pPr>
          </w:p>
          <w:p w:rsidR="00B8075C" w:rsidRDefault="00B8075C" w:rsidP="00D46065">
            <w:pPr>
              <w:ind w:left="0" w:firstLine="0"/>
              <w:rPr>
                <w:rFonts w:cs="Times New Roman"/>
                <w:szCs w:val="24"/>
              </w:rPr>
            </w:pPr>
          </w:p>
          <w:p w:rsidR="00B8075C" w:rsidRDefault="00B8075C" w:rsidP="00D46065">
            <w:pPr>
              <w:ind w:left="0" w:firstLine="0"/>
              <w:rPr>
                <w:rFonts w:cs="Times New Roman"/>
                <w:szCs w:val="24"/>
              </w:rPr>
            </w:pPr>
          </w:p>
          <w:p w:rsidR="00B8075C" w:rsidRDefault="00B8075C" w:rsidP="00D46065">
            <w:pPr>
              <w:ind w:left="0" w:firstLine="0"/>
              <w:rPr>
                <w:rFonts w:cs="Times New Roman"/>
                <w:szCs w:val="24"/>
              </w:rPr>
            </w:pPr>
          </w:p>
          <w:p w:rsidR="00B8075C" w:rsidRDefault="00B8075C" w:rsidP="00D46065">
            <w:pPr>
              <w:ind w:left="0" w:firstLine="0"/>
              <w:rPr>
                <w:rFonts w:cs="Times New Roman"/>
                <w:szCs w:val="24"/>
              </w:rPr>
            </w:pPr>
          </w:p>
          <w:p w:rsidR="00B8075C" w:rsidRDefault="00B8075C" w:rsidP="00D46065">
            <w:pPr>
              <w:ind w:left="0" w:firstLine="0"/>
              <w:rPr>
                <w:rFonts w:cs="Times New Roman"/>
                <w:szCs w:val="24"/>
              </w:rPr>
            </w:pPr>
          </w:p>
          <w:p w:rsidR="00B8075C" w:rsidRDefault="00B8075C" w:rsidP="00D46065">
            <w:pPr>
              <w:ind w:left="0" w:firstLine="0"/>
              <w:rPr>
                <w:rFonts w:cs="Times New Roman"/>
                <w:szCs w:val="24"/>
              </w:rPr>
            </w:pPr>
          </w:p>
          <w:p w:rsidR="00B8075C" w:rsidRDefault="00B8075C" w:rsidP="00D46065">
            <w:pPr>
              <w:ind w:left="0" w:firstLine="0"/>
              <w:rPr>
                <w:rFonts w:cs="Times New Roman"/>
                <w:szCs w:val="24"/>
              </w:rPr>
            </w:pPr>
          </w:p>
          <w:p w:rsidR="00B8075C" w:rsidRDefault="00B8075C" w:rsidP="00D46065">
            <w:pPr>
              <w:ind w:left="0" w:firstLine="0"/>
              <w:rPr>
                <w:rFonts w:cs="Times New Roman"/>
                <w:szCs w:val="24"/>
              </w:rPr>
            </w:pPr>
          </w:p>
          <w:p w:rsidR="00B8075C" w:rsidRDefault="00B8075C" w:rsidP="00D46065">
            <w:pPr>
              <w:ind w:left="0" w:firstLine="0"/>
              <w:rPr>
                <w:rFonts w:cs="Times New Roman"/>
                <w:szCs w:val="24"/>
              </w:rPr>
            </w:pPr>
          </w:p>
          <w:p w:rsidR="00B8075C" w:rsidRDefault="00B8075C" w:rsidP="00D46065">
            <w:pPr>
              <w:ind w:left="0" w:firstLine="0"/>
              <w:rPr>
                <w:rFonts w:cs="Times New Roman"/>
                <w:szCs w:val="24"/>
              </w:rPr>
            </w:pPr>
          </w:p>
          <w:p w:rsidR="00B8075C" w:rsidRDefault="00B8075C" w:rsidP="00D46065">
            <w:pPr>
              <w:ind w:left="0" w:firstLine="0"/>
              <w:rPr>
                <w:rFonts w:cs="Times New Roman"/>
                <w:szCs w:val="24"/>
              </w:rPr>
            </w:pPr>
          </w:p>
          <w:p w:rsidR="00B8075C" w:rsidRPr="00441D3C" w:rsidRDefault="00B8075C" w:rsidP="00D46065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4113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D46065" w:rsidRPr="00441D3C" w:rsidRDefault="00D46065" w:rsidP="00D46065">
            <w:p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6795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B06DDA" w:rsidRPr="00441D3C" w:rsidRDefault="00B06DDA">
            <w:p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</w:tr>
      <w:tr w:rsidR="00D46065" w:rsidRPr="00441D3C" w:rsidTr="009B75BC">
        <w:tblPrEx>
          <w:shd w:val="clear" w:color="auto" w:fill="EEECE1" w:themeFill="background2"/>
        </w:tblPrEx>
        <w:tc>
          <w:tcPr>
            <w:tcW w:w="14857" w:type="dxa"/>
            <w:gridSpan w:val="4"/>
            <w:shd w:val="clear" w:color="auto" w:fill="EEECE1" w:themeFill="background2"/>
          </w:tcPr>
          <w:p w:rsidR="00D46065" w:rsidRPr="00441D3C" w:rsidRDefault="00D46065" w:rsidP="009B75BC">
            <w:pPr>
              <w:ind w:left="0" w:firstLine="0"/>
              <w:jc w:val="both"/>
              <w:rPr>
                <w:rFonts w:cs="Times New Roman"/>
                <w:b/>
                <w:szCs w:val="24"/>
              </w:rPr>
            </w:pPr>
            <w:r w:rsidRPr="00441D3C">
              <w:rPr>
                <w:rFonts w:cs="Times New Roman"/>
                <w:b/>
                <w:szCs w:val="24"/>
              </w:rPr>
              <w:lastRenderedPageBreak/>
              <w:t>3ª e 4ª Sesión</w:t>
            </w:r>
          </w:p>
        </w:tc>
      </w:tr>
      <w:tr w:rsidR="00D46065" w:rsidRPr="00441D3C" w:rsidTr="0004419D">
        <w:tblPrEx>
          <w:shd w:val="clear" w:color="auto" w:fill="EEECE1" w:themeFill="background2"/>
        </w:tblPrEx>
        <w:tc>
          <w:tcPr>
            <w:tcW w:w="3949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D46065" w:rsidRPr="00441D3C" w:rsidRDefault="00D46065" w:rsidP="009B75BC">
            <w:pPr>
              <w:jc w:val="both"/>
              <w:rPr>
                <w:rFonts w:cs="Times New Roman"/>
                <w:szCs w:val="24"/>
              </w:rPr>
            </w:pPr>
            <w:r w:rsidRPr="00441D3C">
              <w:rPr>
                <w:rFonts w:cs="Times New Roman"/>
                <w:szCs w:val="24"/>
              </w:rPr>
              <w:t xml:space="preserve">AD. Aprender a versión instrumental co grupo escolar por partes e con apoio dos ODE do curso. </w:t>
            </w:r>
          </w:p>
        </w:tc>
        <w:tc>
          <w:tcPr>
            <w:tcW w:w="4113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D46065" w:rsidRPr="00441D3C" w:rsidRDefault="00D46065" w:rsidP="009B75BC">
            <w:pPr>
              <w:ind w:left="0" w:firstLine="0"/>
              <w:jc w:val="both"/>
              <w:rPr>
                <w:rFonts w:cs="Times New Roman"/>
                <w:szCs w:val="24"/>
              </w:rPr>
            </w:pPr>
            <w:r w:rsidRPr="00441D3C">
              <w:rPr>
                <w:rFonts w:cs="Times New Roman"/>
                <w:szCs w:val="24"/>
              </w:rPr>
              <w:t>Ler a partitura de cada instrumento conxuntamente, de xeito que todo o alumnado aprende e practica a totalidade das partes.</w:t>
            </w:r>
          </w:p>
          <w:p w:rsidR="00D46065" w:rsidRPr="00441D3C" w:rsidRDefault="00D46065" w:rsidP="009B75BC">
            <w:pPr>
              <w:ind w:left="0" w:firstLine="0"/>
              <w:jc w:val="both"/>
              <w:rPr>
                <w:rFonts w:cs="Times New Roman"/>
                <w:szCs w:val="24"/>
              </w:rPr>
            </w:pPr>
            <w:r w:rsidRPr="00441D3C">
              <w:rPr>
                <w:rFonts w:cs="Times New Roman"/>
                <w:szCs w:val="24"/>
              </w:rPr>
              <w:t>Separar as seccións relacionándoas co timbre.</w:t>
            </w:r>
          </w:p>
          <w:p w:rsidR="00D46065" w:rsidRPr="00441D3C" w:rsidRDefault="00D46065" w:rsidP="009B75BC">
            <w:p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6795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D46065" w:rsidRPr="00441D3C" w:rsidRDefault="00D46065" w:rsidP="009B75BC">
            <w:pPr>
              <w:ind w:left="0" w:firstLine="0"/>
              <w:jc w:val="both"/>
              <w:rPr>
                <w:rFonts w:cs="Times New Roman"/>
                <w:szCs w:val="24"/>
              </w:rPr>
            </w:pPr>
            <w:r w:rsidRPr="00441D3C">
              <w:rPr>
                <w:rFonts w:cs="Times New Roman"/>
                <w:szCs w:val="24"/>
              </w:rPr>
              <w:t>Atención á diversidade: a parte de frauta da terceira sección só a interpretarán discentes avanzados (con facilidade musical ou que estudan en conservatorio, academia ou escola de música). Procurarase que, nesta mesma sección, interveña un gaiteiro (se le en do, pode tocar o escrito tal e como está; se, polo contrario, faino en re, debe comezar polo si e non polo la, é dicir, debémoslle transportar un ton alto o que interpreta). Caso de non dispor de gaita, podemos substituíla por calquera outro instrumento (coidado de adaptar á altura en caso de seren transpositores).</w:t>
            </w:r>
          </w:p>
        </w:tc>
      </w:tr>
      <w:tr w:rsidR="005227B5" w:rsidRPr="00441D3C" w:rsidTr="00DE4FE7">
        <w:tblPrEx>
          <w:shd w:val="clear" w:color="auto" w:fill="EEECE1" w:themeFill="background2"/>
        </w:tblPrEx>
        <w:tc>
          <w:tcPr>
            <w:tcW w:w="3949" w:type="dxa"/>
            <w:shd w:val="clear" w:color="auto" w:fill="EEECE1" w:themeFill="background2"/>
          </w:tcPr>
          <w:p w:rsidR="005227B5" w:rsidRPr="00441D3C" w:rsidRDefault="005227B5" w:rsidP="00DE4FE7">
            <w:pPr>
              <w:jc w:val="both"/>
              <w:rPr>
                <w:rFonts w:cs="Times New Roman"/>
                <w:szCs w:val="24"/>
              </w:rPr>
            </w:pPr>
            <w:r w:rsidRPr="00441D3C">
              <w:rPr>
                <w:rFonts w:cs="Times New Roman"/>
                <w:szCs w:val="24"/>
              </w:rPr>
              <w:t xml:space="preserve">AAV. Gravar a interpretación para subila ao </w:t>
            </w:r>
            <w:proofErr w:type="spellStart"/>
            <w:r w:rsidRPr="00441D3C">
              <w:rPr>
                <w:rFonts w:cs="Times New Roman"/>
                <w:i/>
                <w:szCs w:val="24"/>
              </w:rPr>
              <w:t>blog</w:t>
            </w:r>
            <w:proofErr w:type="spellEnd"/>
            <w:r w:rsidRPr="00441D3C">
              <w:rPr>
                <w:rFonts w:cs="Times New Roman"/>
                <w:szCs w:val="24"/>
              </w:rPr>
              <w:t xml:space="preserve"> do centro en relación ao proxecto traballado.</w:t>
            </w:r>
          </w:p>
        </w:tc>
        <w:tc>
          <w:tcPr>
            <w:tcW w:w="4113" w:type="dxa"/>
            <w:gridSpan w:val="2"/>
            <w:shd w:val="clear" w:color="auto" w:fill="EEECE1" w:themeFill="background2"/>
          </w:tcPr>
          <w:p w:rsidR="005227B5" w:rsidRPr="00441D3C" w:rsidRDefault="005227B5" w:rsidP="00DE4FE7">
            <w:p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6795" w:type="dxa"/>
            <w:shd w:val="clear" w:color="auto" w:fill="EEECE1" w:themeFill="background2"/>
          </w:tcPr>
          <w:p w:rsidR="005227B5" w:rsidRPr="00441D3C" w:rsidRDefault="005227B5" w:rsidP="00DE4FE7">
            <w:p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</w:tr>
      <w:tr w:rsidR="00D46065" w:rsidRPr="00441D3C" w:rsidTr="0004419D">
        <w:tblPrEx>
          <w:shd w:val="clear" w:color="auto" w:fill="EEECE1" w:themeFill="background2"/>
        </w:tblPrEx>
        <w:tc>
          <w:tcPr>
            <w:tcW w:w="14857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B8075C" w:rsidRPr="00441D3C" w:rsidRDefault="00B8075C">
            <w:pPr>
              <w:ind w:left="0" w:firstLine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B06DDA" w:rsidRPr="00441D3C" w:rsidTr="00843EAC">
        <w:tblPrEx>
          <w:shd w:val="clear" w:color="auto" w:fill="EEECE1" w:themeFill="background2"/>
        </w:tblPrEx>
        <w:tc>
          <w:tcPr>
            <w:tcW w:w="14857" w:type="dxa"/>
            <w:gridSpan w:val="4"/>
            <w:shd w:val="clear" w:color="auto" w:fill="EEECE1" w:themeFill="background2"/>
          </w:tcPr>
          <w:p w:rsidR="00B06DDA" w:rsidRPr="00441D3C" w:rsidRDefault="00153F66">
            <w:pPr>
              <w:ind w:left="0" w:firstLine="0"/>
              <w:jc w:val="both"/>
              <w:rPr>
                <w:rFonts w:cs="Times New Roman"/>
                <w:b/>
                <w:szCs w:val="24"/>
              </w:rPr>
            </w:pPr>
            <w:r w:rsidRPr="00441D3C">
              <w:rPr>
                <w:rFonts w:cs="Times New Roman"/>
                <w:b/>
                <w:szCs w:val="24"/>
              </w:rPr>
              <w:t>Tarefa</w:t>
            </w:r>
            <w:r w:rsidRPr="00441D3C">
              <w:rPr>
                <w:rFonts w:cs="Times New Roman"/>
                <w:szCs w:val="24"/>
              </w:rPr>
              <w:t xml:space="preserve">. Cantar unha balada galega. </w:t>
            </w:r>
          </w:p>
        </w:tc>
      </w:tr>
      <w:tr w:rsidR="00B06DDA" w:rsidRPr="00441D3C" w:rsidTr="00843EAC">
        <w:tblPrEx>
          <w:shd w:val="clear" w:color="auto" w:fill="EEECE1" w:themeFill="background2"/>
        </w:tblPrEx>
        <w:tc>
          <w:tcPr>
            <w:tcW w:w="14857" w:type="dxa"/>
            <w:gridSpan w:val="4"/>
            <w:shd w:val="clear" w:color="auto" w:fill="EEECE1" w:themeFill="background2"/>
          </w:tcPr>
          <w:p w:rsidR="00B06DDA" w:rsidRPr="00441D3C" w:rsidRDefault="007A2235">
            <w:pPr>
              <w:ind w:left="0" w:firstLine="0"/>
              <w:jc w:val="both"/>
              <w:rPr>
                <w:rFonts w:cs="Times New Roman"/>
                <w:b/>
                <w:szCs w:val="24"/>
              </w:rPr>
            </w:pPr>
            <w:r w:rsidRPr="00441D3C">
              <w:rPr>
                <w:rFonts w:cs="Times New Roman"/>
                <w:b/>
                <w:szCs w:val="24"/>
              </w:rPr>
              <w:t>5</w:t>
            </w:r>
            <w:r w:rsidR="00153F66" w:rsidRPr="00441D3C">
              <w:rPr>
                <w:rFonts w:cs="Times New Roman"/>
                <w:b/>
                <w:szCs w:val="24"/>
              </w:rPr>
              <w:t>ª Sesión</w:t>
            </w:r>
          </w:p>
        </w:tc>
      </w:tr>
      <w:tr w:rsidR="00B06DDA" w:rsidRPr="00441D3C" w:rsidTr="00843EAC">
        <w:tblPrEx>
          <w:shd w:val="clear" w:color="auto" w:fill="EEECE1" w:themeFill="background2"/>
        </w:tblPrEx>
        <w:tc>
          <w:tcPr>
            <w:tcW w:w="3949" w:type="dxa"/>
            <w:shd w:val="clear" w:color="auto" w:fill="EEECE1" w:themeFill="background2"/>
          </w:tcPr>
          <w:p w:rsidR="00B06DDA" w:rsidRPr="00441D3C" w:rsidRDefault="00153F66">
            <w:pPr>
              <w:ind w:left="0" w:firstLine="0"/>
              <w:jc w:val="both"/>
              <w:rPr>
                <w:rFonts w:cs="Times New Roman"/>
                <w:b/>
                <w:szCs w:val="24"/>
              </w:rPr>
            </w:pPr>
            <w:r w:rsidRPr="00441D3C">
              <w:rPr>
                <w:rFonts w:cs="Times New Roman"/>
                <w:b/>
                <w:szCs w:val="24"/>
              </w:rPr>
              <w:t>Actividade</w:t>
            </w:r>
          </w:p>
        </w:tc>
        <w:tc>
          <w:tcPr>
            <w:tcW w:w="4113" w:type="dxa"/>
            <w:gridSpan w:val="2"/>
            <w:shd w:val="clear" w:color="auto" w:fill="EEECE1" w:themeFill="background2"/>
          </w:tcPr>
          <w:p w:rsidR="00B06DDA" w:rsidRPr="00441D3C" w:rsidRDefault="00153F66">
            <w:pPr>
              <w:ind w:left="0" w:firstLine="0"/>
              <w:jc w:val="both"/>
              <w:rPr>
                <w:rFonts w:cs="Times New Roman"/>
                <w:b/>
                <w:szCs w:val="24"/>
              </w:rPr>
            </w:pPr>
            <w:r w:rsidRPr="00441D3C">
              <w:rPr>
                <w:rFonts w:cs="Times New Roman"/>
                <w:b/>
                <w:szCs w:val="24"/>
              </w:rPr>
              <w:t>Exercicio</w:t>
            </w:r>
          </w:p>
        </w:tc>
        <w:tc>
          <w:tcPr>
            <w:tcW w:w="6795" w:type="dxa"/>
            <w:shd w:val="clear" w:color="auto" w:fill="EEECE1" w:themeFill="background2"/>
          </w:tcPr>
          <w:p w:rsidR="00B06DDA" w:rsidRPr="00441D3C" w:rsidRDefault="00153F66">
            <w:pPr>
              <w:ind w:left="0" w:firstLine="0"/>
              <w:jc w:val="both"/>
              <w:rPr>
                <w:rFonts w:cs="Times New Roman"/>
                <w:b/>
                <w:szCs w:val="24"/>
              </w:rPr>
            </w:pPr>
            <w:r w:rsidRPr="00441D3C">
              <w:rPr>
                <w:rFonts w:cs="Times New Roman"/>
                <w:b/>
                <w:szCs w:val="24"/>
              </w:rPr>
              <w:t>Observacións</w:t>
            </w:r>
          </w:p>
        </w:tc>
      </w:tr>
      <w:tr w:rsidR="00B06DDA" w:rsidRPr="00441D3C" w:rsidTr="00843EAC">
        <w:tblPrEx>
          <w:shd w:val="clear" w:color="auto" w:fill="EEECE1" w:themeFill="background2"/>
        </w:tblPrEx>
        <w:tc>
          <w:tcPr>
            <w:tcW w:w="3949" w:type="dxa"/>
            <w:shd w:val="clear" w:color="auto" w:fill="EEECE1" w:themeFill="background2"/>
          </w:tcPr>
          <w:p w:rsidR="00B06DDA" w:rsidRPr="00441D3C" w:rsidRDefault="00153F66">
            <w:pPr>
              <w:jc w:val="both"/>
              <w:rPr>
                <w:rFonts w:cs="Times New Roman"/>
                <w:szCs w:val="24"/>
              </w:rPr>
            </w:pPr>
            <w:r w:rsidRPr="00441D3C">
              <w:rPr>
                <w:rFonts w:cs="Times New Roman"/>
                <w:szCs w:val="24"/>
              </w:rPr>
              <w:t xml:space="preserve">ACP. Falar entre todos dos poetas do Rexurdimento, os músicos que coñezan, etc. </w:t>
            </w:r>
          </w:p>
        </w:tc>
        <w:tc>
          <w:tcPr>
            <w:tcW w:w="4113" w:type="dxa"/>
            <w:gridSpan w:val="2"/>
            <w:shd w:val="clear" w:color="auto" w:fill="EEECE1" w:themeFill="background2"/>
          </w:tcPr>
          <w:p w:rsidR="00B06DDA" w:rsidRPr="00441D3C" w:rsidRDefault="00153F66">
            <w:pPr>
              <w:ind w:left="0" w:firstLine="0"/>
              <w:jc w:val="both"/>
              <w:rPr>
                <w:rFonts w:cs="Times New Roman"/>
                <w:szCs w:val="24"/>
              </w:rPr>
            </w:pPr>
            <w:r w:rsidRPr="00441D3C">
              <w:rPr>
                <w:rFonts w:cs="Times New Roman"/>
                <w:szCs w:val="24"/>
              </w:rPr>
              <w:t>Respectar a quenda de intervencións.</w:t>
            </w:r>
          </w:p>
          <w:p w:rsidR="00B06DDA" w:rsidRPr="00441D3C" w:rsidRDefault="00153F66">
            <w:pPr>
              <w:ind w:left="0" w:firstLine="0"/>
              <w:jc w:val="both"/>
              <w:rPr>
                <w:rFonts w:cs="Times New Roman"/>
                <w:szCs w:val="24"/>
              </w:rPr>
            </w:pPr>
            <w:r w:rsidRPr="00441D3C">
              <w:rPr>
                <w:rFonts w:cs="Times New Roman"/>
                <w:szCs w:val="24"/>
              </w:rPr>
              <w:t>Empregar argumentos e vocabulario axeitado.</w:t>
            </w:r>
          </w:p>
        </w:tc>
        <w:tc>
          <w:tcPr>
            <w:tcW w:w="6795" w:type="dxa"/>
            <w:shd w:val="clear" w:color="auto" w:fill="EEECE1" w:themeFill="background2"/>
          </w:tcPr>
          <w:p w:rsidR="00B06DDA" w:rsidRPr="00441D3C" w:rsidRDefault="00153F66">
            <w:pPr>
              <w:ind w:left="0" w:firstLine="0"/>
              <w:jc w:val="both"/>
              <w:rPr>
                <w:rFonts w:cs="Times New Roman"/>
                <w:szCs w:val="24"/>
              </w:rPr>
            </w:pPr>
            <w:r w:rsidRPr="00441D3C">
              <w:rPr>
                <w:rFonts w:cs="Times New Roman"/>
                <w:szCs w:val="24"/>
              </w:rPr>
              <w:t xml:space="preserve">Se fora preciso poderíamos subir previamente ao </w:t>
            </w:r>
            <w:proofErr w:type="spellStart"/>
            <w:r w:rsidRPr="00441D3C">
              <w:rPr>
                <w:rFonts w:cs="Times New Roman"/>
                <w:i/>
                <w:szCs w:val="24"/>
              </w:rPr>
              <w:t>blog</w:t>
            </w:r>
            <w:proofErr w:type="spellEnd"/>
            <w:r w:rsidRPr="00441D3C">
              <w:rPr>
                <w:rFonts w:cs="Times New Roman"/>
                <w:szCs w:val="24"/>
              </w:rPr>
              <w:t xml:space="preserve"> do centro información sobre os autores a tratar, Xoán Montes e </w:t>
            </w:r>
            <w:r w:rsidR="00EB2AAB" w:rsidRPr="00441D3C">
              <w:rPr>
                <w:rFonts w:cs="Times New Roman"/>
                <w:szCs w:val="24"/>
              </w:rPr>
              <w:t>Rosalía de Castro</w:t>
            </w:r>
            <w:r w:rsidRPr="00441D3C">
              <w:rPr>
                <w:rFonts w:cs="Times New Roman"/>
                <w:szCs w:val="24"/>
              </w:rPr>
              <w:t xml:space="preserve">, con vistas á consulta por parte do alumnado.  </w:t>
            </w:r>
          </w:p>
        </w:tc>
      </w:tr>
      <w:tr w:rsidR="00B06DDA" w:rsidRPr="00441D3C" w:rsidTr="00843EAC">
        <w:tblPrEx>
          <w:shd w:val="clear" w:color="auto" w:fill="EEECE1" w:themeFill="background2"/>
        </w:tblPrEx>
        <w:tc>
          <w:tcPr>
            <w:tcW w:w="3949" w:type="dxa"/>
            <w:shd w:val="clear" w:color="auto" w:fill="EEECE1" w:themeFill="background2"/>
          </w:tcPr>
          <w:p w:rsidR="00B06DDA" w:rsidRPr="00441D3C" w:rsidRDefault="00153F66">
            <w:pPr>
              <w:jc w:val="both"/>
              <w:rPr>
                <w:rFonts w:cs="Times New Roman"/>
                <w:szCs w:val="24"/>
              </w:rPr>
            </w:pPr>
            <w:r w:rsidRPr="00441D3C">
              <w:rPr>
                <w:rFonts w:cs="Times New Roman"/>
                <w:szCs w:val="24"/>
              </w:rPr>
              <w:t xml:space="preserve">AD. Coa letra proxectada, copiada no encerado ou en papel para cada discente, escoitar versións gravadas da peza. </w:t>
            </w:r>
          </w:p>
        </w:tc>
        <w:tc>
          <w:tcPr>
            <w:tcW w:w="4113" w:type="dxa"/>
            <w:gridSpan w:val="2"/>
            <w:shd w:val="clear" w:color="auto" w:fill="EEECE1" w:themeFill="background2"/>
          </w:tcPr>
          <w:p w:rsidR="00B06DDA" w:rsidRPr="00441D3C" w:rsidRDefault="00153F66">
            <w:pPr>
              <w:ind w:left="0" w:firstLine="0"/>
              <w:jc w:val="both"/>
              <w:rPr>
                <w:rFonts w:cs="Times New Roman"/>
                <w:szCs w:val="24"/>
              </w:rPr>
            </w:pPr>
            <w:r w:rsidRPr="00441D3C">
              <w:rPr>
                <w:rFonts w:cs="Times New Roman"/>
                <w:szCs w:val="24"/>
              </w:rPr>
              <w:t>Identificar a rima e a métrica.</w:t>
            </w:r>
          </w:p>
          <w:p w:rsidR="00B06DDA" w:rsidRPr="00441D3C" w:rsidRDefault="00153F66">
            <w:pPr>
              <w:ind w:left="0" w:firstLine="0"/>
              <w:jc w:val="both"/>
              <w:rPr>
                <w:rFonts w:cs="Times New Roman"/>
                <w:szCs w:val="24"/>
              </w:rPr>
            </w:pPr>
            <w:r w:rsidRPr="00441D3C">
              <w:rPr>
                <w:rFonts w:cs="Times New Roman"/>
                <w:szCs w:val="24"/>
              </w:rPr>
              <w:t xml:space="preserve">Recoñecer a estrutura do texto. </w:t>
            </w:r>
          </w:p>
          <w:p w:rsidR="00B06DDA" w:rsidRPr="00441D3C" w:rsidRDefault="00153F66">
            <w:pPr>
              <w:ind w:left="0" w:firstLine="0"/>
              <w:jc w:val="both"/>
              <w:rPr>
                <w:rFonts w:cs="Times New Roman"/>
                <w:szCs w:val="24"/>
              </w:rPr>
            </w:pPr>
            <w:r w:rsidRPr="00441D3C">
              <w:rPr>
                <w:rFonts w:cs="Times New Roman"/>
                <w:szCs w:val="24"/>
              </w:rPr>
              <w:t xml:space="preserve">Atender ao significado do poema. </w:t>
            </w:r>
          </w:p>
        </w:tc>
        <w:tc>
          <w:tcPr>
            <w:tcW w:w="6795" w:type="dxa"/>
            <w:shd w:val="clear" w:color="auto" w:fill="EEECE1" w:themeFill="background2"/>
          </w:tcPr>
          <w:p w:rsidR="00B06DDA" w:rsidRPr="00441D3C" w:rsidRDefault="0098469D">
            <w:pPr>
              <w:ind w:left="0" w:firstLine="0"/>
              <w:jc w:val="both"/>
              <w:rPr>
                <w:rFonts w:cs="Times New Roman"/>
                <w:szCs w:val="24"/>
              </w:rPr>
            </w:pPr>
            <w:hyperlink r:id="rId20" w:history="1">
              <w:r w:rsidR="005B3489" w:rsidRPr="00441D3C">
                <w:rPr>
                  <w:rStyle w:val="Hipervnculo"/>
                  <w:rFonts w:cs="Times New Roman"/>
                  <w:szCs w:val="24"/>
                </w:rPr>
                <w:t>https://open.spotify.com/track/0sl4RVaGLMOt2hsjrtm1Ww?si=lDIP3SqAQfWGFN4X5gNazw</w:t>
              </w:r>
            </w:hyperlink>
          </w:p>
          <w:p w:rsidR="005B3489" w:rsidRPr="00441D3C" w:rsidRDefault="005B3489">
            <w:p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</w:tr>
      <w:tr w:rsidR="00B06DDA" w:rsidRPr="00441D3C" w:rsidTr="00843EAC">
        <w:tblPrEx>
          <w:shd w:val="clear" w:color="auto" w:fill="EEECE1" w:themeFill="background2"/>
        </w:tblPrEx>
        <w:tc>
          <w:tcPr>
            <w:tcW w:w="3949" w:type="dxa"/>
            <w:shd w:val="clear" w:color="auto" w:fill="EEECE1" w:themeFill="background2"/>
          </w:tcPr>
          <w:p w:rsidR="00B06DDA" w:rsidRPr="00441D3C" w:rsidRDefault="00153F66">
            <w:pPr>
              <w:jc w:val="both"/>
              <w:rPr>
                <w:rFonts w:cs="Times New Roman"/>
                <w:szCs w:val="24"/>
              </w:rPr>
            </w:pPr>
            <w:r w:rsidRPr="00441D3C">
              <w:rPr>
                <w:rFonts w:cs="Times New Roman"/>
                <w:szCs w:val="24"/>
              </w:rPr>
              <w:t xml:space="preserve"> AD. Intentar cantar a canción lendo directamente a letra. </w:t>
            </w:r>
          </w:p>
        </w:tc>
        <w:tc>
          <w:tcPr>
            <w:tcW w:w="4113" w:type="dxa"/>
            <w:gridSpan w:val="2"/>
            <w:shd w:val="clear" w:color="auto" w:fill="EEECE1" w:themeFill="background2"/>
          </w:tcPr>
          <w:p w:rsidR="00B06DDA" w:rsidRPr="00441D3C" w:rsidRDefault="00153F66">
            <w:pPr>
              <w:ind w:left="0" w:firstLine="0"/>
              <w:jc w:val="both"/>
              <w:rPr>
                <w:rFonts w:cs="Times New Roman"/>
                <w:szCs w:val="24"/>
              </w:rPr>
            </w:pPr>
            <w:r w:rsidRPr="00441D3C">
              <w:rPr>
                <w:rFonts w:cs="Times New Roman"/>
                <w:szCs w:val="24"/>
              </w:rPr>
              <w:t xml:space="preserve">Colocar a voz correctamente. </w:t>
            </w:r>
          </w:p>
        </w:tc>
        <w:tc>
          <w:tcPr>
            <w:tcW w:w="6795" w:type="dxa"/>
            <w:shd w:val="clear" w:color="auto" w:fill="EEECE1" w:themeFill="background2"/>
          </w:tcPr>
          <w:p w:rsidR="00B06DDA" w:rsidRPr="00441D3C" w:rsidRDefault="00153F66">
            <w:pPr>
              <w:ind w:left="0" w:firstLine="0"/>
              <w:jc w:val="both"/>
              <w:rPr>
                <w:rFonts w:cs="Times New Roman"/>
                <w:szCs w:val="24"/>
              </w:rPr>
            </w:pPr>
            <w:r w:rsidRPr="00441D3C">
              <w:rPr>
                <w:rFonts w:cs="Times New Roman"/>
                <w:szCs w:val="24"/>
              </w:rPr>
              <w:t>Ë factible empregar os ODE do curso, se</w:t>
            </w:r>
            <w:r w:rsidR="005B3489" w:rsidRPr="00441D3C">
              <w:rPr>
                <w:rFonts w:cs="Times New Roman"/>
                <w:szCs w:val="24"/>
              </w:rPr>
              <w:t>x</w:t>
            </w:r>
            <w:r w:rsidRPr="00441D3C">
              <w:rPr>
                <w:rFonts w:cs="Times New Roman"/>
                <w:szCs w:val="24"/>
              </w:rPr>
              <w:t xml:space="preserve">a a versión coa melodía na frauta ou ben só co acompañamento do piano. Mesmo, se </w:t>
            </w:r>
            <w:r w:rsidRPr="00441D3C">
              <w:rPr>
                <w:rFonts w:cs="Times New Roman"/>
                <w:szCs w:val="24"/>
              </w:rPr>
              <w:lastRenderedPageBreak/>
              <w:t>fora posible, o profesorado coñecedor d</w:t>
            </w:r>
            <w:r w:rsidR="005B3489" w:rsidRPr="00441D3C">
              <w:rPr>
                <w:rFonts w:cs="Times New Roman"/>
                <w:szCs w:val="24"/>
              </w:rPr>
              <w:t>este</w:t>
            </w:r>
            <w:r w:rsidRPr="00441D3C">
              <w:rPr>
                <w:rFonts w:cs="Times New Roman"/>
                <w:szCs w:val="24"/>
              </w:rPr>
              <w:t xml:space="preserve"> instrumento podería tocala sen demasiado problema.</w:t>
            </w:r>
          </w:p>
        </w:tc>
      </w:tr>
      <w:tr w:rsidR="005B3489" w:rsidRPr="00441D3C" w:rsidTr="00843EAC">
        <w:tblPrEx>
          <w:shd w:val="clear" w:color="auto" w:fill="EEECE1" w:themeFill="background2"/>
        </w:tblPrEx>
        <w:tc>
          <w:tcPr>
            <w:tcW w:w="3949" w:type="dxa"/>
            <w:shd w:val="clear" w:color="auto" w:fill="EEECE1" w:themeFill="background2"/>
          </w:tcPr>
          <w:p w:rsidR="005B3489" w:rsidRPr="00441D3C" w:rsidRDefault="005B3489">
            <w:pPr>
              <w:jc w:val="both"/>
              <w:rPr>
                <w:rFonts w:cs="Times New Roman"/>
                <w:szCs w:val="24"/>
              </w:rPr>
            </w:pPr>
            <w:r w:rsidRPr="00441D3C">
              <w:rPr>
                <w:rFonts w:cs="Times New Roman"/>
                <w:szCs w:val="24"/>
              </w:rPr>
              <w:lastRenderedPageBreak/>
              <w:t>AD. Tocar a melodía na frauta sobre o acompañamento ODE do curso.</w:t>
            </w:r>
          </w:p>
        </w:tc>
        <w:tc>
          <w:tcPr>
            <w:tcW w:w="4113" w:type="dxa"/>
            <w:gridSpan w:val="2"/>
            <w:shd w:val="clear" w:color="auto" w:fill="EEECE1" w:themeFill="background2"/>
          </w:tcPr>
          <w:p w:rsidR="005B3489" w:rsidRPr="00441D3C" w:rsidRDefault="005B3489">
            <w:pPr>
              <w:ind w:left="0" w:firstLine="0"/>
              <w:jc w:val="both"/>
              <w:rPr>
                <w:rFonts w:cs="Times New Roman"/>
                <w:szCs w:val="24"/>
              </w:rPr>
            </w:pPr>
            <w:r w:rsidRPr="00441D3C">
              <w:rPr>
                <w:rFonts w:cs="Times New Roman"/>
                <w:szCs w:val="24"/>
              </w:rPr>
              <w:t>Practicar a dixitación de si bemol e sol#</w:t>
            </w:r>
            <w:r w:rsidR="00304D9C" w:rsidRPr="00441D3C">
              <w:rPr>
                <w:rFonts w:cs="Times New Roman"/>
                <w:szCs w:val="24"/>
              </w:rPr>
              <w:t>.</w:t>
            </w:r>
          </w:p>
          <w:p w:rsidR="00304D9C" w:rsidRPr="00441D3C" w:rsidRDefault="00304D9C">
            <w:pPr>
              <w:ind w:left="0" w:firstLine="0"/>
              <w:jc w:val="both"/>
              <w:rPr>
                <w:rFonts w:cs="Times New Roman"/>
                <w:szCs w:val="24"/>
              </w:rPr>
            </w:pPr>
            <w:r w:rsidRPr="00441D3C">
              <w:rPr>
                <w:rFonts w:cs="Times New Roman"/>
                <w:szCs w:val="24"/>
              </w:rPr>
              <w:t xml:space="preserve">Distinguir </w:t>
            </w:r>
            <w:proofErr w:type="spellStart"/>
            <w:r w:rsidRPr="00441D3C">
              <w:rPr>
                <w:rFonts w:cs="Times New Roman"/>
                <w:szCs w:val="24"/>
              </w:rPr>
              <w:t>auditivamente</w:t>
            </w:r>
            <w:proofErr w:type="spellEnd"/>
            <w:r w:rsidRPr="00441D3C">
              <w:rPr>
                <w:rFonts w:cs="Times New Roman"/>
                <w:szCs w:val="24"/>
              </w:rPr>
              <w:t xml:space="preserve"> a escala eólica, harmónica e melódica ascendente sobre fundamental la. </w:t>
            </w:r>
          </w:p>
        </w:tc>
        <w:tc>
          <w:tcPr>
            <w:tcW w:w="6795" w:type="dxa"/>
            <w:shd w:val="clear" w:color="auto" w:fill="EEECE1" w:themeFill="background2"/>
          </w:tcPr>
          <w:p w:rsidR="005B3489" w:rsidRPr="00441D3C" w:rsidRDefault="00304D9C">
            <w:pPr>
              <w:ind w:left="0" w:firstLine="0"/>
              <w:jc w:val="both"/>
              <w:rPr>
                <w:rFonts w:cs="Times New Roman"/>
                <w:szCs w:val="24"/>
              </w:rPr>
            </w:pPr>
            <w:r w:rsidRPr="00441D3C">
              <w:rPr>
                <w:rFonts w:cs="Times New Roman"/>
                <w:szCs w:val="24"/>
              </w:rPr>
              <w:t xml:space="preserve">A idea é ampliar o coñecemento do alumnado sobre a Balada Galega, continuando o coñecemento sobre Xoán Montes, tomando a súa máis fermosa e coñecida obra: </w:t>
            </w:r>
            <w:r w:rsidRPr="00441D3C">
              <w:rPr>
                <w:rFonts w:cs="Times New Roman"/>
                <w:i/>
                <w:szCs w:val="24"/>
              </w:rPr>
              <w:t>Negra Sombra</w:t>
            </w:r>
            <w:r w:rsidRPr="00441D3C">
              <w:rPr>
                <w:rFonts w:cs="Times New Roman"/>
                <w:szCs w:val="24"/>
              </w:rPr>
              <w:t>.</w:t>
            </w:r>
          </w:p>
          <w:p w:rsidR="00304D9C" w:rsidRPr="00441D3C" w:rsidRDefault="00304D9C">
            <w:pPr>
              <w:ind w:left="0" w:firstLine="0"/>
              <w:jc w:val="both"/>
              <w:rPr>
                <w:rFonts w:cs="Times New Roman"/>
                <w:szCs w:val="24"/>
              </w:rPr>
            </w:pPr>
            <w:r w:rsidRPr="00441D3C">
              <w:rPr>
                <w:rFonts w:cs="Times New Roman"/>
                <w:szCs w:val="24"/>
              </w:rPr>
              <w:t>Atención á diversidade: considerar a posibilidade de incluír a diferenciación auditiva da escala dórica xunto as outras para o alumnado máis avanzado.</w:t>
            </w:r>
          </w:p>
        </w:tc>
      </w:tr>
      <w:tr w:rsidR="003B13D9" w:rsidRPr="00441D3C" w:rsidTr="00843EAC">
        <w:tblPrEx>
          <w:shd w:val="clear" w:color="auto" w:fill="EEECE1" w:themeFill="background2"/>
        </w:tblPrEx>
        <w:tc>
          <w:tcPr>
            <w:tcW w:w="3949" w:type="dxa"/>
            <w:shd w:val="clear" w:color="auto" w:fill="EEECE1" w:themeFill="background2"/>
          </w:tcPr>
          <w:p w:rsidR="003B13D9" w:rsidRPr="00441D3C" w:rsidRDefault="003B13D9">
            <w:pPr>
              <w:jc w:val="both"/>
              <w:rPr>
                <w:rFonts w:cs="Times New Roman"/>
                <w:szCs w:val="24"/>
              </w:rPr>
            </w:pPr>
            <w:r w:rsidRPr="00441D3C">
              <w:rPr>
                <w:rFonts w:cs="Times New Roman"/>
                <w:szCs w:val="24"/>
              </w:rPr>
              <w:t xml:space="preserve">AD. Cantar a canción con letra sobre o acompañamento dos ODE do curso. </w:t>
            </w:r>
          </w:p>
        </w:tc>
        <w:tc>
          <w:tcPr>
            <w:tcW w:w="4113" w:type="dxa"/>
            <w:gridSpan w:val="2"/>
            <w:shd w:val="clear" w:color="auto" w:fill="EEECE1" w:themeFill="background2"/>
          </w:tcPr>
          <w:p w:rsidR="003B13D9" w:rsidRPr="00441D3C" w:rsidRDefault="003B13D9">
            <w:pPr>
              <w:ind w:left="0" w:firstLine="0"/>
              <w:jc w:val="both"/>
              <w:rPr>
                <w:rFonts w:cs="Times New Roman"/>
                <w:szCs w:val="24"/>
              </w:rPr>
            </w:pPr>
            <w:r w:rsidRPr="00441D3C">
              <w:rPr>
                <w:rFonts w:cs="Times New Roman"/>
                <w:szCs w:val="24"/>
              </w:rPr>
              <w:t>Realizar diversos exercicios de técnica vocal previamente á interpretación.</w:t>
            </w:r>
          </w:p>
        </w:tc>
        <w:tc>
          <w:tcPr>
            <w:tcW w:w="6795" w:type="dxa"/>
            <w:shd w:val="clear" w:color="auto" w:fill="EEECE1" w:themeFill="background2"/>
          </w:tcPr>
          <w:p w:rsidR="003B13D9" w:rsidRPr="00441D3C" w:rsidRDefault="003B13D9">
            <w:pPr>
              <w:ind w:left="0" w:firstLine="0"/>
              <w:jc w:val="both"/>
              <w:rPr>
                <w:rFonts w:cs="Times New Roman"/>
                <w:szCs w:val="24"/>
              </w:rPr>
            </w:pPr>
            <w:r w:rsidRPr="00441D3C">
              <w:rPr>
                <w:rFonts w:cs="Times New Roman"/>
                <w:szCs w:val="24"/>
              </w:rPr>
              <w:t xml:space="preserve">Coidar a afinación e a </w:t>
            </w:r>
            <w:proofErr w:type="spellStart"/>
            <w:r w:rsidRPr="00441D3C">
              <w:rPr>
                <w:rFonts w:cs="Times New Roman"/>
                <w:szCs w:val="24"/>
              </w:rPr>
              <w:t>impostación</w:t>
            </w:r>
            <w:proofErr w:type="spellEnd"/>
            <w:r w:rsidRPr="00441D3C">
              <w:rPr>
                <w:rFonts w:cs="Times New Roman"/>
                <w:szCs w:val="24"/>
              </w:rPr>
              <w:t>, así como as indicacións da dirección (matices</w:t>
            </w:r>
            <w:r w:rsidR="00D93BA0" w:rsidRPr="00441D3C">
              <w:rPr>
                <w:rFonts w:cs="Times New Roman"/>
                <w:szCs w:val="24"/>
              </w:rPr>
              <w:t xml:space="preserve"> dinámicos e expresión).</w:t>
            </w:r>
          </w:p>
        </w:tc>
      </w:tr>
      <w:tr w:rsidR="00B06DDA" w:rsidRPr="00441D3C" w:rsidTr="00843EAC">
        <w:tblPrEx>
          <w:shd w:val="clear" w:color="auto" w:fill="EEECE1" w:themeFill="background2"/>
        </w:tblPrEx>
        <w:tc>
          <w:tcPr>
            <w:tcW w:w="3949" w:type="dxa"/>
            <w:shd w:val="clear" w:color="auto" w:fill="EEECE1" w:themeFill="background2"/>
          </w:tcPr>
          <w:p w:rsidR="00B06DDA" w:rsidRPr="00441D3C" w:rsidRDefault="005B3489">
            <w:pPr>
              <w:jc w:val="both"/>
              <w:rPr>
                <w:rFonts w:cs="Times New Roman"/>
                <w:szCs w:val="24"/>
              </w:rPr>
            </w:pPr>
            <w:r w:rsidRPr="00441D3C">
              <w:rPr>
                <w:rFonts w:cs="Times New Roman"/>
                <w:szCs w:val="24"/>
              </w:rPr>
              <w:t>AD. Realizar as audicións comparadas, pertencentes a diversos ámbitos musicais.</w:t>
            </w:r>
          </w:p>
        </w:tc>
        <w:tc>
          <w:tcPr>
            <w:tcW w:w="4113" w:type="dxa"/>
            <w:gridSpan w:val="2"/>
            <w:shd w:val="clear" w:color="auto" w:fill="EEECE1" w:themeFill="background2"/>
          </w:tcPr>
          <w:p w:rsidR="00B06DDA" w:rsidRPr="00441D3C" w:rsidRDefault="001114C5">
            <w:pPr>
              <w:ind w:left="0" w:firstLine="0"/>
              <w:jc w:val="both"/>
              <w:rPr>
                <w:rFonts w:cs="Times New Roman"/>
                <w:szCs w:val="24"/>
              </w:rPr>
            </w:pPr>
            <w:r w:rsidRPr="00441D3C">
              <w:rPr>
                <w:rFonts w:cs="Times New Roman"/>
                <w:szCs w:val="24"/>
              </w:rPr>
              <w:t>Sinalar as diferenzas entre versións e respecto da orixinal. Pódese facer en grupos homoxéneos (tres)</w:t>
            </w:r>
            <w:r w:rsidR="00007E39" w:rsidRPr="00441D3C">
              <w:rPr>
                <w:rFonts w:cs="Times New Roman"/>
                <w:szCs w:val="24"/>
              </w:rPr>
              <w:t xml:space="preserve"> ou de interese (segundo gustos musicais). É factible empregar a táboa antedita. </w:t>
            </w:r>
          </w:p>
        </w:tc>
        <w:tc>
          <w:tcPr>
            <w:tcW w:w="6795" w:type="dxa"/>
            <w:shd w:val="clear" w:color="auto" w:fill="EEECE1" w:themeFill="background2"/>
          </w:tcPr>
          <w:p w:rsidR="00B06DDA" w:rsidRPr="00441D3C" w:rsidRDefault="00C56803">
            <w:pPr>
              <w:ind w:left="0" w:firstLine="0"/>
              <w:jc w:val="both"/>
              <w:rPr>
                <w:rFonts w:cs="Times New Roman"/>
                <w:szCs w:val="24"/>
              </w:rPr>
            </w:pPr>
            <w:r w:rsidRPr="00441D3C">
              <w:rPr>
                <w:rFonts w:cs="Times New Roman"/>
                <w:szCs w:val="24"/>
              </w:rPr>
              <w:t>Folk:</w:t>
            </w:r>
          </w:p>
          <w:p w:rsidR="00C56803" w:rsidRPr="00441D3C" w:rsidRDefault="0098469D">
            <w:pPr>
              <w:ind w:left="0" w:firstLine="0"/>
              <w:jc w:val="both"/>
              <w:rPr>
                <w:rFonts w:cs="Times New Roman"/>
                <w:szCs w:val="24"/>
              </w:rPr>
            </w:pPr>
            <w:hyperlink r:id="rId21" w:history="1">
              <w:r w:rsidR="00C56803" w:rsidRPr="00441D3C">
                <w:rPr>
                  <w:rStyle w:val="Hipervnculo"/>
                  <w:rFonts w:cs="Times New Roman"/>
                  <w:szCs w:val="24"/>
                </w:rPr>
                <w:t>https://open.spotify.com/track/4MMDOYZjI4bTmDH0kbJyQ4?si=Lu_hS41YSxau78hiYXG8Rw</w:t>
              </w:r>
            </w:hyperlink>
          </w:p>
          <w:p w:rsidR="00C56803" w:rsidRPr="00441D3C" w:rsidRDefault="00C56803">
            <w:pPr>
              <w:ind w:left="0" w:firstLine="0"/>
              <w:jc w:val="both"/>
              <w:rPr>
                <w:rFonts w:cs="Times New Roman"/>
                <w:szCs w:val="24"/>
              </w:rPr>
            </w:pPr>
            <w:r w:rsidRPr="00441D3C">
              <w:rPr>
                <w:rFonts w:cs="Times New Roman"/>
                <w:szCs w:val="24"/>
              </w:rPr>
              <w:t>Cantautor:</w:t>
            </w:r>
          </w:p>
          <w:p w:rsidR="00C56803" w:rsidRPr="00441D3C" w:rsidRDefault="0098469D">
            <w:pPr>
              <w:ind w:left="0" w:firstLine="0"/>
              <w:jc w:val="both"/>
              <w:rPr>
                <w:rFonts w:cs="Times New Roman"/>
                <w:szCs w:val="24"/>
              </w:rPr>
            </w:pPr>
            <w:hyperlink r:id="rId22" w:history="1">
              <w:r w:rsidR="00C56803" w:rsidRPr="00441D3C">
                <w:rPr>
                  <w:rStyle w:val="Hipervnculo"/>
                  <w:rFonts w:cs="Times New Roman"/>
                  <w:szCs w:val="24"/>
                </w:rPr>
                <w:t>https://open.spotify.com/track/2VegyBqqYFLEx3u8AzuRY7?si=-uGVi2aEQp--2SqVIPXF7w</w:t>
              </w:r>
            </w:hyperlink>
          </w:p>
          <w:p w:rsidR="00C56803" w:rsidRPr="00441D3C" w:rsidRDefault="00E0187B">
            <w:pPr>
              <w:ind w:left="0" w:firstLine="0"/>
              <w:jc w:val="both"/>
              <w:rPr>
                <w:rFonts w:cs="Times New Roman"/>
                <w:szCs w:val="24"/>
              </w:rPr>
            </w:pPr>
            <w:r w:rsidRPr="00441D3C">
              <w:rPr>
                <w:rFonts w:cs="Times New Roman"/>
                <w:szCs w:val="24"/>
              </w:rPr>
              <w:t>Orquestral</w:t>
            </w:r>
            <w:r w:rsidR="00BB0F27" w:rsidRPr="00441D3C">
              <w:rPr>
                <w:rFonts w:cs="Times New Roman"/>
                <w:szCs w:val="24"/>
              </w:rPr>
              <w:t>:</w:t>
            </w:r>
          </w:p>
          <w:p w:rsidR="00BB0F27" w:rsidRPr="00441D3C" w:rsidRDefault="0098469D">
            <w:pPr>
              <w:ind w:left="0" w:firstLine="0"/>
              <w:jc w:val="both"/>
              <w:rPr>
                <w:rFonts w:cs="Times New Roman"/>
                <w:szCs w:val="24"/>
              </w:rPr>
            </w:pPr>
            <w:hyperlink r:id="rId23" w:history="1">
              <w:r w:rsidR="00BB0F27" w:rsidRPr="00441D3C">
                <w:rPr>
                  <w:rStyle w:val="Hipervnculo"/>
                  <w:rFonts w:cs="Times New Roman"/>
                  <w:szCs w:val="24"/>
                </w:rPr>
                <w:t>https://open.spotify.com/track/62sTB88OHrz7AeRZOEiLLQ?si=aB5m4GTYRue3j7DNeHFR5g</w:t>
              </w:r>
            </w:hyperlink>
          </w:p>
          <w:p w:rsidR="00E0187B" w:rsidRPr="00441D3C" w:rsidRDefault="00E0187B">
            <w:pPr>
              <w:ind w:left="0" w:firstLine="0"/>
              <w:jc w:val="both"/>
              <w:rPr>
                <w:rFonts w:cs="Times New Roman"/>
                <w:szCs w:val="24"/>
              </w:rPr>
            </w:pPr>
            <w:r w:rsidRPr="00441D3C">
              <w:rPr>
                <w:rFonts w:cs="Times New Roman"/>
                <w:szCs w:val="24"/>
              </w:rPr>
              <w:t>Piano:</w:t>
            </w:r>
          </w:p>
          <w:p w:rsidR="00E0187B" w:rsidRPr="00441D3C" w:rsidRDefault="0098469D">
            <w:pPr>
              <w:ind w:left="0" w:firstLine="0"/>
              <w:jc w:val="both"/>
              <w:rPr>
                <w:rFonts w:cs="Times New Roman"/>
                <w:szCs w:val="24"/>
              </w:rPr>
            </w:pPr>
            <w:hyperlink r:id="rId24" w:history="1">
              <w:r w:rsidR="00E0187B" w:rsidRPr="00441D3C">
                <w:rPr>
                  <w:rStyle w:val="Hipervnculo"/>
                  <w:rFonts w:cs="Times New Roman"/>
                  <w:szCs w:val="24"/>
                </w:rPr>
                <w:t>https://open.spotify.com/track/46K0ZMHpusJPXIalEKH6vE?si=ZEsQ3GWPRKmLOoVPGL4HEw</w:t>
              </w:r>
            </w:hyperlink>
          </w:p>
          <w:p w:rsidR="00BB0F27" w:rsidRPr="00441D3C" w:rsidRDefault="00062C0B">
            <w:pPr>
              <w:ind w:left="0" w:firstLine="0"/>
              <w:jc w:val="both"/>
              <w:rPr>
                <w:rFonts w:cs="Times New Roman"/>
                <w:szCs w:val="24"/>
              </w:rPr>
            </w:pPr>
            <w:r w:rsidRPr="00441D3C">
              <w:rPr>
                <w:rFonts w:cs="Times New Roman"/>
                <w:szCs w:val="24"/>
              </w:rPr>
              <w:t>Coral:</w:t>
            </w:r>
          </w:p>
          <w:p w:rsidR="00062C0B" w:rsidRPr="00441D3C" w:rsidRDefault="0098469D">
            <w:pPr>
              <w:ind w:left="0" w:firstLine="0"/>
              <w:jc w:val="both"/>
              <w:rPr>
                <w:rFonts w:cs="Times New Roman"/>
                <w:szCs w:val="24"/>
              </w:rPr>
            </w:pPr>
            <w:hyperlink r:id="rId25" w:history="1">
              <w:r w:rsidR="00062C0B" w:rsidRPr="00441D3C">
                <w:rPr>
                  <w:rStyle w:val="Hipervnculo"/>
                  <w:rFonts w:cs="Times New Roman"/>
                  <w:szCs w:val="24"/>
                </w:rPr>
                <w:t>https://open.spotify.com/track/0BzSqxp0EXxVCkBmNWQ6R6?si=hRQewTkUTAyXD473rzpObQ</w:t>
              </w:r>
            </w:hyperlink>
          </w:p>
          <w:p w:rsidR="005C5465" w:rsidRPr="00441D3C" w:rsidRDefault="005C5465">
            <w:pPr>
              <w:ind w:left="0" w:firstLine="0"/>
              <w:jc w:val="both"/>
              <w:rPr>
                <w:rFonts w:cs="Times New Roman"/>
                <w:szCs w:val="24"/>
              </w:rPr>
            </w:pPr>
            <w:r w:rsidRPr="00441D3C">
              <w:rPr>
                <w:rFonts w:cs="Times New Roman"/>
                <w:szCs w:val="24"/>
              </w:rPr>
              <w:lastRenderedPageBreak/>
              <w:t>Orquestral</w:t>
            </w:r>
            <w:r w:rsidR="009B610E" w:rsidRPr="00441D3C">
              <w:rPr>
                <w:rFonts w:cs="Times New Roman"/>
                <w:szCs w:val="24"/>
              </w:rPr>
              <w:t>/Coral</w:t>
            </w:r>
            <w:r w:rsidRPr="00441D3C">
              <w:rPr>
                <w:rFonts w:cs="Times New Roman"/>
                <w:szCs w:val="24"/>
              </w:rPr>
              <w:t>:</w:t>
            </w:r>
          </w:p>
          <w:p w:rsidR="005C5465" w:rsidRPr="00441D3C" w:rsidRDefault="0098469D">
            <w:pPr>
              <w:ind w:left="0" w:firstLine="0"/>
              <w:jc w:val="both"/>
              <w:rPr>
                <w:rFonts w:cs="Times New Roman"/>
                <w:szCs w:val="24"/>
              </w:rPr>
            </w:pPr>
            <w:hyperlink r:id="rId26" w:history="1">
              <w:r w:rsidR="005C5465" w:rsidRPr="00441D3C">
                <w:rPr>
                  <w:rStyle w:val="Hipervnculo"/>
                  <w:rFonts w:cs="Times New Roman"/>
                  <w:szCs w:val="24"/>
                </w:rPr>
                <w:t>https://www.youtube.com/watch?v=mSWT8n6ytKo</w:t>
              </w:r>
            </w:hyperlink>
            <w:r w:rsidR="005C5465" w:rsidRPr="00441D3C">
              <w:rPr>
                <w:rFonts w:cs="Times New Roman"/>
                <w:szCs w:val="24"/>
              </w:rPr>
              <w:t xml:space="preserve"> </w:t>
            </w:r>
          </w:p>
          <w:p w:rsidR="00A11140" w:rsidRPr="00441D3C" w:rsidRDefault="00346422">
            <w:pPr>
              <w:ind w:left="0" w:firstLine="0"/>
              <w:jc w:val="both"/>
              <w:rPr>
                <w:rFonts w:cs="Times New Roman"/>
                <w:szCs w:val="24"/>
              </w:rPr>
            </w:pPr>
            <w:proofErr w:type="spellStart"/>
            <w:r w:rsidRPr="00441D3C">
              <w:rPr>
                <w:rFonts w:cs="Times New Roman"/>
                <w:szCs w:val="24"/>
              </w:rPr>
              <w:t>Rock</w:t>
            </w:r>
            <w:proofErr w:type="spellEnd"/>
            <w:r w:rsidRPr="00441D3C">
              <w:rPr>
                <w:rFonts w:cs="Times New Roman"/>
                <w:szCs w:val="24"/>
              </w:rPr>
              <w:t>:</w:t>
            </w:r>
          </w:p>
          <w:p w:rsidR="00346422" w:rsidRPr="00441D3C" w:rsidRDefault="0098469D">
            <w:pPr>
              <w:ind w:left="0" w:firstLine="0"/>
              <w:jc w:val="both"/>
              <w:rPr>
                <w:rFonts w:cs="Times New Roman"/>
                <w:szCs w:val="24"/>
              </w:rPr>
            </w:pPr>
            <w:hyperlink r:id="rId27" w:history="1">
              <w:r w:rsidR="00346422" w:rsidRPr="00441D3C">
                <w:rPr>
                  <w:rStyle w:val="Hipervnculo"/>
                  <w:rFonts w:cs="Times New Roman"/>
                  <w:szCs w:val="24"/>
                </w:rPr>
                <w:t>https://open.spotify.com/track/3xJgI9ZFuXJ7Qz1kEB9kHJ?si=om_vjC8ZT52ccSNX-mwGiA</w:t>
              </w:r>
            </w:hyperlink>
          </w:p>
          <w:p w:rsidR="00346422" w:rsidRPr="00441D3C" w:rsidRDefault="005C5465">
            <w:pPr>
              <w:ind w:left="0" w:firstLine="0"/>
              <w:jc w:val="both"/>
              <w:rPr>
                <w:rFonts w:cs="Times New Roman"/>
                <w:szCs w:val="24"/>
              </w:rPr>
            </w:pPr>
            <w:r w:rsidRPr="00441D3C">
              <w:rPr>
                <w:rFonts w:cs="Times New Roman"/>
                <w:szCs w:val="24"/>
              </w:rPr>
              <w:t>Melódico:</w:t>
            </w:r>
          </w:p>
          <w:p w:rsidR="005C5465" w:rsidRPr="00441D3C" w:rsidRDefault="0098469D">
            <w:pPr>
              <w:ind w:left="0" w:firstLine="0"/>
              <w:jc w:val="both"/>
              <w:rPr>
                <w:rFonts w:cs="Times New Roman"/>
                <w:szCs w:val="24"/>
              </w:rPr>
            </w:pPr>
            <w:hyperlink r:id="rId28" w:history="1">
              <w:r w:rsidR="005C5465" w:rsidRPr="00441D3C">
                <w:rPr>
                  <w:rStyle w:val="Hipervnculo"/>
                  <w:rFonts w:cs="Times New Roman"/>
                  <w:szCs w:val="24"/>
                </w:rPr>
                <w:t>https://www.youtube.com/watch?v=RoEveEEKGlI</w:t>
              </w:r>
            </w:hyperlink>
          </w:p>
          <w:p w:rsidR="005C5465" w:rsidRPr="00441D3C" w:rsidRDefault="005C5465">
            <w:pPr>
              <w:ind w:left="0" w:firstLine="0"/>
              <w:jc w:val="both"/>
              <w:rPr>
                <w:rFonts w:cs="Times New Roman"/>
                <w:szCs w:val="24"/>
              </w:rPr>
            </w:pPr>
            <w:r w:rsidRPr="00441D3C">
              <w:rPr>
                <w:rFonts w:cs="Times New Roman"/>
                <w:szCs w:val="24"/>
              </w:rPr>
              <w:t>Jazz:</w:t>
            </w:r>
          </w:p>
          <w:p w:rsidR="005C5465" w:rsidRPr="00441D3C" w:rsidRDefault="0098469D">
            <w:pPr>
              <w:ind w:left="0" w:firstLine="0"/>
              <w:jc w:val="both"/>
              <w:rPr>
                <w:rFonts w:cs="Times New Roman"/>
                <w:szCs w:val="24"/>
              </w:rPr>
            </w:pPr>
            <w:hyperlink r:id="rId29" w:history="1">
              <w:r w:rsidR="005C5465" w:rsidRPr="00441D3C">
                <w:rPr>
                  <w:rStyle w:val="Hipervnculo"/>
                  <w:rFonts w:cs="Times New Roman"/>
                  <w:szCs w:val="24"/>
                </w:rPr>
                <w:t>https://www.youtube.com/watch?v=Jw8lFmLx7Uk</w:t>
              </w:r>
            </w:hyperlink>
            <w:r w:rsidR="005C5465" w:rsidRPr="00441D3C">
              <w:rPr>
                <w:rFonts w:cs="Times New Roman"/>
                <w:szCs w:val="24"/>
              </w:rPr>
              <w:t xml:space="preserve"> </w:t>
            </w:r>
          </w:p>
          <w:p w:rsidR="00062C0B" w:rsidRPr="00441D3C" w:rsidRDefault="005C5465">
            <w:pPr>
              <w:ind w:left="0" w:firstLine="0"/>
              <w:jc w:val="both"/>
              <w:rPr>
                <w:rFonts w:cs="Times New Roman"/>
                <w:szCs w:val="24"/>
              </w:rPr>
            </w:pPr>
            <w:r w:rsidRPr="00441D3C">
              <w:rPr>
                <w:rFonts w:cs="Times New Roman"/>
                <w:szCs w:val="24"/>
              </w:rPr>
              <w:t>Cuarteto de corda:</w:t>
            </w:r>
          </w:p>
          <w:p w:rsidR="005C5465" w:rsidRPr="00441D3C" w:rsidRDefault="0098469D">
            <w:pPr>
              <w:ind w:left="0" w:firstLine="0"/>
              <w:jc w:val="both"/>
              <w:rPr>
                <w:rFonts w:cs="Times New Roman"/>
                <w:szCs w:val="24"/>
              </w:rPr>
            </w:pPr>
            <w:hyperlink r:id="rId30" w:history="1">
              <w:r w:rsidR="005C5465" w:rsidRPr="00441D3C">
                <w:rPr>
                  <w:rStyle w:val="Hipervnculo"/>
                  <w:rFonts w:cs="Times New Roman"/>
                  <w:szCs w:val="24"/>
                </w:rPr>
                <w:t>https://www.youtube.com/watch?v=OdatUCCNQOk</w:t>
              </w:r>
            </w:hyperlink>
            <w:r w:rsidR="005C5465" w:rsidRPr="00441D3C">
              <w:rPr>
                <w:rFonts w:cs="Times New Roman"/>
                <w:szCs w:val="24"/>
              </w:rPr>
              <w:t xml:space="preserve"> </w:t>
            </w:r>
          </w:p>
          <w:p w:rsidR="0087505B" w:rsidRPr="00441D3C" w:rsidRDefault="009B610E">
            <w:pPr>
              <w:ind w:left="0" w:firstLine="0"/>
              <w:jc w:val="both"/>
              <w:rPr>
                <w:rFonts w:cs="Times New Roman"/>
                <w:szCs w:val="24"/>
              </w:rPr>
            </w:pPr>
            <w:r w:rsidRPr="00441D3C">
              <w:rPr>
                <w:rFonts w:cs="Times New Roman"/>
                <w:szCs w:val="24"/>
              </w:rPr>
              <w:t>B</w:t>
            </w:r>
            <w:r w:rsidR="0087505B" w:rsidRPr="00441D3C">
              <w:rPr>
                <w:rFonts w:cs="Times New Roman"/>
                <w:szCs w:val="24"/>
              </w:rPr>
              <w:t>anda de música</w:t>
            </w:r>
            <w:r w:rsidRPr="00441D3C">
              <w:rPr>
                <w:rFonts w:cs="Times New Roman"/>
                <w:szCs w:val="24"/>
              </w:rPr>
              <w:t>/Coral</w:t>
            </w:r>
            <w:r w:rsidR="0087505B" w:rsidRPr="00441D3C">
              <w:rPr>
                <w:rFonts w:cs="Times New Roman"/>
                <w:szCs w:val="24"/>
              </w:rPr>
              <w:t>:</w:t>
            </w:r>
          </w:p>
          <w:p w:rsidR="0087505B" w:rsidRPr="00441D3C" w:rsidRDefault="0098469D">
            <w:pPr>
              <w:ind w:left="0" w:firstLine="0"/>
              <w:jc w:val="both"/>
              <w:rPr>
                <w:rFonts w:cs="Times New Roman"/>
                <w:szCs w:val="24"/>
              </w:rPr>
            </w:pPr>
            <w:hyperlink r:id="rId31" w:history="1">
              <w:r w:rsidR="0087505B" w:rsidRPr="00441D3C">
                <w:rPr>
                  <w:rStyle w:val="Hipervnculo"/>
                  <w:rFonts w:cs="Times New Roman"/>
                  <w:szCs w:val="24"/>
                </w:rPr>
                <w:t>https://www.youtube.com/watch?v=YqGEmF_WIrU</w:t>
              </w:r>
            </w:hyperlink>
            <w:r w:rsidR="0087505B" w:rsidRPr="00441D3C">
              <w:rPr>
                <w:rFonts w:cs="Times New Roman"/>
                <w:szCs w:val="24"/>
              </w:rPr>
              <w:t xml:space="preserve"> </w:t>
            </w:r>
          </w:p>
          <w:p w:rsidR="005C5465" w:rsidRPr="00441D3C" w:rsidRDefault="005C5465">
            <w:pPr>
              <w:ind w:left="0" w:firstLine="0"/>
              <w:jc w:val="both"/>
              <w:rPr>
                <w:rFonts w:cs="Times New Roman"/>
                <w:szCs w:val="24"/>
              </w:rPr>
            </w:pPr>
            <w:r w:rsidRPr="00441D3C">
              <w:rPr>
                <w:rFonts w:cs="Times New Roman"/>
                <w:szCs w:val="24"/>
              </w:rPr>
              <w:t xml:space="preserve">Atención á diversidade. </w:t>
            </w:r>
            <w:r w:rsidR="00FB37C2" w:rsidRPr="00441D3C">
              <w:rPr>
                <w:rFonts w:cs="Times New Roman"/>
                <w:szCs w:val="24"/>
              </w:rPr>
              <w:t>Discapacidade auditiva:</w:t>
            </w:r>
          </w:p>
          <w:p w:rsidR="00FB37C2" w:rsidRPr="00441D3C" w:rsidRDefault="0098469D">
            <w:pPr>
              <w:ind w:left="0" w:firstLine="0"/>
              <w:jc w:val="both"/>
              <w:rPr>
                <w:rFonts w:cs="Times New Roman"/>
                <w:szCs w:val="24"/>
              </w:rPr>
            </w:pPr>
            <w:hyperlink r:id="rId32" w:history="1">
              <w:r w:rsidR="00FB37C2" w:rsidRPr="00441D3C">
                <w:rPr>
                  <w:rStyle w:val="Hipervnculo"/>
                  <w:rFonts w:cs="Times New Roman"/>
                  <w:szCs w:val="24"/>
                </w:rPr>
                <w:t>https://www.youtube.com/watch?v=LhaRQesFXd8</w:t>
              </w:r>
            </w:hyperlink>
            <w:r w:rsidR="00FB37C2" w:rsidRPr="00441D3C">
              <w:rPr>
                <w:rFonts w:cs="Times New Roman"/>
                <w:szCs w:val="24"/>
              </w:rPr>
              <w:t xml:space="preserve"> </w:t>
            </w:r>
          </w:p>
          <w:p w:rsidR="00FB37C2" w:rsidRPr="00441D3C" w:rsidRDefault="0098469D">
            <w:pPr>
              <w:ind w:left="0" w:firstLine="0"/>
              <w:jc w:val="both"/>
              <w:rPr>
                <w:rFonts w:cs="Times New Roman"/>
                <w:szCs w:val="24"/>
              </w:rPr>
            </w:pPr>
            <w:hyperlink r:id="rId33" w:history="1">
              <w:r w:rsidR="00FB37C2" w:rsidRPr="00441D3C">
                <w:rPr>
                  <w:rStyle w:val="Hipervnculo"/>
                  <w:rFonts w:cs="Times New Roman"/>
                  <w:szCs w:val="24"/>
                </w:rPr>
                <w:t>https://www.youtube.com/watch?v=hhQT3pJHcw8</w:t>
              </w:r>
            </w:hyperlink>
          </w:p>
        </w:tc>
      </w:tr>
    </w:tbl>
    <w:p w:rsidR="007A2235" w:rsidRDefault="007A2235"/>
    <w:tbl>
      <w:tblPr>
        <w:tblStyle w:val="Tablaconcuadrcula"/>
        <w:tblW w:w="14884" w:type="dxa"/>
        <w:tblInd w:w="-34" w:type="dxa"/>
        <w:shd w:val="clear" w:color="auto" w:fill="EEECE1" w:themeFill="background2"/>
        <w:tblLayout w:type="fixed"/>
        <w:tblLook w:val="04A0" w:firstRow="1" w:lastRow="0" w:firstColumn="1" w:lastColumn="0" w:noHBand="0" w:noVBand="1"/>
      </w:tblPr>
      <w:tblGrid>
        <w:gridCol w:w="27"/>
        <w:gridCol w:w="3949"/>
        <w:gridCol w:w="2280"/>
        <w:gridCol w:w="1833"/>
        <w:gridCol w:w="6795"/>
      </w:tblGrid>
      <w:tr w:rsidR="007A2235" w:rsidRPr="00441D3C" w:rsidTr="008C7FBE">
        <w:trPr>
          <w:gridBefore w:val="1"/>
          <w:wBefore w:w="27" w:type="dxa"/>
        </w:trPr>
        <w:tc>
          <w:tcPr>
            <w:tcW w:w="14857" w:type="dxa"/>
            <w:gridSpan w:val="4"/>
            <w:shd w:val="clear" w:color="auto" w:fill="EEECE1" w:themeFill="background2"/>
          </w:tcPr>
          <w:p w:rsidR="007A2235" w:rsidRPr="00441D3C" w:rsidRDefault="007A2235" w:rsidP="007A2235">
            <w:pPr>
              <w:ind w:left="0" w:firstLine="0"/>
              <w:jc w:val="both"/>
              <w:rPr>
                <w:rFonts w:cs="Times New Roman"/>
                <w:b/>
                <w:szCs w:val="24"/>
              </w:rPr>
            </w:pPr>
            <w:r w:rsidRPr="00441D3C">
              <w:rPr>
                <w:rFonts w:cs="Times New Roman"/>
                <w:b/>
                <w:szCs w:val="24"/>
              </w:rPr>
              <w:t>6ª Sesión</w:t>
            </w:r>
          </w:p>
        </w:tc>
      </w:tr>
      <w:tr w:rsidR="007A2235" w:rsidRPr="00441D3C" w:rsidTr="008C7FBE">
        <w:trPr>
          <w:gridBefore w:val="1"/>
          <w:wBefore w:w="27" w:type="dxa"/>
        </w:trPr>
        <w:tc>
          <w:tcPr>
            <w:tcW w:w="3949" w:type="dxa"/>
            <w:shd w:val="clear" w:color="auto" w:fill="EEECE1" w:themeFill="background2"/>
          </w:tcPr>
          <w:p w:rsidR="007A2235" w:rsidRPr="00441D3C" w:rsidRDefault="007A2235" w:rsidP="007A2235">
            <w:pPr>
              <w:jc w:val="both"/>
              <w:rPr>
                <w:rFonts w:cs="Times New Roman"/>
                <w:szCs w:val="24"/>
              </w:rPr>
            </w:pPr>
            <w:r w:rsidRPr="00441D3C">
              <w:rPr>
                <w:rFonts w:cs="Times New Roman"/>
                <w:szCs w:val="24"/>
              </w:rPr>
              <w:t>A</w:t>
            </w:r>
            <w:r w:rsidR="00441D3C" w:rsidRPr="00441D3C">
              <w:rPr>
                <w:rFonts w:cs="Times New Roman"/>
                <w:szCs w:val="24"/>
              </w:rPr>
              <w:t>C</w:t>
            </w:r>
            <w:r w:rsidRPr="00441D3C">
              <w:rPr>
                <w:rFonts w:cs="Times New Roman"/>
                <w:szCs w:val="24"/>
              </w:rPr>
              <w:t>. Tocar a melodía na frauta sobre o acompañamento ODE do curso.</w:t>
            </w:r>
          </w:p>
        </w:tc>
        <w:tc>
          <w:tcPr>
            <w:tcW w:w="4113" w:type="dxa"/>
            <w:gridSpan w:val="2"/>
            <w:shd w:val="clear" w:color="auto" w:fill="EEECE1" w:themeFill="background2"/>
          </w:tcPr>
          <w:p w:rsidR="007A2235" w:rsidRPr="00441D3C" w:rsidRDefault="007A2235" w:rsidP="007A2235">
            <w:pPr>
              <w:ind w:left="0" w:firstLine="0"/>
              <w:jc w:val="both"/>
              <w:rPr>
                <w:rFonts w:cs="Times New Roman"/>
                <w:szCs w:val="24"/>
              </w:rPr>
            </w:pPr>
            <w:r w:rsidRPr="00441D3C">
              <w:rPr>
                <w:rFonts w:cs="Times New Roman"/>
                <w:szCs w:val="24"/>
              </w:rPr>
              <w:t>Practicar a dixitación de si bemol e sol#.</w:t>
            </w:r>
          </w:p>
          <w:p w:rsidR="007A2235" w:rsidRPr="00441D3C" w:rsidRDefault="007A2235" w:rsidP="007A2235">
            <w:pPr>
              <w:ind w:left="0" w:firstLine="0"/>
              <w:jc w:val="both"/>
              <w:rPr>
                <w:rFonts w:cs="Times New Roman"/>
                <w:szCs w:val="24"/>
              </w:rPr>
            </w:pPr>
            <w:r w:rsidRPr="00441D3C">
              <w:rPr>
                <w:rFonts w:cs="Times New Roman"/>
                <w:szCs w:val="24"/>
              </w:rPr>
              <w:t xml:space="preserve">Distinguir </w:t>
            </w:r>
            <w:proofErr w:type="spellStart"/>
            <w:r w:rsidRPr="00441D3C">
              <w:rPr>
                <w:rFonts w:cs="Times New Roman"/>
                <w:szCs w:val="24"/>
              </w:rPr>
              <w:t>auditivamente</w:t>
            </w:r>
            <w:proofErr w:type="spellEnd"/>
            <w:r w:rsidRPr="00441D3C">
              <w:rPr>
                <w:rFonts w:cs="Times New Roman"/>
                <w:szCs w:val="24"/>
              </w:rPr>
              <w:t xml:space="preserve"> a escala eólica, harmónica e melódica ascendente sobre fundamental la. </w:t>
            </w:r>
          </w:p>
        </w:tc>
        <w:tc>
          <w:tcPr>
            <w:tcW w:w="6795" w:type="dxa"/>
            <w:shd w:val="clear" w:color="auto" w:fill="EEECE1" w:themeFill="background2"/>
          </w:tcPr>
          <w:p w:rsidR="007A2235" w:rsidRPr="00441D3C" w:rsidRDefault="007A2235" w:rsidP="007A2235">
            <w:pPr>
              <w:ind w:left="0" w:firstLine="0"/>
              <w:jc w:val="both"/>
              <w:rPr>
                <w:rFonts w:cs="Times New Roman"/>
                <w:szCs w:val="24"/>
              </w:rPr>
            </w:pPr>
            <w:r w:rsidRPr="00441D3C">
              <w:rPr>
                <w:rFonts w:cs="Times New Roman"/>
                <w:szCs w:val="24"/>
              </w:rPr>
              <w:t xml:space="preserve">A idea é ampliar o coñecemento do alumnado sobre a Balada Galega, continuando o coñecemento sobre Xoán Montes, tomando a súa máis fermosa e coñecida obra: </w:t>
            </w:r>
            <w:r w:rsidRPr="00441D3C">
              <w:rPr>
                <w:rFonts w:cs="Times New Roman"/>
                <w:i/>
                <w:szCs w:val="24"/>
              </w:rPr>
              <w:t>Negra Sombra</w:t>
            </w:r>
            <w:r w:rsidRPr="00441D3C">
              <w:rPr>
                <w:rFonts w:cs="Times New Roman"/>
                <w:szCs w:val="24"/>
              </w:rPr>
              <w:t>.</w:t>
            </w:r>
          </w:p>
          <w:p w:rsidR="007A2235" w:rsidRPr="00441D3C" w:rsidRDefault="007A2235" w:rsidP="007A2235">
            <w:pPr>
              <w:ind w:left="0" w:firstLine="0"/>
              <w:jc w:val="both"/>
              <w:rPr>
                <w:rFonts w:cs="Times New Roman"/>
                <w:szCs w:val="24"/>
              </w:rPr>
            </w:pPr>
            <w:r w:rsidRPr="00441D3C">
              <w:rPr>
                <w:rFonts w:cs="Times New Roman"/>
                <w:szCs w:val="24"/>
              </w:rPr>
              <w:t>Atención á diversidade: considerar a posibilidade de incluír a diferenciación auditiva da escala dórica xunto as outras para o alumnado máis avanzado.</w:t>
            </w:r>
          </w:p>
        </w:tc>
      </w:tr>
      <w:tr w:rsidR="007A2235" w:rsidRPr="00441D3C" w:rsidTr="008C7FBE">
        <w:trPr>
          <w:gridBefore w:val="1"/>
          <w:wBefore w:w="27" w:type="dxa"/>
        </w:trPr>
        <w:tc>
          <w:tcPr>
            <w:tcW w:w="3949" w:type="dxa"/>
            <w:shd w:val="clear" w:color="auto" w:fill="EEECE1" w:themeFill="background2"/>
          </w:tcPr>
          <w:p w:rsidR="007A2235" w:rsidRPr="00441D3C" w:rsidRDefault="007A2235" w:rsidP="007A2235">
            <w:pPr>
              <w:jc w:val="both"/>
              <w:rPr>
                <w:rFonts w:cs="Times New Roman"/>
                <w:szCs w:val="24"/>
              </w:rPr>
            </w:pPr>
            <w:r w:rsidRPr="00441D3C">
              <w:rPr>
                <w:rFonts w:cs="Times New Roman"/>
                <w:szCs w:val="24"/>
              </w:rPr>
              <w:lastRenderedPageBreak/>
              <w:t>A</w:t>
            </w:r>
            <w:r w:rsidR="00441D3C" w:rsidRPr="00441D3C">
              <w:rPr>
                <w:rFonts w:cs="Times New Roman"/>
                <w:szCs w:val="24"/>
              </w:rPr>
              <w:t>C</w:t>
            </w:r>
            <w:r w:rsidRPr="00441D3C">
              <w:rPr>
                <w:rFonts w:cs="Times New Roman"/>
                <w:szCs w:val="24"/>
              </w:rPr>
              <w:t xml:space="preserve">. Cantar a canción con letra sobre o acompañamento dos ODE do curso. </w:t>
            </w:r>
          </w:p>
        </w:tc>
        <w:tc>
          <w:tcPr>
            <w:tcW w:w="4113" w:type="dxa"/>
            <w:gridSpan w:val="2"/>
            <w:shd w:val="clear" w:color="auto" w:fill="EEECE1" w:themeFill="background2"/>
          </w:tcPr>
          <w:p w:rsidR="007A2235" w:rsidRPr="00441D3C" w:rsidRDefault="007A2235" w:rsidP="007A2235">
            <w:pPr>
              <w:ind w:left="0" w:firstLine="0"/>
              <w:jc w:val="both"/>
              <w:rPr>
                <w:rFonts w:cs="Times New Roman"/>
                <w:szCs w:val="24"/>
              </w:rPr>
            </w:pPr>
            <w:r w:rsidRPr="00441D3C">
              <w:rPr>
                <w:rFonts w:cs="Times New Roman"/>
                <w:szCs w:val="24"/>
              </w:rPr>
              <w:t>Realizar diversos exercicios de técnica vocal previamente á interpretación.</w:t>
            </w:r>
          </w:p>
        </w:tc>
        <w:tc>
          <w:tcPr>
            <w:tcW w:w="6795" w:type="dxa"/>
            <w:shd w:val="clear" w:color="auto" w:fill="EEECE1" w:themeFill="background2"/>
          </w:tcPr>
          <w:p w:rsidR="007A2235" w:rsidRPr="00441D3C" w:rsidRDefault="007A2235" w:rsidP="007A2235">
            <w:pPr>
              <w:ind w:left="0" w:firstLine="0"/>
              <w:jc w:val="both"/>
              <w:rPr>
                <w:rFonts w:cs="Times New Roman"/>
                <w:szCs w:val="24"/>
              </w:rPr>
            </w:pPr>
            <w:r w:rsidRPr="00441D3C">
              <w:rPr>
                <w:rFonts w:cs="Times New Roman"/>
                <w:szCs w:val="24"/>
              </w:rPr>
              <w:t xml:space="preserve">Coidar a afinación e a </w:t>
            </w:r>
            <w:proofErr w:type="spellStart"/>
            <w:r w:rsidRPr="00441D3C">
              <w:rPr>
                <w:rFonts w:cs="Times New Roman"/>
                <w:szCs w:val="24"/>
              </w:rPr>
              <w:t>impostación</w:t>
            </w:r>
            <w:proofErr w:type="spellEnd"/>
            <w:r w:rsidRPr="00441D3C">
              <w:rPr>
                <w:rFonts w:cs="Times New Roman"/>
                <w:szCs w:val="24"/>
              </w:rPr>
              <w:t>, así como as indicacións da dirección (matices dinámicos e expresión).</w:t>
            </w:r>
          </w:p>
        </w:tc>
      </w:tr>
      <w:tr w:rsidR="00B06DDA" w:rsidRPr="00441D3C" w:rsidTr="008C7FBE">
        <w:tblPrEx>
          <w:shd w:val="clear" w:color="auto" w:fill="auto"/>
        </w:tblPrEx>
        <w:trPr>
          <w:trHeight w:val="410"/>
        </w:trPr>
        <w:tc>
          <w:tcPr>
            <w:tcW w:w="6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6DDA" w:rsidRPr="00441D3C" w:rsidRDefault="00B06DDA">
            <w:pPr>
              <w:jc w:val="both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</w:p>
        </w:tc>
        <w:tc>
          <w:tcPr>
            <w:tcW w:w="8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6DDA" w:rsidRPr="00441D3C" w:rsidRDefault="00B06DDA">
            <w:pPr>
              <w:jc w:val="both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</w:p>
        </w:tc>
      </w:tr>
      <w:tr w:rsidR="00B06DDA" w:rsidRPr="00441D3C" w:rsidTr="008C7FBE">
        <w:tblPrEx>
          <w:shd w:val="clear" w:color="auto" w:fill="auto"/>
        </w:tblPrEx>
        <w:trPr>
          <w:trHeight w:val="553"/>
        </w:trPr>
        <w:tc>
          <w:tcPr>
            <w:tcW w:w="14884" w:type="dxa"/>
            <w:gridSpan w:val="5"/>
            <w:shd w:val="clear" w:color="auto" w:fill="1F497D" w:themeFill="text2"/>
          </w:tcPr>
          <w:p w:rsidR="00B06DDA" w:rsidRPr="00441D3C" w:rsidRDefault="00153F66">
            <w:pPr>
              <w:pStyle w:val="Normal1"/>
              <w:keepNext/>
              <w:widowControl w:val="0"/>
              <w:numPr>
                <w:ilvl w:val="0"/>
                <w:numId w:val="3"/>
              </w:numPr>
              <w:ind w:left="0" w:firstLine="0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eastAsia="Arial" w:hAnsiTheme="majorHAnsi" w:cs="Arial"/>
                <w:b/>
                <w:color w:val="FFFFFF"/>
                <w:sz w:val="24"/>
                <w:szCs w:val="24"/>
                <w:lang w:val="gl-ES"/>
              </w:rPr>
              <w:t>TRANSPOSICIÓN DIDÁCTICA</w:t>
            </w:r>
          </w:p>
        </w:tc>
      </w:tr>
    </w:tbl>
    <w:tbl>
      <w:tblPr>
        <w:bidiVisual/>
        <w:tblW w:w="14890" w:type="dxa"/>
        <w:tblInd w:w="-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720" w:firstRow="1" w:lastRow="0" w:firstColumn="0" w:lastColumn="1" w:noHBand="1" w:noVBand="1"/>
      </w:tblPr>
      <w:tblGrid>
        <w:gridCol w:w="32"/>
        <w:gridCol w:w="813"/>
        <w:gridCol w:w="1371"/>
        <w:gridCol w:w="494"/>
        <w:gridCol w:w="111"/>
        <w:gridCol w:w="1583"/>
        <w:gridCol w:w="532"/>
        <w:gridCol w:w="1437"/>
        <w:gridCol w:w="219"/>
        <w:gridCol w:w="743"/>
        <w:gridCol w:w="1443"/>
        <w:gridCol w:w="997"/>
        <w:gridCol w:w="94"/>
        <w:gridCol w:w="1096"/>
        <w:gridCol w:w="1023"/>
        <w:gridCol w:w="74"/>
        <w:gridCol w:w="1094"/>
        <w:gridCol w:w="1734"/>
      </w:tblGrid>
      <w:tr w:rsidR="00B06DDA" w:rsidRPr="00441D3C" w:rsidTr="008C7FBE">
        <w:tc>
          <w:tcPr>
            <w:tcW w:w="845" w:type="dxa"/>
            <w:gridSpan w:val="2"/>
            <w:shd w:val="clear" w:color="auto" w:fill="4F81BD" w:themeFill="accent1"/>
          </w:tcPr>
          <w:p w:rsidR="00B06DDA" w:rsidRPr="00441D3C" w:rsidRDefault="00153F66">
            <w:pPr>
              <w:pStyle w:val="Normal1"/>
              <w:keepNext/>
              <w:widowControl w:val="0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eastAsia="Arial" w:hAnsiTheme="majorHAnsi" w:cs="Arial"/>
                <w:b/>
                <w:color w:val="FFFFFF"/>
                <w:sz w:val="24"/>
                <w:szCs w:val="24"/>
                <w:lang w:val="gl-ES"/>
              </w:rPr>
              <w:t>TMP.</w:t>
            </w:r>
          </w:p>
        </w:tc>
        <w:tc>
          <w:tcPr>
            <w:tcW w:w="1976" w:type="dxa"/>
            <w:gridSpan w:val="3"/>
            <w:shd w:val="clear" w:color="auto" w:fill="4F81BD" w:themeFill="accent1"/>
          </w:tcPr>
          <w:p w:rsidR="00B06DDA" w:rsidRPr="00441D3C" w:rsidRDefault="00153F66">
            <w:pPr>
              <w:pStyle w:val="Normal1"/>
              <w:keepNext/>
              <w:widowControl w:val="0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eastAsia="Arial" w:hAnsiTheme="majorHAnsi" w:cs="Arial"/>
                <w:b/>
                <w:color w:val="FFFFFF"/>
                <w:sz w:val="24"/>
                <w:szCs w:val="24"/>
                <w:lang w:val="gl-ES"/>
              </w:rPr>
              <w:t>RECURSOS DIDÁCTICOS</w:t>
            </w:r>
          </w:p>
        </w:tc>
        <w:tc>
          <w:tcPr>
            <w:tcW w:w="2115" w:type="dxa"/>
            <w:gridSpan w:val="2"/>
            <w:shd w:val="clear" w:color="auto" w:fill="4F81BD" w:themeFill="accent1"/>
          </w:tcPr>
          <w:p w:rsidR="00B06DDA" w:rsidRPr="00441D3C" w:rsidRDefault="00153F66">
            <w:pPr>
              <w:pStyle w:val="Normal1"/>
              <w:keepNext/>
              <w:widowControl w:val="0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eastAsia="Arial" w:hAnsiTheme="majorHAnsi" w:cs="Arial"/>
                <w:b/>
                <w:color w:val="FFFFFF"/>
                <w:sz w:val="24"/>
                <w:szCs w:val="24"/>
                <w:lang w:val="gl-ES"/>
              </w:rPr>
              <w:t>AGRUPAMENTO</w:t>
            </w:r>
            <w:r w:rsidRPr="00441D3C">
              <w:rPr>
                <w:rStyle w:val="Refdenotaalpie"/>
                <w:rFonts w:asciiTheme="majorHAnsi" w:eastAsia="Arial" w:hAnsiTheme="majorHAnsi" w:cs="Arial"/>
                <w:b/>
                <w:color w:val="FFFFFF"/>
                <w:sz w:val="24"/>
                <w:szCs w:val="24"/>
                <w:lang w:val="gl-ES"/>
              </w:rPr>
              <w:footnoteReference w:id="2"/>
            </w:r>
          </w:p>
        </w:tc>
        <w:tc>
          <w:tcPr>
            <w:tcW w:w="2399" w:type="dxa"/>
            <w:gridSpan w:val="3"/>
            <w:shd w:val="clear" w:color="auto" w:fill="4F81BD" w:themeFill="accent1"/>
          </w:tcPr>
          <w:p w:rsidR="00B06DDA" w:rsidRPr="00441D3C" w:rsidRDefault="00153F66">
            <w:pPr>
              <w:pStyle w:val="Normal1"/>
              <w:keepNext/>
              <w:widowControl w:val="0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eastAsia="Arial" w:hAnsiTheme="majorHAnsi" w:cs="Arial"/>
                <w:b/>
                <w:color w:val="FFFFFF"/>
                <w:sz w:val="24"/>
                <w:szCs w:val="24"/>
                <w:lang w:val="gl-ES"/>
              </w:rPr>
              <w:t>INTELIXENCIAS MÚLTIPLES</w:t>
            </w:r>
            <w:r w:rsidRPr="00441D3C">
              <w:rPr>
                <w:rStyle w:val="Refdenotaalpie"/>
                <w:rFonts w:asciiTheme="majorHAnsi" w:eastAsia="Arial" w:hAnsiTheme="majorHAnsi" w:cs="Arial"/>
                <w:b/>
                <w:color w:val="FFFFFF"/>
                <w:sz w:val="24"/>
                <w:szCs w:val="24"/>
                <w:lang w:val="gl-ES"/>
              </w:rPr>
              <w:footnoteReference w:id="3"/>
            </w:r>
          </w:p>
        </w:tc>
        <w:tc>
          <w:tcPr>
            <w:tcW w:w="2534" w:type="dxa"/>
            <w:gridSpan w:val="3"/>
            <w:shd w:val="clear" w:color="auto" w:fill="4F81BD" w:themeFill="accent1"/>
          </w:tcPr>
          <w:p w:rsidR="00B06DDA" w:rsidRPr="00441D3C" w:rsidRDefault="00153F66">
            <w:pPr>
              <w:pStyle w:val="Normal1"/>
              <w:keepNext/>
              <w:widowControl w:val="0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eastAsia="Arial" w:hAnsiTheme="majorHAnsi" w:cs="Arial"/>
                <w:b/>
                <w:color w:val="FFFFFF"/>
                <w:sz w:val="24"/>
                <w:szCs w:val="24"/>
                <w:lang w:val="gl-ES"/>
              </w:rPr>
              <w:t>MODELO ENSINO-APRENDIZAXE</w:t>
            </w:r>
            <w:r w:rsidRPr="00441D3C">
              <w:rPr>
                <w:rStyle w:val="Refdenotaalpie"/>
                <w:rFonts w:asciiTheme="majorHAnsi" w:eastAsia="Arial" w:hAnsiTheme="majorHAnsi" w:cs="Arial"/>
                <w:b/>
                <w:color w:val="FFFFFF"/>
                <w:sz w:val="24"/>
                <w:szCs w:val="24"/>
                <w:lang w:val="gl-ES"/>
              </w:rPr>
              <w:footnoteReference w:id="4"/>
            </w:r>
          </w:p>
        </w:tc>
        <w:tc>
          <w:tcPr>
            <w:tcW w:w="2119" w:type="dxa"/>
            <w:gridSpan w:val="2"/>
            <w:shd w:val="clear" w:color="auto" w:fill="4F81BD" w:themeFill="accent1"/>
          </w:tcPr>
          <w:p w:rsidR="00B06DDA" w:rsidRPr="00441D3C" w:rsidRDefault="00153F66">
            <w:pPr>
              <w:pStyle w:val="Normal1"/>
              <w:keepNext/>
              <w:widowControl w:val="0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eastAsia="Arial" w:hAnsiTheme="majorHAnsi" w:cs="Arial"/>
                <w:b/>
                <w:color w:val="FFFFFF"/>
                <w:sz w:val="24"/>
                <w:szCs w:val="24"/>
                <w:lang w:val="gl-ES"/>
              </w:rPr>
              <w:t>MODELO DE PENSAMENTO</w:t>
            </w:r>
            <w:r w:rsidRPr="00441D3C">
              <w:rPr>
                <w:rStyle w:val="Refdenotaalpie"/>
                <w:rFonts w:asciiTheme="majorHAnsi" w:eastAsia="Arial" w:hAnsiTheme="majorHAnsi" w:cs="Arial"/>
                <w:b/>
                <w:color w:val="FFFFFF"/>
                <w:sz w:val="24"/>
                <w:szCs w:val="24"/>
                <w:lang w:val="gl-ES"/>
              </w:rPr>
              <w:footnoteReference w:id="5"/>
            </w:r>
          </w:p>
        </w:tc>
        <w:tc>
          <w:tcPr>
            <w:tcW w:w="2902" w:type="dxa"/>
            <w:gridSpan w:val="3"/>
            <w:shd w:val="clear" w:color="auto" w:fill="4F81BD" w:themeFill="accent1"/>
          </w:tcPr>
          <w:p w:rsidR="00B06DDA" w:rsidRPr="00441D3C" w:rsidRDefault="00153F66">
            <w:pPr>
              <w:pStyle w:val="Normal1"/>
              <w:keepNext/>
              <w:widowControl w:val="0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eastAsia="Arial" w:hAnsiTheme="majorHAnsi" w:cs="Arial"/>
                <w:b/>
                <w:color w:val="FFFFFF"/>
                <w:sz w:val="24"/>
                <w:szCs w:val="24"/>
                <w:lang w:val="gl-ES"/>
              </w:rPr>
              <w:t>ACTIVIDADES</w:t>
            </w:r>
          </w:p>
        </w:tc>
      </w:tr>
      <w:tr w:rsidR="006A1D41" w:rsidRPr="00441D3C" w:rsidTr="008C7FBE">
        <w:trPr>
          <w:trHeight w:val="2090"/>
        </w:trPr>
        <w:tc>
          <w:tcPr>
            <w:tcW w:w="845" w:type="dxa"/>
            <w:gridSpan w:val="2"/>
            <w:shd w:val="clear" w:color="auto" w:fill="DBEEF4"/>
          </w:tcPr>
          <w:p w:rsidR="006A1D41" w:rsidRPr="00441D3C" w:rsidRDefault="006E4DF4" w:rsidP="006A1D41">
            <w:pPr>
              <w:pStyle w:val="Normal1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  <w:r>
              <w:rPr>
                <w:rFonts w:asciiTheme="majorHAnsi" w:hAnsiTheme="majorHAnsi"/>
                <w:sz w:val="24"/>
                <w:szCs w:val="24"/>
                <w:lang w:val="gl-ES"/>
              </w:rPr>
              <w:t>5</w:t>
            </w:r>
            <w:r w:rsidR="006A1D41" w:rsidRPr="00441D3C">
              <w:rPr>
                <w:rFonts w:asciiTheme="majorHAnsi" w:hAnsiTheme="majorHAnsi"/>
                <w:sz w:val="24"/>
                <w:szCs w:val="24"/>
                <w:lang w:val="gl-ES"/>
              </w:rPr>
              <w:t>’</w:t>
            </w:r>
          </w:p>
        </w:tc>
        <w:tc>
          <w:tcPr>
            <w:tcW w:w="1976" w:type="dxa"/>
            <w:gridSpan w:val="3"/>
            <w:shd w:val="clear" w:color="auto" w:fill="DBEEF4"/>
          </w:tcPr>
          <w:p w:rsidR="006A1D41" w:rsidRPr="00441D3C" w:rsidRDefault="006A1D41" w:rsidP="006A1D41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proofErr w:type="spellStart"/>
            <w:r w:rsidRPr="00441D3C">
              <w:rPr>
                <w:rFonts w:asciiTheme="majorHAnsi" w:hAnsiTheme="majorHAnsi"/>
                <w:sz w:val="24"/>
                <w:szCs w:val="24"/>
                <w:lang w:val="gl-ES"/>
              </w:rPr>
              <w:t>Spotify</w:t>
            </w:r>
            <w:proofErr w:type="spellEnd"/>
            <w:r w:rsidRPr="00441D3C">
              <w:rPr>
                <w:rFonts w:asciiTheme="majorHAnsi" w:hAnsiTheme="majorHAnsi"/>
                <w:sz w:val="24"/>
                <w:szCs w:val="24"/>
                <w:lang w:val="gl-ES"/>
              </w:rPr>
              <w:t>.</w:t>
            </w:r>
          </w:p>
        </w:tc>
        <w:tc>
          <w:tcPr>
            <w:tcW w:w="2115" w:type="dxa"/>
            <w:gridSpan w:val="2"/>
            <w:shd w:val="clear" w:color="auto" w:fill="DBEEF4"/>
          </w:tcPr>
          <w:p w:rsidR="006A1D41" w:rsidRPr="00441D3C" w:rsidRDefault="006A1D41" w:rsidP="006A1D41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/>
                <w:sz w:val="24"/>
                <w:szCs w:val="24"/>
                <w:lang w:val="gl-ES"/>
              </w:rPr>
              <w:t xml:space="preserve">Grupo clase. </w:t>
            </w:r>
          </w:p>
          <w:p w:rsidR="006A1D41" w:rsidRPr="00441D3C" w:rsidRDefault="006A1D41" w:rsidP="006A1D41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/>
                <w:sz w:val="24"/>
                <w:szCs w:val="24"/>
                <w:lang w:val="gl-ES"/>
              </w:rPr>
              <w:t>Heteroxéneo.</w:t>
            </w:r>
          </w:p>
        </w:tc>
        <w:tc>
          <w:tcPr>
            <w:tcW w:w="2399" w:type="dxa"/>
            <w:gridSpan w:val="3"/>
            <w:shd w:val="clear" w:color="auto" w:fill="DBEEF4"/>
          </w:tcPr>
          <w:p w:rsidR="006A1D41" w:rsidRPr="00441D3C" w:rsidRDefault="006A1D41" w:rsidP="006A1D41">
            <w:pPr>
              <w:rPr>
                <w:szCs w:val="24"/>
              </w:rPr>
            </w:pPr>
            <w:r w:rsidRPr="00441D3C">
              <w:rPr>
                <w:rStyle w:val="toctext"/>
                <w:szCs w:val="24"/>
              </w:rPr>
              <w:t>Musical.</w:t>
            </w:r>
          </w:p>
        </w:tc>
        <w:tc>
          <w:tcPr>
            <w:tcW w:w="2534" w:type="dxa"/>
            <w:gridSpan w:val="3"/>
            <w:shd w:val="clear" w:color="auto" w:fill="DBEEF4"/>
          </w:tcPr>
          <w:p w:rsidR="006A1D41" w:rsidRPr="00441D3C" w:rsidRDefault="001E6482" w:rsidP="006A1D41">
            <w:pPr>
              <w:rPr>
                <w:szCs w:val="24"/>
              </w:rPr>
            </w:pPr>
            <w:r>
              <w:rPr>
                <w:lang w:eastAsia="es-ES"/>
              </w:rPr>
              <w:t>Cognitivo-construtivo.</w:t>
            </w:r>
          </w:p>
        </w:tc>
        <w:tc>
          <w:tcPr>
            <w:tcW w:w="2119" w:type="dxa"/>
            <w:gridSpan w:val="2"/>
            <w:shd w:val="clear" w:color="auto" w:fill="DBEEF4"/>
          </w:tcPr>
          <w:p w:rsidR="006A1D41" w:rsidRPr="00441D3C" w:rsidRDefault="006A1D41" w:rsidP="006A1D41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/>
                <w:sz w:val="24"/>
                <w:szCs w:val="24"/>
                <w:lang w:val="gl-ES"/>
              </w:rPr>
              <w:t>Reflexivo.</w:t>
            </w:r>
          </w:p>
          <w:p w:rsidR="006A1D41" w:rsidRPr="00441D3C" w:rsidRDefault="006A1D41" w:rsidP="006A1D41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</w:p>
          <w:p w:rsidR="006A1D41" w:rsidRPr="00441D3C" w:rsidRDefault="006A1D41" w:rsidP="006A1D41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/>
                <w:sz w:val="24"/>
                <w:szCs w:val="24"/>
                <w:lang w:val="gl-ES"/>
              </w:rPr>
              <w:t>Percepción.</w:t>
            </w:r>
          </w:p>
        </w:tc>
        <w:tc>
          <w:tcPr>
            <w:tcW w:w="2902" w:type="dxa"/>
            <w:gridSpan w:val="3"/>
            <w:shd w:val="clear" w:color="auto" w:fill="DBEEF4"/>
          </w:tcPr>
          <w:p w:rsidR="006A1D41" w:rsidRPr="00441D3C" w:rsidRDefault="006A1D41" w:rsidP="006A1D41">
            <w:pPr>
              <w:jc w:val="both"/>
              <w:rPr>
                <w:rFonts w:cs="Times New Roman"/>
                <w:szCs w:val="24"/>
              </w:rPr>
            </w:pPr>
            <w:r w:rsidRPr="00441D3C">
              <w:rPr>
                <w:rFonts w:cs="Times New Roman"/>
                <w:szCs w:val="24"/>
              </w:rPr>
              <w:t xml:space="preserve">AIM. Escoitar versións da peza </w:t>
            </w:r>
            <w:r w:rsidRPr="00441D3C">
              <w:rPr>
                <w:rFonts w:cs="Times New Roman"/>
                <w:i/>
                <w:iCs/>
                <w:szCs w:val="24"/>
              </w:rPr>
              <w:t>O son do ar</w:t>
            </w:r>
            <w:r w:rsidRPr="00441D3C">
              <w:rPr>
                <w:rFonts w:cs="Times New Roman"/>
                <w:szCs w:val="24"/>
              </w:rPr>
              <w:t xml:space="preserve">. </w:t>
            </w:r>
          </w:p>
        </w:tc>
      </w:tr>
      <w:tr w:rsidR="00B06DDA" w:rsidRPr="00441D3C" w:rsidTr="008C7FBE">
        <w:trPr>
          <w:trHeight w:val="813"/>
        </w:trPr>
        <w:tc>
          <w:tcPr>
            <w:tcW w:w="845" w:type="dxa"/>
            <w:gridSpan w:val="2"/>
            <w:shd w:val="clear" w:color="auto" w:fill="EEECE1" w:themeFill="background2"/>
          </w:tcPr>
          <w:p w:rsidR="00B06DDA" w:rsidRPr="00441D3C" w:rsidRDefault="006E4DF4">
            <w:pPr>
              <w:pStyle w:val="Normal1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  <w:r>
              <w:rPr>
                <w:rFonts w:asciiTheme="majorHAnsi" w:hAnsiTheme="majorHAnsi"/>
                <w:sz w:val="24"/>
                <w:szCs w:val="24"/>
                <w:lang w:val="gl-ES"/>
              </w:rPr>
              <w:t>10</w:t>
            </w:r>
            <w:r w:rsidR="00153F66" w:rsidRPr="00441D3C">
              <w:rPr>
                <w:rFonts w:asciiTheme="majorHAnsi" w:hAnsiTheme="majorHAnsi"/>
                <w:sz w:val="24"/>
                <w:szCs w:val="24"/>
                <w:lang w:val="gl-ES"/>
              </w:rPr>
              <w:t>’</w:t>
            </w:r>
          </w:p>
        </w:tc>
        <w:tc>
          <w:tcPr>
            <w:tcW w:w="1976" w:type="dxa"/>
            <w:gridSpan w:val="3"/>
            <w:shd w:val="clear" w:color="auto" w:fill="EEECE1" w:themeFill="background2"/>
          </w:tcPr>
          <w:p w:rsidR="00B06DDA" w:rsidRPr="00441D3C" w:rsidRDefault="001E6482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proofErr w:type="spellStart"/>
            <w:r w:rsidRPr="00441D3C">
              <w:rPr>
                <w:rFonts w:asciiTheme="majorHAnsi" w:hAnsiTheme="majorHAnsi"/>
                <w:sz w:val="24"/>
                <w:szCs w:val="24"/>
                <w:lang w:val="gl-ES"/>
              </w:rPr>
              <w:t>Spotify</w:t>
            </w:r>
            <w:proofErr w:type="spellEnd"/>
            <w:r w:rsidR="00153F66" w:rsidRPr="00441D3C">
              <w:rPr>
                <w:rFonts w:asciiTheme="majorHAnsi" w:hAnsiTheme="majorHAnsi"/>
                <w:sz w:val="24"/>
                <w:szCs w:val="24"/>
                <w:lang w:val="gl-ES"/>
              </w:rPr>
              <w:t>.</w:t>
            </w:r>
          </w:p>
        </w:tc>
        <w:tc>
          <w:tcPr>
            <w:tcW w:w="2115" w:type="dxa"/>
            <w:gridSpan w:val="2"/>
            <w:shd w:val="clear" w:color="auto" w:fill="EEECE1" w:themeFill="background2"/>
          </w:tcPr>
          <w:p w:rsidR="00B06DDA" w:rsidRPr="00441D3C" w:rsidRDefault="00153F66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/>
                <w:sz w:val="24"/>
                <w:szCs w:val="24"/>
                <w:lang w:val="gl-ES"/>
              </w:rPr>
              <w:t>Grupo clase.</w:t>
            </w:r>
          </w:p>
          <w:p w:rsidR="00B06DDA" w:rsidRPr="00441D3C" w:rsidRDefault="00153F66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/>
                <w:sz w:val="24"/>
                <w:szCs w:val="24"/>
                <w:lang w:val="gl-ES"/>
              </w:rPr>
              <w:t>Heteroxéneo.</w:t>
            </w:r>
          </w:p>
        </w:tc>
        <w:tc>
          <w:tcPr>
            <w:tcW w:w="2399" w:type="dxa"/>
            <w:gridSpan w:val="3"/>
            <w:shd w:val="clear" w:color="auto" w:fill="EEECE1" w:themeFill="background2"/>
          </w:tcPr>
          <w:p w:rsidR="00B06DDA" w:rsidRPr="00441D3C" w:rsidRDefault="00153F66">
            <w:pPr>
              <w:rPr>
                <w:szCs w:val="24"/>
              </w:rPr>
            </w:pPr>
            <w:r w:rsidRPr="00441D3C">
              <w:rPr>
                <w:rStyle w:val="toctext"/>
                <w:szCs w:val="24"/>
              </w:rPr>
              <w:t>Lingüístico-verbal.</w:t>
            </w:r>
            <w:r w:rsidRPr="00441D3C">
              <w:rPr>
                <w:rStyle w:val="Hipervnculo"/>
                <w:color w:val="auto"/>
                <w:szCs w:val="24"/>
                <w:u w:val="none"/>
              </w:rPr>
              <w:t xml:space="preserve"> </w:t>
            </w:r>
          </w:p>
        </w:tc>
        <w:tc>
          <w:tcPr>
            <w:tcW w:w="2534" w:type="dxa"/>
            <w:gridSpan w:val="3"/>
            <w:shd w:val="clear" w:color="auto" w:fill="EEECE1" w:themeFill="background2"/>
          </w:tcPr>
          <w:p w:rsidR="00B06DDA" w:rsidRPr="00441D3C" w:rsidRDefault="00153F66">
            <w:pPr>
              <w:rPr>
                <w:szCs w:val="24"/>
              </w:rPr>
            </w:pPr>
            <w:r w:rsidRPr="00441D3C">
              <w:rPr>
                <w:szCs w:val="24"/>
              </w:rPr>
              <w:t>Lingüístico.</w:t>
            </w:r>
          </w:p>
        </w:tc>
        <w:tc>
          <w:tcPr>
            <w:tcW w:w="2119" w:type="dxa"/>
            <w:gridSpan w:val="2"/>
            <w:shd w:val="clear" w:color="auto" w:fill="EEECE1" w:themeFill="background2"/>
          </w:tcPr>
          <w:p w:rsidR="00B06DDA" w:rsidRPr="00441D3C" w:rsidRDefault="00153F66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/>
                <w:sz w:val="24"/>
                <w:szCs w:val="24"/>
                <w:lang w:val="gl-ES"/>
              </w:rPr>
              <w:t>Reflexivo.</w:t>
            </w:r>
          </w:p>
          <w:p w:rsidR="00B06DDA" w:rsidRPr="00441D3C" w:rsidRDefault="00B06DDA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</w:p>
          <w:p w:rsidR="00B06DDA" w:rsidRPr="00441D3C" w:rsidRDefault="00153F66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/>
                <w:sz w:val="24"/>
                <w:szCs w:val="24"/>
                <w:lang w:val="gl-ES"/>
              </w:rPr>
              <w:t>Memoria.</w:t>
            </w:r>
          </w:p>
        </w:tc>
        <w:tc>
          <w:tcPr>
            <w:tcW w:w="2902" w:type="dxa"/>
            <w:gridSpan w:val="3"/>
            <w:shd w:val="clear" w:color="auto" w:fill="EEECE1" w:themeFill="background2"/>
          </w:tcPr>
          <w:p w:rsidR="00B06DDA" w:rsidRPr="00441D3C" w:rsidRDefault="00153F66">
            <w:pPr>
              <w:jc w:val="both"/>
              <w:rPr>
                <w:rFonts w:cs="Times New Roman"/>
                <w:szCs w:val="24"/>
              </w:rPr>
            </w:pPr>
            <w:r w:rsidRPr="00441D3C">
              <w:rPr>
                <w:rFonts w:cs="Times New Roman"/>
                <w:szCs w:val="24"/>
              </w:rPr>
              <w:t xml:space="preserve"> AD. </w:t>
            </w:r>
            <w:r w:rsidR="001E6482">
              <w:rPr>
                <w:rFonts w:cs="Times New Roman"/>
                <w:szCs w:val="24"/>
              </w:rPr>
              <w:t xml:space="preserve">Realizar as audicións comparadas da obra do grupo folk Luar na </w:t>
            </w:r>
            <w:proofErr w:type="spellStart"/>
            <w:r w:rsidR="001E6482">
              <w:rPr>
                <w:rFonts w:cs="Times New Roman"/>
                <w:szCs w:val="24"/>
              </w:rPr>
              <w:t>Lubre</w:t>
            </w:r>
            <w:proofErr w:type="spellEnd"/>
            <w:r w:rsidR="001E6482">
              <w:rPr>
                <w:rFonts w:cs="Times New Roman"/>
                <w:szCs w:val="24"/>
              </w:rPr>
              <w:t>.</w:t>
            </w:r>
          </w:p>
        </w:tc>
      </w:tr>
      <w:tr w:rsidR="00711B49" w:rsidRPr="00441D3C" w:rsidTr="008C7FBE">
        <w:trPr>
          <w:trHeight w:val="1211"/>
        </w:trPr>
        <w:tc>
          <w:tcPr>
            <w:tcW w:w="845" w:type="dxa"/>
            <w:gridSpan w:val="2"/>
            <w:shd w:val="clear" w:color="auto" w:fill="DAEEF3" w:themeFill="accent5" w:themeFillTint="33"/>
          </w:tcPr>
          <w:p w:rsidR="00711B49" w:rsidRPr="00441D3C" w:rsidRDefault="00711B49" w:rsidP="00711B49">
            <w:pPr>
              <w:pStyle w:val="Normal1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/>
                <w:sz w:val="24"/>
                <w:szCs w:val="24"/>
                <w:lang w:val="gl-ES"/>
              </w:rPr>
              <w:t>5’</w:t>
            </w:r>
          </w:p>
        </w:tc>
        <w:tc>
          <w:tcPr>
            <w:tcW w:w="1976" w:type="dxa"/>
            <w:gridSpan w:val="3"/>
            <w:shd w:val="clear" w:color="auto" w:fill="DAEEF3" w:themeFill="accent5" w:themeFillTint="33"/>
          </w:tcPr>
          <w:p w:rsidR="00711B49" w:rsidRPr="00441D3C" w:rsidRDefault="00711B49" w:rsidP="00711B49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proofErr w:type="spellStart"/>
            <w:r w:rsidRPr="00441D3C">
              <w:rPr>
                <w:rFonts w:asciiTheme="majorHAnsi" w:hAnsiTheme="majorHAnsi"/>
                <w:sz w:val="24"/>
                <w:szCs w:val="24"/>
                <w:lang w:val="gl-ES"/>
              </w:rPr>
              <w:t>Spotify</w:t>
            </w:r>
            <w:proofErr w:type="spellEnd"/>
            <w:r w:rsidRPr="00441D3C">
              <w:rPr>
                <w:rFonts w:asciiTheme="majorHAnsi" w:hAnsiTheme="majorHAnsi"/>
                <w:sz w:val="24"/>
                <w:szCs w:val="24"/>
                <w:lang w:val="gl-ES"/>
              </w:rPr>
              <w:t>.</w:t>
            </w:r>
          </w:p>
        </w:tc>
        <w:tc>
          <w:tcPr>
            <w:tcW w:w="2115" w:type="dxa"/>
            <w:gridSpan w:val="2"/>
            <w:shd w:val="clear" w:color="auto" w:fill="DAEEF3" w:themeFill="accent5" w:themeFillTint="33"/>
          </w:tcPr>
          <w:p w:rsidR="00711B49" w:rsidRPr="00441D3C" w:rsidRDefault="00711B49" w:rsidP="00711B49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/>
                <w:sz w:val="24"/>
                <w:szCs w:val="24"/>
                <w:lang w:val="gl-ES"/>
              </w:rPr>
              <w:t xml:space="preserve">Grupo clase. </w:t>
            </w:r>
          </w:p>
          <w:p w:rsidR="00711B49" w:rsidRPr="00441D3C" w:rsidRDefault="00711B49" w:rsidP="00711B49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/>
                <w:sz w:val="24"/>
                <w:szCs w:val="24"/>
                <w:lang w:val="gl-ES"/>
              </w:rPr>
              <w:t>Heteroxéneo.</w:t>
            </w:r>
          </w:p>
        </w:tc>
        <w:tc>
          <w:tcPr>
            <w:tcW w:w="2399" w:type="dxa"/>
            <w:gridSpan w:val="3"/>
            <w:shd w:val="clear" w:color="auto" w:fill="DAEEF3" w:themeFill="accent5" w:themeFillTint="33"/>
          </w:tcPr>
          <w:p w:rsidR="00711B49" w:rsidRPr="00441D3C" w:rsidRDefault="00711B49" w:rsidP="00711B49">
            <w:pPr>
              <w:rPr>
                <w:szCs w:val="24"/>
              </w:rPr>
            </w:pPr>
            <w:r w:rsidRPr="00441D3C">
              <w:rPr>
                <w:rStyle w:val="toctext"/>
                <w:szCs w:val="24"/>
              </w:rPr>
              <w:t>Musical.</w:t>
            </w:r>
          </w:p>
        </w:tc>
        <w:tc>
          <w:tcPr>
            <w:tcW w:w="2534" w:type="dxa"/>
            <w:gridSpan w:val="3"/>
            <w:shd w:val="clear" w:color="auto" w:fill="DAEEF3" w:themeFill="accent5" w:themeFillTint="33"/>
          </w:tcPr>
          <w:p w:rsidR="00711B49" w:rsidRPr="00441D3C" w:rsidRDefault="00711B49" w:rsidP="00711B49">
            <w:pPr>
              <w:rPr>
                <w:szCs w:val="24"/>
              </w:rPr>
            </w:pPr>
            <w:r>
              <w:rPr>
                <w:lang w:eastAsia="es-ES"/>
              </w:rPr>
              <w:t>Cognitivo-construtivo.</w:t>
            </w:r>
          </w:p>
        </w:tc>
        <w:tc>
          <w:tcPr>
            <w:tcW w:w="2119" w:type="dxa"/>
            <w:gridSpan w:val="2"/>
            <w:shd w:val="clear" w:color="auto" w:fill="DAEEF3" w:themeFill="accent5" w:themeFillTint="33"/>
          </w:tcPr>
          <w:p w:rsidR="00711B49" w:rsidRPr="00441D3C" w:rsidRDefault="00711B49" w:rsidP="00711B49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/>
                <w:sz w:val="24"/>
                <w:szCs w:val="24"/>
                <w:lang w:val="gl-ES"/>
              </w:rPr>
              <w:t>Reflexivo.</w:t>
            </w:r>
          </w:p>
          <w:p w:rsidR="00711B49" w:rsidRPr="00441D3C" w:rsidRDefault="00711B49" w:rsidP="00711B49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</w:p>
          <w:p w:rsidR="00711B49" w:rsidRPr="00441D3C" w:rsidRDefault="00711B49" w:rsidP="00711B49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/>
                <w:sz w:val="24"/>
                <w:szCs w:val="24"/>
                <w:lang w:val="gl-ES"/>
              </w:rPr>
              <w:t>Percepción.</w:t>
            </w:r>
          </w:p>
        </w:tc>
        <w:tc>
          <w:tcPr>
            <w:tcW w:w="2902" w:type="dxa"/>
            <w:gridSpan w:val="3"/>
            <w:shd w:val="clear" w:color="auto" w:fill="DAEEF3" w:themeFill="accent5" w:themeFillTint="33"/>
          </w:tcPr>
          <w:p w:rsidR="00711B49" w:rsidRPr="00441D3C" w:rsidRDefault="00711B49" w:rsidP="00711B49">
            <w:pPr>
              <w:jc w:val="both"/>
              <w:rPr>
                <w:rFonts w:cs="Times New Roman"/>
                <w:szCs w:val="24"/>
              </w:rPr>
            </w:pPr>
            <w:r w:rsidRPr="00441D3C">
              <w:rPr>
                <w:rFonts w:cs="Times New Roman"/>
                <w:szCs w:val="24"/>
              </w:rPr>
              <w:t xml:space="preserve">AD. </w:t>
            </w:r>
            <w:r>
              <w:rPr>
                <w:rFonts w:cs="Times New Roman"/>
                <w:szCs w:val="24"/>
              </w:rPr>
              <w:t xml:space="preserve">Escoitar a versión de </w:t>
            </w:r>
            <w:proofErr w:type="spellStart"/>
            <w:r>
              <w:rPr>
                <w:rFonts w:cs="Times New Roman"/>
                <w:szCs w:val="24"/>
              </w:rPr>
              <w:t>Mike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Oldfield</w:t>
            </w:r>
            <w:proofErr w:type="spellEnd"/>
            <w:r>
              <w:rPr>
                <w:rFonts w:cs="Times New Roman"/>
                <w:szCs w:val="24"/>
              </w:rPr>
              <w:t xml:space="preserve"> en </w:t>
            </w:r>
            <w:proofErr w:type="spellStart"/>
            <w:r>
              <w:rPr>
                <w:rFonts w:cs="Times New Roman"/>
                <w:i/>
                <w:szCs w:val="24"/>
              </w:rPr>
              <w:t>Voyager</w:t>
            </w:r>
            <w:proofErr w:type="spellEnd"/>
            <w:r>
              <w:rPr>
                <w:rFonts w:cs="Times New Roman"/>
                <w:szCs w:val="24"/>
              </w:rPr>
              <w:t xml:space="preserve">, titulada </w:t>
            </w:r>
            <w:proofErr w:type="spellStart"/>
            <w:r w:rsidRPr="001E6482">
              <w:rPr>
                <w:rFonts w:cs="Times New Roman"/>
                <w:i/>
                <w:szCs w:val="24"/>
              </w:rPr>
              <w:t>The</w:t>
            </w:r>
            <w:proofErr w:type="spellEnd"/>
            <w:r w:rsidRPr="001E6482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1E6482">
              <w:rPr>
                <w:rFonts w:cs="Times New Roman"/>
                <w:i/>
                <w:szCs w:val="24"/>
              </w:rPr>
              <w:t>song</w:t>
            </w:r>
            <w:proofErr w:type="spellEnd"/>
            <w:r w:rsidRPr="001E6482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1E6482">
              <w:rPr>
                <w:rFonts w:cs="Times New Roman"/>
                <w:i/>
                <w:szCs w:val="24"/>
              </w:rPr>
              <w:t>of</w:t>
            </w:r>
            <w:proofErr w:type="spellEnd"/>
            <w:r w:rsidRPr="001E6482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1E6482">
              <w:rPr>
                <w:rFonts w:cs="Times New Roman"/>
                <w:i/>
                <w:szCs w:val="24"/>
              </w:rPr>
              <w:t>the</w:t>
            </w:r>
            <w:proofErr w:type="spellEnd"/>
            <w:r w:rsidRPr="001E6482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1E6482">
              <w:rPr>
                <w:rFonts w:cs="Times New Roman"/>
                <w:i/>
                <w:szCs w:val="24"/>
              </w:rPr>
              <w:t>sun</w:t>
            </w:r>
            <w:proofErr w:type="spellEnd"/>
            <w:r w:rsidRPr="00441D3C">
              <w:rPr>
                <w:rFonts w:cs="Times New Roman"/>
                <w:szCs w:val="24"/>
              </w:rPr>
              <w:t>.</w:t>
            </w:r>
          </w:p>
        </w:tc>
      </w:tr>
      <w:tr w:rsidR="00711B49" w:rsidRPr="00441D3C" w:rsidTr="008C7FBE">
        <w:trPr>
          <w:trHeight w:val="1605"/>
        </w:trPr>
        <w:tc>
          <w:tcPr>
            <w:tcW w:w="845" w:type="dxa"/>
            <w:gridSpan w:val="2"/>
            <w:tcBorders>
              <w:bottom w:val="single" w:sz="4" w:space="0" w:color="000000"/>
            </w:tcBorders>
            <w:shd w:val="clear" w:color="auto" w:fill="EEECE1" w:themeFill="background2"/>
          </w:tcPr>
          <w:p w:rsidR="00711B49" w:rsidRPr="00441D3C" w:rsidRDefault="00711B49" w:rsidP="00711B49">
            <w:pPr>
              <w:pStyle w:val="Normal1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/>
                <w:sz w:val="24"/>
                <w:szCs w:val="24"/>
                <w:lang w:val="gl-ES"/>
              </w:rPr>
              <w:lastRenderedPageBreak/>
              <w:t>10’</w:t>
            </w:r>
          </w:p>
        </w:tc>
        <w:tc>
          <w:tcPr>
            <w:tcW w:w="1976" w:type="dxa"/>
            <w:gridSpan w:val="3"/>
            <w:tcBorders>
              <w:bottom w:val="single" w:sz="4" w:space="0" w:color="000000"/>
            </w:tcBorders>
            <w:shd w:val="clear" w:color="auto" w:fill="EEECE1" w:themeFill="background2"/>
          </w:tcPr>
          <w:p w:rsidR="00711B49" w:rsidRPr="00441D3C" w:rsidRDefault="00711B49" w:rsidP="00711B49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/>
                <w:sz w:val="24"/>
                <w:szCs w:val="24"/>
                <w:lang w:val="gl-ES"/>
              </w:rPr>
              <w:t xml:space="preserve">Partituras. </w:t>
            </w:r>
          </w:p>
          <w:p w:rsidR="00711B49" w:rsidRPr="00441D3C" w:rsidRDefault="00711B49" w:rsidP="00711B49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/>
                <w:sz w:val="24"/>
                <w:szCs w:val="24"/>
                <w:lang w:val="gl-ES"/>
              </w:rPr>
              <w:t>Música mp3.</w:t>
            </w:r>
          </w:p>
        </w:tc>
        <w:tc>
          <w:tcPr>
            <w:tcW w:w="2115" w:type="dxa"/>
            <w:gridSpan w:val="2"/>
            <w:tcBorders>
              <w:bottom w:val="single" w:sz="4" w:space="0" w:color="000000"/>
            </w:tcBorders>
            <w:shd w:val="clear" w:color="auto" w:fill="EEECE1" w:themeFill="background2"/>
          </w:tcPr>
          <w:p w:rsidR="00711B49" w:rsidRPr="00441D3C" w:rsidRDefault="00711B49" w:rsidP="00711B49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/>
                <w:sz w:val="24"/>
                <w:szCs w:val="24"/>
                <w:lang w:val="gl-ES"/>
              </w:rPr>
              <w:t>Grupo clase.</w:t>
            </w:r>
          </w:p>
          <w:p w:rsidR="00711B49" w:rsidRPr="00441D3C" w:rsidRDefault="00711B49" w:rsidP="00711B49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/>
                <w:sz w:val="24"/>
                <w:szCs w:val="24"/>
                <w:lang w:val="gl-ES"/>
              </w:rPr>
              <w:t>Heteroxéneo.</w:t>
            </w:r>
          </w:p>
        </w:tc>
        <w:tc>
          <w:tcPr>
            <w:tcW w:w="2399" w:type="dxa"/>
            <w:gridSpan w:val="3"/>
            <w:tcBorders>
              <w:bottom w:val="single" w:sz="4" w:space="0" w:color="000000"/>
            </w:tcBorders>
            <w:shd w:val="clear" w:color="auto" w:fill="EEECE1" w:themeFill="background2"/>
          </w:tcPr>
          <w:p w:rsidR="00711B49" w:rsidRPr="00441D3C" w:rsidRDefault="00711B49" w:rsidP="00711B49">
            <w:pPr>
              <w:rPr>
                <w:szCs w:val="24"/>
              </w:rPr>
            </w:pPr>
            <w:r w:rsidRPr="00441D3C">
              <w:rPr>
                <w:szCs w:val="24"/>
              </w:rPr>
              <w:t>Musical.</w:t>
            </w:r>
          </w:p>
          <w:p w:rsidR="00711B49" w:rsidRPr="00441D3C" w:rsidRDefault="00711B49" w:rsidP="00711B49">
            <w:pPr>
              <w:rPr>
                <w:rStyle w:val="toctext"/>
                <w:szCs w:val="24"/>
              </w:rPr>
            </w:pPr>
            <w:r w:rsidRPr="00441D3C">
              <w:rPr>
                <w:rStyle w:val="toctext"/>
                <w:szCs w:val="24"/>
              </w:rPr>
              <w:t>Interpersoal.</w:t>
            </w:r>
          </w:p>
          <w:p w:rsidR="00711B49" w:rsidRPr="00441D3C" w:rsidRDefault="00711B49" w:rsidP="00711B49">
            <w:pPr>
              <w:rPr>
                <w:szCs w:val="24"/>
              </w:rPr>
            </w:pPr>
            <w:r w:rsidRPr="00441D3C">
              <w:rPr>
                <w:rStyle w:val="toctext"/>
                <w:szCs w:val="24"/>
              </w:rPr>
              <w:t>Corporal cenestésica.</w:t>
            </w:r>
          </w:p>
        </w:tc>
        <w:tc>
          <w:tcPr>
            <w:tcW w:w="2534" w:type="dxa"/>
            <w:gridSpan w:val="3"/>
            <w:tcBorders>
              <w:bottom w:val="single" w:sz="4" w:space="0" w:color="000000"/>
            </w:tcBorders>
            <w:shd w:val="clear" w:color="auto" w:fill="EEECE1" w:themeFill="background2"/>
          </w:tcPr>
          <w:p w:rsidR="00711B49" w:rsidRPr="00441D3C" w:rsidRDefault="00711B49" w:rsidP="00711B49">
            <w:pPr>
              <w:rPr>
                <w:szCs w:val="24"/>
                <w:lang w:eastAsia="es-ES"/>
              </w:rPr>
            </w:pPr>
            <w:r w:rsidRPr="00441D3C">
              <w:rPr>
                <w:szCs w:val="24"/>
                <w:lang w:eastAsia="es-ES"/>
              </w:rPr>
              <w:t>Cognitivo-construtivo.</w:t>
            </w:r>
          </w:p>
          <w:p w:rsidR="00711B49" w:rsidRPr="00441D3C" w:rsidRDefault="00711B49" w:rsidP="00711B49">
            <w:pPr>
              <w:rPr>
                <w:szCs w:val="24"/>
              </w:rPr>
            </w:pPr>
            <w:r w:rsidRPr="00441D3C">
              <w:rPr>
                <w:szCs w:val="24"/>
                <w:lang w:eastAsia="es-ES"/>
              </w:rPr>
              <w:t>Social-cooperativo.</w:t>
            </w:r>
          </w:p>
        </w:tc>
        <w:tc>
          <w:tcPr>
            <w:tcW w:w="2119" w:type="dxa"/>
            <w:gridSpan w:val="2"/>
            <w:tcBorders>
              <w:bottom w:val="single" w:sz="4" w:space="0" w:color="000000"/>
            </w:tcBorders>
            <w:shd w:val="clear" w:color="auto" w:fill="EEECE1" w:themeFill="background2"/>
          </w:tcPr>
          <w:p w:rsidR="00711B49" w:rsidRPr="00441D3C" w:rsidRDefault="00711B49" w:rsidP="00711B49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/>
                <w:sz w:val="24"/>
                <w:szCs w:val="24"/>
                <w:lang w:val="gl-ES"/>
              </w:rPr>
              <w:t>Práctico.</w:t>
            </w:r>
          </w:p>
          <w:p w:rsidR="00711B49" w:rsidRPr="00441D3C" w:rsidRDefault="00711B49" w:rsidP="00711B49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</w:p>
          <w:p w:rsidR="00711B49" w:rsidRPr="00441D3C" w:rsidRDefault="00711B49" w:rsidP="00711B49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/>
                <w:sz w:val="24"/>
                <w:szCs w:val="24"/>
                <w:lang w:val="gl-ES"/>
              </w:rPr>
              <w:t>Aplicación.</w:t>
            </w:r>
          </w:p>
          <w:p w:rsidR="00711B49" w:rsidRPr="00441D3C" w:rsidRDefault="00711B49" w:rsidP="00711B49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/>
                <w:sz w:val="24"/>
                <w:szCs w:val="24"/>
                <w:lang w:val="gl-ES"/>
              </w:rPr>
              <w:t>Memoria.</w:t>
            </w:r>
          </w:p>
        </w:tc>
        <w:tc>
          <w:tcPr>
            <w:tcW w:w="2902" w:type="dxa"/>
            <w:gridSpan w:val="3"/>
            <w:tcBorders>
              <w:bottom w:val="single" w:sz="4" w:space="0" w:color="000000"/>
            </w:tcBorders>
            <w:shd w:val="clear" w:color="auto" w:fill="EEECE1" w:themeFill="background2"/>
          </w:tcPr>
          <w:p w:rsidR="00711B49" w:rsidRPr="00441D3C" w:rsidRDefault="00711B49" w:rsidP="00711B49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AD</w:t>
            </w:r>
            <w:r w:rsidRPr="00441D3C">
              <w:rPr>
                <w:rFonts w:cs="Times New Roman"/>
                <w:szCs w:val="24"/>
              </w:rPr>
              <w:t xml:space="preserve">. </w:t>
            </w:r>
            <w:r>
              <w:rPr>
                <w:rFonts w:cs="Times New Roman"/>
                <w:szCs w:val="24"/>
              </w:rPr>
              <w:t>Aprender a parte de frauta das seccións A e B desta última versión empregando a partitura e con apoio dos ODE do curso.</w:t>
            </w:r>
          </w:p>
        </w:tc>
      </w:tr>
      <w:tr w:rsidR="00B06DDA" w:rsidRPr="00441D3C" w:rsidTr="008C7FBE">
        <w:trPr>
          <w:trHeight w:val="474"/>
        </w:trPr>
        <w:tc>
          <w:tcPr>
            <w:tcW w:w="845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B06DDA" w:rsidRPr="00441D3C" w:rsidRDefault="005D482F">
            <w:pPr>
              <w:pStyle w:val="Normal1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  <w:r>
              <w:rPr>
                <w:rFonts w:asciiTheme="majorHAnsi" w:hAnsiTheme="majorHAnsi"/>
                <w:sz w:val="24"/>
                <w:szCs w:val="24"/>
                <w:lang w:val="gl-ES"/>
              </w:rPr>
              <w:t>15</w:t>
            </w:r>
            <w:r w:rsidR="00153F66" w:rsidRPr="00441D3C">
              <w:rPr>
                <w:rFonts w:asciiTheme="majorHAnsi" w:hAnsiTheme="majorHAnsi"/>
                <w:sz w:val="24"/>
                <w:szCs w:val="24"/>
                <w:lang w:val="gl-ES"/>
              </w:rPr>
              <w:t>’</w:t>
            </w:r>
          </w:p>
        </w:tc>
        <w:tc>
          <w:tcPr>
            <w:tcW w:w="1976" w:type="dxa"/>
            <w:gridSpan w:val="3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B06DDA" w:rsidRPr="00441D3C" w:rsidRDefault="00153F66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/>
                <w:sz w:val="24"/>
                <w:szCs w:val="24"/>
                <w:lang w:val="gl-ES"/>
              </w:rPr>
              <w:t xml:space="preserve">Partituras. </w:t>
            </w:r>
          </w:p>
          <w:p w:rsidR="00B06DDA" w:rsidRPr="00441D3C" w:rsidRDefault="00153F66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/>
                <w:sz w:val="24"/>
                <w:szCs w:val="24"/>
                <w:lang w:val="gl-ES"/>
              </w:rPr>
              <w:t>Música mp3.</w:t>
            </w:r>
          </w:p>
        </w:tc>
        <w:tc>
          <w:tcPr>
            <w:tcW w:w="2115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B06DDA" w:rsidRPr="00441D3C" w:rsidRDefault="00153F66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/>
                <w:sz w:val="24"/>
                <w:szCs w:val="24"/>
                <w:lang w:val="gl-ES"/>
              </w:rPr>
              <w:t>Grupo clase.</w:t>
            </w:r>
          </w:p>
          <w:p w:rsidR="00B06DDA" w:rsidRPr="00441D3C" w:rsidRDefault="00153F66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/>
                <w:sz w:val="24"/>
                <w:szCs w:val="24"/>
                <w:lang w:val="gl-ES"/>
              </w:rPr>
              <w:t>Heteroxéneo.</w:t>
            </w:r>
          </w:p>
        </w:tc>
        <w:tc>
          <w:tcPr>
            <w:tcW w:w="2399" w:type="dxa"/>
            <w:gridSpan w:val="3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B06DDA" w:rsidRPr="00441D3C" w:rsidRDefault="00153F66">
            <w:pPr>
              <w:rPr>
                <w:szCs w:val="24"/>
              </w:rPr>
            </w:pPr>
            <w:r w:rsidRPr="00441D3C">
              <w:rPr>
                <w:szCs w:val="24"/>
              </w:rPr>
              <w:t>Musical.</w:t>
            </w:r>
          </w:p>
          <w:p w:rsidR="00B06DDA" w:rsidRPr="00441D3C" w:rsidRDefault="00153F66">
            <w:pPr>
              <w:rPr>
                <w:rStyle w:val="toctext"/>
                <w:szCs w:val="24"/>
              </w:rPr>
            </w:pPr>
            <w:r w:rsidRPr="00441D3C">
              <w:rPr>
                <w:rStyle w:val="toctext"/>
                <w:szCs w:val="24"/>
              </w:rPr>
              <w:t>Interpersoal.</w:t>
            </w:r>
          </w:p>
          <w:p w:rsidR="00B06DDA" w:rsidRPr="00441D3C" w:rsidRDefault="00153F66">
            <w:pPr>
              <w:rPr>
                <w:szCs w:val="24"/>
              </w:rPr>
            </w:pPr>
            <w:r w:rsidRPr="00441D3C">
              <w:rPr>
                <w:rStyle w:val="toctext"/>
                <w:szCs w:val="24"/>
              </w:rPr>
              <w:t>Corporal cenestésica.</w:t>
            </w:r>
          </w:p>
        </w:tc>
        <w:tc>
          <w:tcPr>
            <w:tcW w:w="2534" w:type="dxa"/>
            <w:gridSpan w:val="3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B06DDA" w:rsidRPr="00441D3C" w:rsidRDefault="00153F66">
            <w:pPr>
              <w:rPr>
                <w:szCs w:val="24"/>
                <w:lang w:eastAsia="es-ES"/>
              </w:rPr>
            </w:pPr>
            <w:r w:rsidRPr="00441D3C">
              <w:rPr>
                <w:szCs w:val="24"/>
                <w:lang w:eastAsia="es-ES"/>
              </w:rPr>
              <w:t>Cognitivo-construtivo.</w:t>
            </w:r>
          </w:p>
          <w:p w:rsidR="00B06DDA" w:rsidRPr="00441D3C" w:rsidRDefault="00153F66">
            <w:pPr>
              <w:rPr>
                <w:szCs w:val="24"/>
              </w:rPr>
            </w:pPr>
            <w:r w:rsidRPr="00441D3C">
              <w:rPr>
                <w:szCs w:val="24"/>
                <w:lang w:eastAsia="es-ES"/>
              </w:rPr>
              <w:t>Social-cooperativo.</w:t>
            </w:r>
          </w:p>
        </w:tc>
        <w:tc>
          <w:tcPr>
            <w:tcW w:w="2119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B06DDA" w:rsidRPr="00441D3C" w:rsidRDefault="00153F66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/>
                <w:sz w:val="24"/>
                <w:szCs w:val="24"/>
                <w:lang w:val="gl-ES"/>
              </w:rPr>
              <w:t>Práctico.</w:t>
            </w:r>
          </w:p>
          <w:p w:rsidR="00B06DDA" w:rsidRPr="00441D3C" w:rsidRDefault="00B06DDA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</w:p>
          <w:p w:rsidR="00B06DDA" w:rsidRPr="00441D3C" w:rsidRDefault="00153F66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/>
                <w:sz w:val="24"/>
                <w:szCs w:val="24"/>
                <w:lang w:val="gl-ES"/>
              </w:rPr>
              <w:t>Aplicación.</w:t>
            </w:r>
          </w:p>
          <w:p w:rsidR="00B06DDA" w:rsidRPr="00441D3C" w:rsidRDefault="00153F66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/>
                <w:sz w:val="24"/>
                <w:szCs w:val="24"/>
                <w:lang w:val="gl-ES"/>
              </w:rPr>
              <w:t>Memoria.</w:t>
            </w:r>
          </w:p>
        </w:tc>
        <w:tc>
          <w:tcPr>
            <w:tcW w:w="2902" w:type="dxa"/>
            <w:gridSpan w:val="3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B06DDA" w:rsidRPr="00441D3C" w:rsidRDefault="00153F66">
            <w:pPr>
              <w:jc w:val="both"/>
              <w:rPr>
                <w:rFonts w:cs="Times New Roman"/>
                <w:szCs w:val="24"/>
              </w:rPr>
            </w:pPr>
            <w:r w:rsidRPr="00441D3C">
              <w:rPr>
                <w:rFonts w:cs="Times New Roman"/>
                <w:szCs w:val="24"/>
              </w:rPr>
              <w:t>A</w:t>
            </w:r>
            <w:r w:rsidR="00711B49">
              <w:rPr>
                <w:rFonts w:cs="Times New Roman"/>
                <w:szCs w:val="24"/>
              </w:rPr>
              <w:t>C</w:t>
            </w:r>
            <w:r w:rsidRPr="00441D3C">
              <w:rPr>
                <w:rFonts w:cs="Times New Roman"/>
                <w:szCs w:val="24"/>
              </w:rPr>
              <w:t xml:space="preserve">. </w:t>
            </w:r>
            <w:r w:rsidR="00711B49">
              <w:rPr>
                <w:rFonts w:cs="Times New Roman"/>
                <w:szCs w:val="24"/>
              </w:rPr>
              <w:t>Tocar todos xuntos esas dúas seccións separadamente</w:t>
            </w:r>
            <w:r w:rsidRPr="00441D3C">
              <w:rPr>
                <w:rFonts w:cs="Times New Roman"/>
                <w:szCs w:val="24"/>
              </w:rPr>
              <w:t xml:space="preserve">. </w:t>
            </w:r>
          </w:p>
        </w:tc>
      </w:tr>
      <w:tr w:rsidR="001A6C60" w:rsidRPr="00441D3C" w:rsidTr="008C7FBE">
        <w:trPr>
          <w:trHeight w:val="474"/>
        </w:trPr>
        <w:tc>
          <w:tcPr>
            <w:tcW w:w="845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EEECE1" w:themeFill="background2"/>
          </w:tcPr>
          <w:p w:rsidR="001A6C60" w:rsidRPr="00441D3C" w:rsidRDefault="001A6C60" w:rsidP="001A6C60">
            <w:pPr>
              <w:pStyle w:val="Normal1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  <w:r>
              <w:rPr>
                <w:rFonts w:asciiTheme="majorHAnsi" w:hAnsiTheme="majorHAnsi"/>
                <w:sz w:val="24"/>
                <w:szCs w:val="24"/>
                <w:lang w:val="gl-ES"/>
              </w:rPr>
              <w:t>-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EEECE1" w:themeFill="background2"/>
          </w:tcPr>
          <w:p w:rsidR="001A6C60" w:rsidRPr="00046DD7" w:rsidRDefault="001A6C60" w:rsidP="001A6C60">
            <w:pPr>
              <w:rPr>
                <w:szCs w:val="24"/>
              </w:rPr>
            </w:pPr>
            <w:r w:rsidRPr="00046DD7">
              <w:rPr>
                <w:szCs w:val="24"/>
              </w:rPr>
              <w:t>Materiais de recollida e fichado.</w:t>
            </w:r>
          </w:p>
          <w:p w:rsidR="001A6C60" w:rsidRPr="00046DD7" w:rsidRDefault="001A6C60" w:rsidP="001A6C60">
            <w:pPr>
              <w:rPr>
                <w:szCs w:val="24"/>
              </w:rPr>
            </w:pPr>
            <w:r w:rsidRPr="00046DD7">
              <w:rPr>
                <w:szCs w:val="24"/>
              </w:rPr>
              <w:t>Lecturas guiadas.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EEECE1" w:themeFill="background2"/>
          </w:tcPr>
          <w:p w:rsidR="001A6C60" w:rsidRPr="00046DD7" w:rsidRDefault="001A6C60" w:rsidP="001A6C60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>Grupos.</w:t>
            </w:r>
          </w:p>
          <w:p w:rsidR="001A6C60" w:rsidRPr="00046DD7" w:rsidRDefault="001A6C60" w:rsidP="001A6C60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>Grupo de interese.</w:t>
            </w:r>
          </w:p>
        </w:tc>
        <w:tc>
          <w:tcPr>
            <w:tcW w:w="2399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EEECE1" w:themeFill="background2"/>
          </w:tcPr>
          <w:p w:rsidR="001A6C60" w:rsidRPr="00046DD7" w:rsidRDefault="001A6C60" w:rsidP="001A6C60">
            <w:pPr>
              <w:rPr>
                <w:rStyle w:val="Hipervnculo"/>
                <w:color w:val="000000"/>
                <w:szCs w:val="24"/>
              </w:rPr>
            </w:pPr>
            <w:r w:rsidRPr="00046DD7">
              <w:rPr>
                <w:rStyle w:val="toctext"/>
                <w:szCs w:val="24"/>
              </w:rPr>
              <w:t>Lingüístico-verbal.</w:t>
            </w:r>
            <w:r w:rsidRPr="00046DD7">
              <w:rPr>
                <w:rStyle w:val="Hipervnculo"/>
                <w:szCs w:val="24"/>
              </w:rPr>
              <w:t xml:space="preserve"> </w:t>
            </w:r>
          </w:p>
          <w:p w:rsidR="001A6C60" w:rsidRPr="00046DD7" w:rsidRDefault="001A6C60" w:rsidP="001A6C60">
            <w:pPr>
              <w:rPr>
                <w:rStyle w:val="toctext"/>
                <w:szCs w:val="24"/>
              </w:rPr>
            </w:pPr>
            <w:r w:rsidRPr="00046DD7">
              <w:rPr>
                <w:rStyle w:val="toctext"/>
                <w:szCs w:val="24"/>
              </w:rPr>
              <w:t>Musical.</w:t>
            </w:r>
          </w:p>
          <w:p w:rsidR="001A6C60" w:rsidRPr="00046DD7" w:rsidRDefault="001A6C60" w:rsidP="001A6C60">
            <w:pPr>
              <w:rPr>
                <w:szCs w:val="24"/>
              </w:rPr>
            </w:pPr>
            <w:r w:rsidRPr="00046DD7">
              <w:rPr>
                <w:szCs w:val="24"/>
              </w:rPr>
              <w:t>Interpersoal</w:t>
            </w:r>
          </w:p>
        </w:tc>
        <w:tc>
          <w:tcPr>
            <w:tcW w:w="2534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EEECE1" w:themeFill="background2"/>
          </w:tcPr>
          <w:p w:rsidR="001A6C60" w:rsidRPr="00046DD7" w:rsidRDefault="001A6C60" w:rsidP="001A6C60">
            <w:pPr>
              <w:rPr>
                <w:szCs w:val="24"/>
                <w:lang w:eastAsia="es-ES"/>
              </w:rPr>
            </w:pPr>
            <w:r w:rsidRPr="00046DD7">
              <w:rPr>
                <w:szCs w:val="24"/>
                <w:lang w:eastAsia="es-ES"/>
              </w:rPr>
              <w:t>Cognitivo-construtivo.</w:t>
            </w:r>
          </w:p>
          <w:p w:rsidR="001A6C60" w:rsidRPr="00046DD7" w:rsidRDefault="001A6C60" w:rsidP="001A6C60">
            <w:pPr>
              <w:rPr>
                <w:szCs w:val="24"/>
                <w:lang w:eastAsia="es-ES"/>
              </w:rPr>
            </w:pPr>
            <w:r w:rsidRPr="00046DD7">
              <w:rPr>
                <w:szCs w:val="24"/>
                <w:lang w:eastAsia="es-ES"/>
              </w:rPr>
              <w:t>Social-cooperativo.</w:t>
            </w:r>
          </w:p>
          <w:p w:rsidR="001A6C60" w:rsidRPr="00046DD7" w:rsidRDefault="001A6C60" w:rsidP="001A6C60">
            <w:pPr>
              <w:rPr>
                <w:szCs w:val="24"/>
              </w:rPr>
            </w:pPr>
            <w:r w:rsidRPr="00046DD7">
              <w:rPr>
                <w:szCs w:val="24"/>
                <w:lang w:eastAsia="es-ES"/>
              </w:rPr>
              <w:t>Lingüístico</w:t>
            </w:r>
            <w:r w:rsidRPr="00046DD7">
              <w:rPr>
                <w:szCs w:val="24"/>
              </w:rPr>
              <w:t>.</w:t>
            </w:r>
          </w:p>
          <w:p w:rsidR="001A6C60" w:rsidRPr="00046DD7" w:rsidRDefault="001A6C60" w:rsidP="001A6C60">
            <w:pPr>
              <w:rPr>
                <w:szCs w:val="24"/>
              </w:rPr>
            </w:pPr>
            <w:r w:rsidRPr="00046DD7">
              <w:rPr>
                <w:szCs w:val="24"/>
              </w:rPr>
              <w:t>Proxectivo.</w:t>
            </w:r>
          </w:p>
          <w:p w:rsidR="001A6C60" w:rsidRPr="00046DD7" w:rsidRDefault="001A6C60" w:rsidP="001A6C60">
            <w:pPr>
              <w:rPr>
                <w:szCs w:val="24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EEECE1" w:themeFill="background2"/>
          </w:tcPr>
          <w:p w:rsidR="001A6C60" w:rsidRPr="00046DD7" w:rsidRDefault="001A6C60" w:rsidP="001A6C60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 xml:space="preserve">Analítico. </w:t>
            </w:r>
          </w:p>
          <w:p w:rsidR="001A6C60" w:rsidRPr="00046DD7" w:rsidRDefault="001A6C60" w:rsidP="001A6C60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>Sistémico.</w:t>
            </w:r>
          </w:p>
          <w:p w:rsidR="001A6C60" w:rsidRPr="00046DD7" w:rsidRDefault="001A6C60" w:rsidP="001A6C60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</w:p>
          <w:p w:rsidR="001A6C60" w:rsidRPr="00046DD7" w:rsidRDefault="001A6C60" w:rsidP="001A6C60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 xml:space="preserve">Investigación. </w:t>
            </w:r>
          </w:p>
          <w:p w:rsidR="001A6C60" w:rsidRPr="00046DD7" w:rsidRDefault="001A6C60" w:rsidP="001A6C60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>Análise.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EEECE1" w:themeFill="background2"/>
          </w:tcPr>
          <w:p w:rsidR="001A6C60" w:rsidRPr="00441D3C" w:rsidRDefault="001A6C60" w:rsidP="001A6C6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AA. Buscar información sobre esta peza, en </w:t>
            </w:r>
            <w:proofErr w:type="spellStart"/>
            <w:r>
              <w:rPr>
                <w:rFonts w:cs="Times New Roman"/>
                <w:szCs w:val="24"/>
              </w:rPr>
              <w:t>Spotify</w:t>
            </w:r>
            <w:proofErr w:type="spellEnd"/>
            <w:r>
              <w:rPr>
                <w:rFonts w:cs="Times New Roman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Cs w:val="24"/>
              </w:rPr>
              <w:t>Youtube</w:t>
            </w:r>
            <w:proofErr w:type="spellEnd"/>
            <w:r>
              <w:rPr>
                <w:rFonts w:cs="Times New Roman"/>
                <w:szCs w:val="24"/>
              </w:rPr>
              <w:t xml:space="preserve">, Internet, etc. </w:t>
            </w:r>
          </w:p>
        </w:tc>
      </w:tr>
      <w:tr w:rsidR="00B06DDA" w:rsidRPr="00441D3C" w:rsidTr="008C7FBE">
        <w:tc>
          <w:tcPr>
            <w:tcW w:w="845" w:type="dxa"/>
            <w:gridSpan w:val="2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B06DDA" w:rsidRPr="00441D3C" w:rsidRDefault="00153F66">
            <w:pPr>
              <w:pStyle w:val="Normal1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/>
                <w:sz w:val="24"/>
                <w:szCs w:val="24"/>
                <w:lang w:val="gl-ES"/>
              </w:rPr>
              <w:t>10’</w:t>
            </w:r>
          </w:p>
        </w:tc>
        <w:tc>
          <w:tcPr>
            <w:tcW w:w="1976" w:type="dxa"/>
            <w:gridSpan w:val="3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B06DDA" w:rsidRPr="00441D3C" w:rsidRDefault="00153F66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/>
                <w:sz w:val="24"/>
                <w:szCs w:val="24"/>
                <w:lang w:val="gl-ES"/>
              </w:rPr>
              <w:t xml:space="preserve">Partituras. </w:t>
            </w:r>
          </w:p>
          <w:p w:rsidR="00B06DDA" w:rsidRPr="00441D3C" w:rsidRDefault="00153F66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/>
                <w:sz w:val="24"/>
                <w:szCs w:val="24"/>
                <w:lang w:val="gl-ES"/>
              </w:rPr>
              <w:t>Música mp3.</w:t>
            </w:r>
          </w:p>
        </w:tc>
        <w:tc>
          <w:tcPr>
            <w:tcW w:w="2115" w:type="dxa"/>
            <w:gridSpan w:val="2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B06DDA" w:rsidRPr="00441D3C" w:rsidRDefault="00153F66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/>
                <w:sz w:val="24"/>
                <w:szCs w:val="24"/>
                <w:lang w:val="gl-ES"/>
              </w:rPr>
              <w:t>Grupo clase.</w:t>
            </w:r>
          </w:p>
          <w:p w:rsidR="00B06DDA" w:rsidRPr="00441D3C" w:rsidRDefault="00153F66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/>
                <w:sz w:val="24"/>
                <w:szCs w:val="24"/>
                <w:lang w:val="gl-ES"/>
              </w:rPr>
              <w:t>Heteroxéneo.</w:t>
            </w:r>
          </w:p>
        </w:tc>
        <w:tc>
          <w:tcPr>
            <w:tcW w:w="2399" w:type="dxa"/>
            <w:gridSpan w:val="3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B06DDA" w:rsidRPr="00441D3C" w:rsidRDefault="00153F66">
            <w:pPr>
              <w:rPr>
                <w:szCs w:val="24"/>
              </w:rPr>
            </w:pPr>
            <w:r w:rsidRPr="00441D3C">
              <w:rPr>
                <w:szCs w:val="24"/>
              </w:rPr>
              <w:t>Musical.</w:t>
            </w:r>
          </w:p>
          <w:p w:rsidR="00B06DDA" w:rsidRPr="00441D3C" w:rsidRDefault="00153F66">
            <w:pPr>
              <w:rPr>
                <w:rStyle w:val="toctext"/>
                <w:szCs w:val="24"/>
              </w:rPr>
            </w:pPr>
            <w:r w:rsidRPr="00441D3C">
              <w:rPr>
                <w:rStyle w:val="toctext"/>
                <w:szCs w:val="24"/>
              </w:rPr>
              <w:t>Interpersoal.</w:t>
            </w:r>
          </w:p>
          <w:p w:rsidR="00B06DDA" w:rsidRPr="00441D3C" w:rsidRDefault="00153F66">
            <w:pPr>
              <w:rPr>
                <w:szCs w:val="24"/>
              </w:rPr>
            </w:pPr>
            <w:r w:rsidRPr="00441D3C">
              <w:rPr>
                <w:rStyle w:val="toctext"/>
                <w:szCs w:val="24"/>
              </w:rPr>
              <w:t>Corporal cenestésica.</w:t>
            </w:r>
          </w:p>
        </w:tc>
        <w:tc>
          <w:tcPr>
            <w:tcW w:w="2534" w:type="dxa"/>
            <w:gridSpan w:val="3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B06DDA" w:rsidRPr="00441D3C" w:rsidRDefault="00153F66">
            <w:pPr>
              <w:rPr>
                <w:szCs w:val="24"/>
                <w:lang w:eastAsia="es-ES"/>
              </w:rPr>
            </w:pPr>
            <w:r w:rsidRPr="00441D3C">
              <w:rPr>
                <w:szCs w:val="24"/>
                <w:lang w:eastAsia="es-ES"/>
              </w:rPr>
              <w:t>Cognitivo-construtivo.</w:t>
            </w:r>
          </w:p>
          <w:p w:rsidR="00B06DDA" w:rsidRPr="00441D3C" w:rsidRDefault="00153F66">
            <w:pPr>
              <w:rPr>
                <w:szCs w:val="24"/>
              </w:rPr>
            </w:pPr>
            <w:r w:rsidRPr="00441D3C">
              <w:rPr>
                <w:szCs w:val="24"/>
                <w:lang w:eastAsia="es-ES"/>
              </w:rPr>
              <w:t>Social-cooperativo.</w:t>
            </w:r>
          </w:p>
        </w:tc>
        <w:tc>
          <w:tcPr>
            <w:tcW w:w="2119" w:type="dxa"/>
            <w:gridSpan w:val="2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B06DDA" w:rsidRPr="00441D3C" w:rsidRDefault="00153F66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/>
                <w:sz w:val="24"/>
                <w:szCs w:val="24"/>
                <w:lang w:val="gl-ES"/>
              </w:rPr>
              <w:t>Práctico.</w:t>
            </w:r>
          </w:p>
          <w:p w:rsidR="00B06DDA" w:rsidRPr="00441D3C" w:rsidRDefault="00B06DDA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</w:p>
          <w:p w:rsidR="00B06DDA" w:rsidRPr="00441D3C" w:rsidRDefault="00153F66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/>
                <w:sz w:val="24"/>
                <w:szCs w:val="24"/>
                <w:lang w:val="gl-ES"/>
              </w:rPr>
              <w:t>Aplicación.</w:t>
            </w:r>
          </w:p>
          <w:p w:rsidR="00B06DDA" w:rsidRPr="00441D3C" w:rsidRDefault="00153F66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/>
                <w:sz w:val="24"/>
                <w:szCs w:val="24"/>
                <w:lang w:val="gl-ES"/>
              </w:rPr>
              <w:t>Memoria.</w:t>
            </w:r>
          </w:p>
        </w:tc>
        <w:tc>
          <w:tcPr>
            <w:tcW w:w="2902" w:type="dxa"/>
            <w:gridSpan w:val="3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B06DDA" w:rsidRPr="00441D3C" w:rsidRDefault="00153F66">
            <w:pPr>
              <w:jc w:val="both"/>
              <w:rPr>
                <w:rFonts w:cs="Times New Roman"/>
                <w:szCs w:val="24"/>
              </w:rPr>
            </w:pPr>
            <w:r w:rsidRPr="00441D3C">
              <w:rPr>
                <w:rFonts w:cs="Times New Roman"/>
                <w:szCs w:val="24"/>
              </w:rPr>
              <w:t>A</w:t>
            </w:r>
            <w:r w:rsidR="005D482F">
              <w:rPr>
                <w:rFonts w:cs="Times New Roman"/>
                <w:szCs w:val="24"/>
              </w:rPr>
              <w:t>C</w:t>
            </w:r>
            <w:r w:rsidRPr="00441D3C">
              <w:rPr>
                <w:rFonts w:cs="Times New Roman"/>
                <w:szCs w:val="24"/>
              </w:rPr>
              <w:t xml:space="preserve">. </w:t>
            </w:r>
            <w:r w:rsidR="005D482F">
              <w:rPr>
                <w:rFonts w:cs="Times New Roman"/>
                <w:szCs w:val="24"/>
              </w:rPr>
              <w:t>Tocar coas frautas a sección A e B.</w:t>
            </w:r>
          </w:p>
        </w:tc>
      </w:tr>
      <w:tr w:rsidR="005D482F" w:rsidRPr="00441D3C" w:rsidTr="008C7FBE">
        <w:tc>
          <w:tcPr>
            <w:tcW w:w="845" w:type="dxa"/>
            <w:gridSpan w:val="2"/>
            <w:tcBorders>
              <w:bottom w:val="single" w:sz="4" w:space="0" w:color="000000"/>
            </w:tcBorders>
            <w:shd w:val="clear" w:color="auto" w:fill="EEECE1" w:themeFill="background2"/>
          </w:tcPr>
          <w:p w:rsidR="005D482F" w:rsidRPr="00441D3C" w:rsidRDefault="00D01D28" w:rsidP="005D482F">
            <w:pPr>
              <w:pStyle w:val="Normal1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  <w:r>
              <w:rPr>
                <w:rFonts w:asciiTheme="majorHAnsi" w:hAnsiTheme="majorHAnsi"/>
                <w:sz w:val="24"/>
                <w:szCs w:val="24"/>
                <w:lang w:val="gl-ES"/>
              </w:rPr>
              <w:t>10</w:t>
            </w:r>
            <w:r w:rsidR="005D482F" w:rsidRPr="00441D3C">
              <w:rPr>
                <w:rFonts w:asciiTheme="majorHAnsi" w:hAnsiTheme="majorHAnsi"/>
                <w:sz w:val="24"/>
                <w:szCs w:val="24"/>
                <w:lang w:val="gl-ES"/>
              </w:rPr>
              <w:t>’</w:t>
            </w:r>
          </w:p>
        </w:tc>
        <w:tc>
          <w:tcPr>
            <w:tcW w:w="1976" w:type="dxa"/>
            <w:gridSpan w:val="3"/>
            <w:tcBorders>
              <w:bottom w:val="single" w:sz="4" w:space="0" w:color="000000"/>
            </w:tcBorders>
            <w:shd w:val="clear" w:color="auto" w:fill="EEECE1" w:themeFill="background2"/>
          </w:tcPr>
          <w:p w:rsidR="005D482F" w:rsidRPr="00441D3C" w:rsidRDefault="005D482F" w:rsidP="005D482F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/>
                <w:sz w:val="24"/>
                <w:szCs w:val="24"/>
                <w:lang w:val="gl-ES"/>
              </w:rPr>
              <w:t xml:space="preserve">Partituras. </w:t>
            </w:r>
          </w:p>
          <w:p w:rsidR="005D482F" w:rsidRPr="00441D3C" w:rsidRDefault="005D482F" w:rsidP="005D482F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/>
                <w:sz w:val="24"/>
                <w:szCs w:val="24"/>
                <w:lang w:val="gl-ES"/>
              </w:rPr>
              <w:t>Música mp3.</w:t>
            </w:r>
          </w:p>
        </w:tc>
        <w:tc>
          <w:tcPr>
            <w:tcW w:w="2115" w:type="dxa"/>
            <w:gridSpan w:val="2"/>
            <w:tcBorders>
              <w:bottom w:val="single" w:sz="4" w:space="0" w:color="000000"/>
            </w:tcBorders>
            <w:shd w:val="clear" w:color="auto" w:fill="EEECE1" w:themeFill="background2"/>
          </w:tcPr>
          <w:p w:rsidR="005D482F" w:rsidRPr="00441D3C" w:rsidRDefault="005D482F" w:rsidP="005D482F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/>
                <w:sz w:val="24"/>
                <w:szCs w:val="24"/>
                <w:lang w:val="gl-ES"/>
              </w:rPr>
              <w:t>Grupo clase.</w:t>
            </w:r>
          </w:p>
          <w:p w:rsidR="005D482F" w:rsidRPr="00441D3C" w:rsidRDefault="005D482F" w:rsidP="005D482F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/>
                <w:sz w:val="24"/>
                <w:szCs w:val="24"/>
                <w:lang w:val="gl-ES"/>
              </w:rPr>
              <w:t>Heteroxéneo.</w:t>
            </w:r>
          </w:p>
        </w:tc>
        <w:tc>
          <w:tcPr>
            <w:tcW w:w="2399" w:type="dxa"/>
            <w:gridSpan w:val="3"/>
            <w:tcBorders>
              <w:bottom w:val="single" w:sz="4" w:space="0" w:color="000000"/>
            </w:tcBorders>
            <w:shd w:val="clear" w:color="auto" w:fill="EEECE1" w:themeFill="background2"/>
          </w:tcPr>
          <w:p w:rsidR="005D482F" w:rsidRPr="00441D3C" w:rsidRDefault="005D482F" w:rsidP="005D482F">
            <w:pPr>
              <w:rPr>
                <w:szCs w:val="24"/>
              </w:rPr>
            </w:pPr>
            <w:r w:rsidRPr="00441D3C">
              <w:rPr>
                <w:szCs w:val="24"/>
              </w:rPr>
              <w:t>Musical.</w:t>
            </w:r>
          </w:p>
          <w:p w:rsidR="005D482F" w:rsidRPr="00441D3C" w:rsidRDefault="005D482F" w:rsidP="005D482F">
            <w:pPr>
              <w:rPr>
                <w:rStyle w:val="toctext"/>
                <w:szCs w:val="24"/>
              </w:rPr>
            </w:pPr>
            <w:r w:rsidRPr="00441D3C">
              <w:rPr>
                <w:rStyle w:val="toctext"/>
                <w:szCs w:val="24"/>
              </w:rPr>
              <w:t>Interpersoal.</w:t>
            </w:r>
          </w:p>
          <w:p w:rsidR="005D482F" w:rsidRPr="00441D3C" w:rsidRDefault="005D482F" w:rsidP="005D482F">
            <w:pPr>
              <w:rPr>
                <w:szCs w:val="24"/>
              </w:rPr>
            </w:pPr>
            <w:r w:rsidRPr="00441D3C">
              <w:rPr>
                <w:rStyle w:val="toctext"/>
                <w:szCs w:val="24"/>
              </w:rPr>
              <w:t>Corporal cenestésica.</w:t>
            </w:r>
          </w:p>
        </w:tc>
        <w:tc>
          <w:tcPr>
            <w:tcW w:w="2534" w:type="dxa"/>
            <w:gridSpan w:val="3"/>
            <w:tcBorders>
              <w:bottom w:val="single" w:sz="4" w:space="0" w:color="000000"/>
            </w:tcBorders>
            <w:shd w:val="clear" w:color="auto" w:fill="EEECE1" w:themeFill="background2"/>
          </w:tcPr>
          <w:p w:rsidR="005D482F" w:rsidRPr="00441D3C" w:rsidRDefault="005D482F" w:rsidP="005D482F">
            <w:pPr>
              <w:rPr>
                <w:szCs w:val="24"/>
                <w:lang w:eastAsia="es-ES"/>
              </w:rPr>
            </w:pPr>
            <w:r w:rsidRPr="00441D3C">
              <w:rPr>
                <w:szCs w:val="24"/>
                <w:lang w:eastAsia="es-ES"/>
              </w:rPr>
              <w:t>Cognitivo-construtivo.</w:t>
            </w:r>
          </w:p>
          <w:p w:rsidR="005D482F" w:rsidRPr="00441D3C" w:rsidRDefault="005D482F" w:rsidP="005D482F">
            <w:pPr>
              <w:rPr>
                <w:szCs w:val="24"/>
              </w:rPr>
            </w:pPr>
            <w:r w:rsidRPr="00441D3C">
              <w:rPr>
                <w:szCs w:val="24"/>
                <w:lang w:eastAsia="es-ES"/>
              </w:rPr>
              <w:t>Social-cooperativo.</w:t>
            </w:r>
          </w:p>
        </w:tc>
        <w:tc>
          <w:tcPr>
            <w:tcW w:w="2119" w:type="dxa"/>
            <w:gridSpan w:val="2"/>
            <w:tcBorders>
              <w:bottom w:val="single" w:sz="4" w:space="0" w:color="000000"/>
            </w:tcBorders>
            <w:shd w:val="clear" w:color="auto" w:fill="EEECE1" w:themeFill="background2"/>
          </w:tcPr>
          <w:p w:rsidR="005D482F" w:rsidRPr="00441D3C" w:rsidRDefault="005D482F" w:rsidP="005D482F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/>
                <w:sz w:val="24"/>
                <w:szCs w:val="24"/>
                <w:lang w:val="gl-ES"/>
              </w:rPr>
              <w:t>Práctico.</w:t>
            </w:r>
          </w:p>
          <w:p w:rsidR="005D482F" w:rsidRPr="00441D3C" w:rsidRDefault="005D482F" w:rsidP="005D482F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</w:p>
          <w:p w:rsidR="005D482F" w:rsidRPr="00441D3C" w:rsidRDefault="005D482F" w:rsidP="005D482F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/>
                <w:sz w:val="24"/>
                <w:szCs w:val="24"/>
                <w:lang w:val="gl-ES"/>
              </w:rPr>
              <w:t>Aplicación.</w:t>
            </w:r>
          </w:p>
          <w:p w:rsidR="005D482F" w:rsidRPr="00441D3C" w:rsidRDefault="005D482F" w:rsidP="005D482F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/>
                <w:sz w:val="24"/>
                <w:szCs w:val="24"/>
                <w:lang w:val="gl-ES"/>
              </w:rPr>
              <w:t>Memoria.</w:t>
            </w:r>
          </w:p>
        </w:tc>
        <w:tc>
          <w:tcPr>
            <w:tcW w:w="2902" w:type="dxa"/>
            <w:gridSpan w:val="3"/>
            <w:tcBorders>
              <w:bottom w:val="single" w:sz="4" w:space="0" w:color="000000"/>
            </w:tcBorders>
            <w:shd w:val="clear" w:color="auto" w:fill="EEECE1" w:themeFill="background2"/>
          </w:tcPr>
          <w:p w:rsidR="005D482F" w:rsidRPr="00441D3C" w:rsidRDefault="005D482F" w:rsidP="005D482F">
            <w:pPr>
              <w:jc w:val="both"/>
              <w:rPr>
                <w:rFonts w:cs="Times New Roman"/>
                <w:szCs w:val="24"/>
              </w:rPr>
            </w:pPr>
            <w:r w:rsidRPr="00441D3C">
              <w:rPr>
                <w:rFonts w:cs="Times New Roman"/>
                <w:szCs w:val="24"/>
              </w:rPr>
              <w:t>A</w:t>
            </w:r>
            <w:r>
              <w:rPr>
                <w:rFonts w:cs="Times New Roman"/>
                <w:szCs w:val="24"/>
              </w:rPr>
              <w:t>D.</w:t>
            </w:r>
            <w:r w:rsidRPr="00441D3C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Aprender a versión instrumental co grupo escolar por partes e con apoio dos ODE do curso.</w:t>
            </w:r>
          </w:p>
        </w:tc>
      </w:tr>
      <w:tr w:rsidR="00D01D28" w:rsidRPr="00441D3C" w:rsidTr="008C7FBE"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D01D28" w:rsidRPr="00441D3C" w:rsidRDefault="00D01D28" w:rsidP="00D01D28">
            <w:pPr>
              <w:pStyle w:val="Normal1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  <w:r>
              <w:rPr>
                <w:rFonts w:asciiTheme="majorHAnsi" w:hAnsiTheme="majorHAnsi"/>
                <w:sz w:val="24"/>
                <w:szCs w:val="24"/>
                <w:lang w:val="gl-ES"/>
              </w:rPr>
              <w:t>2</w:t>
            </w:r>
            <w:r w:rsidRPr="00441D3C">
              <w:rPr>
                <w:rFonts w:asciiTheme="majorHAnsi" w:hAnsiTheme="majorHAnsi"/>
                <w:sz w:val="24"/>
                <w:szCs w:val="24"/>
                <w:lang w:val="gl-ES"/>
              </w:rPr>
              <w:t>5’</w:t>
            </w:r>
          </w:p>
        </w:tc>
        <w:tc>
          <w:tcPr>
            <w:tcW w:w="1976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D01D28" w:rsidRPr="00441D3C" w:rsidRDefault="00D01D28" w:rsidP="00D01D28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/>
                <w:sz w:val="24"/>
                <w:szCs w:val="24"/>
                <w:lang w:val="gl-ES"/>
              </w:rPr>
              <w:t xml:space="preserve">Partituras. </w:t>
            </w:r>
          </w:p>
          <w:p w:rsidR="00D01D28" w:rsidRPr="00441D3C" w:rsidRDefault="00D01D28" w:rsidP="00D01D28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/>
                <w:sz w:val="24"/>
                <w:szCs w:val="24"/>
                <w:lang w:val="gl-ES"/>
              </w:rPr>
              <w:lastRenderedPageBreak/>
              <w:t>Música mp3.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D01D28" w:rsidRPr="00441D3C" w:rsidRDefault="00D01D28" w:rsidP="00D01D28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/>
                <w:sz w:val="24"/>
                <w:szCs w:val="24"/>
                <w:lang w:val="gl-ES"/>
              </w:rPr>
              <w:lastRenderedPageBreak/>
              <w:t>Grupo clase.</w:t>
            </w:r>
          </w:p>
          <w:p w:rsidR="00D01D28" w:rsidRPr="00441D3C" w:rsidRDefault="00D01D28" w:rsidP="00D01D28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/>
                <w:sz w:val="24"/>
                <w:szCs w:val="24"/>
                <w:lang w:val="gl-ES"/>
              </w:rPr>
              <w:lastRenderedPageBreak/>
              <w:t>Heteroxéneo.</w:t>
            </w:r>
          </w:p>
        </w:tc>
        <w:tc>
          <w:tcPr>
            <w:tcW w:w="239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D01D28" w:rsidRPr="00441D3C" w:rsidRDefault="00D01D28" w:rsidP="00D01D28">
            <w:pPr>
              <w:rPr>
                <w:szCs w:val="24"/>
              </w:rPr>
            </w:pPr>
            <w:r w:rsidRPr="00441D3C">
              <w:rPr>
                <w:szCs w:val="24"/>
              </w:rPr>
              <w:lastRenderedPageBreak/>
              <w:t>Musical.</w:t>
            </w:r>
          </w:p>
          <w:p w:rsidR="00D01D28" w:rsidRPr="00441D3C" w:rsidRDefault="00D01D28" w:rsidP="00D01D28">
            <w:pPr>
              <w:rPr>
                <w:rStyle w:val="toctext"/>
                <w:szCs w:val="24"/>
              </w:rPr>
            </w:pPr>
            <w:r w:rsidRPr="00441D3C">
              <w:rPr>
                <w:rStyle w:val="toctext"/>
                <w:szCs w:val="24"/>
              </w:rPr>
              <w:lastRenderedPageBreak/>
              <w:t>Interpersoal.</w:t>
            </w:r>
          </w:p>
          <w:p w:rsidR="00D01D28" w:rsidRPr="00441D3C" w:rsidRDefault="00D01D28" w:rsidP="00D01D28">
            <w:pPr>
              <w:rPr>
                <w:szCs w:val="24"/>
              </w:rPr>
            </w:pPr>
            <w:r w:rsidRPr="00441D3C">
              <w:rPr>
                <w:rStyle w:val="toctext"/>
                <w:szCs w:val="24"/>
              </w:rPr>
              <w:t>Corporal cenestésica.</w:t>
            </w:r>
          </w:p>
        </w:tc>
        <w:tc>
          <w:tcPr>
            <w:tcW w:w="2534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D01D28" w:rsidRPr="00441D3C" w:rsidRDefault="00D01D28" w:rsidP="00D01D28">
            <w:pPr>
              <w:rPr>
                <w:szCs w:val="24"/>
                <w:lang w:eastAsia="es-ES"/>
              </w:rPr>
            </w:pPr>
            <w:r w:rsidRPr="00441D3C">
              <w:rPr>
                <w:szCs w:val="24"/>
                <w:lang w:eastAsia="es-ES"/>
              </w:rPr>
              <w:lastRenderedPageBreak/>
              <w:t>Cognitivo-construtivo.</w:t>
            </w:r>
          </w:p>
          <w:p w:rsidR="00D01D28" w:rsidRPr="00441D3C" w:rsidRDefault="00D01D28" w:rsidP="00D01D28">
            <w:pPr>
              <w:rPr>
                <w:szCs w:val="24"/>
              </w:rPr>
            </w:pPr>
            <w:r w:rsidRPr="00441D3C">
              <w:rPr>
                <w:szCs w:val="24"/>
                <w:lang w:eastAsia="es-ES"/>
              </w:rPr>
              <w:lastRenderedPageBreak/>
              <w:t>Social-cooperativo.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D01D28" w:rsidRPr="00441D3C" w:rsidRDefault="00D01D28" w:rsidP="00D01D28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/>
                <w:sz w:val="24"/>
                <w:szCs w:val="24"/>
                <w:lang w:val="gl-ES"/>
              </w:rPr>
              <w:lastRenderedPageBreak/>
              <w:t>Práctico.</w:t>
            </w:r>
          </w:p>
          <w:p w:rsidR="00D01D28" w:rsidRPr="00441D3C" w:rsidRDefault="00D01D28" w:rsidP="00D01D28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</w:p>
          <w:p w:rsidR="00D01D28" w:rsidRPr="00441D3C" w:rsidRDefault="00D01D28" w:rsidP="00D01D28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/>
                <w:sz w:val="24"/>
                <w:szCs w:val="24"/>
                <w:lang w:val="gl-ES"/>
              </w:rPr>
              <w:t>Aplicación.</w:t>
            </w:r>
          </w:p>
          <w:p w:rsidR="00D01D28" w:rsidRPr="00441D3C" w:rsidRDefault="00D01D28" w:rsidP="00D01D28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/>
                <w:sz w:val="24"/>
                <w:szCs w:val="24"/>
                <w:lang w:val="gl-ES"/>
              </w:rPr>
              <w:t>Memoria.</w:t>
            </w:r>
          </w:p>
        </w:tc>
        <w:tc>
          <w:tcPr>
            <w:tcW w:w="2902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D01D28" w:rsidRPr="00441D3C" w:rsidRDefault="00D01D28" w:rsidP="00D01D28">
            <w:pPr>
              <w:jc w:val="both"/>
              <w:rPr>
                <w:rFonts w:cs="Times New Roman"/>
                <w:szCs w:val="24"/>
              </w:rPr>
            </w:pPr>
            <w:r w:rsidRPr="00441D3C">
              <w:rPr>
                <w:rFonts w:cs="Times New Roman"/>
                <w:szCs w:val="24"/>
              </w:rPr>
              <w:lastRenderedPageBreak/>
              <w:t xml:space="preserve">AD. </w:t>
            </w:r>
            <w:r>
              <w:rPr>
                <w:rFonts w:cs="Times New Roman"/>
                <w:szCs w:val="24"/>
              </w:rPr>
              <w:t xml:space="preserve">Montar a peza </w:t>
            </w:r>
            <w:r>
              <w:rPr>
                <w:rFonts w:cs="Times New Roman"/>
                <w:szCs w:val="24"/>
              </w:rPr>
              <w:lastRenderedPageBreak/>
              <w:t>completa.</w:t>
            </w:r>
          </w:p>
        </w:tc>
      </w:tr>
      <w:tr w:rsidR="00A01896" w:rsidRPr="00441D3C" w:rsidTr="008C7FBE">
        <w:tc>
          <w:tcPr>
            <w:tcW w:w="845" w:type="dxa"/>
            <w:gridSpan w:val="2"/>
            <w:tcBorders>
              <w:bottom w:val="single" w:sz="4" w:space="0" w:color="000000"/>
            </w:tcBorders>
            <w:shd w:val="clear" w:color="auto" w:fill="EEECE1" w:themeFill="background2"/>
          </w:tcPr>
          <w:p w:rsidR="00A01896" w:rsidRPr="00441D3C" w:rsidRDefault="005E6FCA" w:rsidP="00DE4FE7">
            <w:pPr>
              <w:pStyle w:val="Normal1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  <w:r>
              <w:rPr>
                <w:rFonts w:asciiTheme="majorHAnsi" w:hAnsiTheme="majorHAnsi"/>
                <w:sz w:val="24"/>
                <w:szCs w:val="24"/>
                <w:lang w:val="gl-ES"/>
              </w:rPr>
              <w:lastRenderedPageBreak/>
              <w:t>25</w:t>
            </w:r>
            <w:r w:rsidR="00A01896" w:rsidRPr="00441D3C">
              <w:rPr>
                <w:rFonts w:asciiTheme="majorHAnsi" w:hAnsiTheme="majorHAnsi"/>
                <w:sz w:val="24"/>
                <w:szCs w:val="24"/>
                <w:lang w:val="gl-ES"/>
              </w:rPr>
              <w:t>’</w:t>
            </w:r>
          </w:p>
        </w:tc>
        <w:tc>
          <w:tcPr>
            <w:tcW w:w="1976" w:type="dxa"/>
            <w:gridSpan w:val="3"/>
            <w:tcBorders>
              <w:bottom w:val="single" w:sz="4" w:space="0" w:color="000000"/>
            </w:tcBorders>
            <w:shd w:val="clear" w:color="auto" w:fill="EEECE1" w:themeFill="background2"/>
          </w:tcPr>
          <w:p w:rsidR="00A01896" w:rsidRPr="00441D3C" w:rsidRDefault="00A01896" w:rsidP="00DE4FE7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/>
                <w:sz w:val="24"/>
                <w:szCs w:val="24"/>
                <w:lang w:val="gl-ES"/>
              </w:rPr>
              <w:t xml:space="preserve">Partituras. </w:t>
            </w:r>
          </w:p>
          <w:p w:rsidR="00A01896" w:rsidRPr="00441D3C" w:rsidRDefault="00A01896" w:rsidP="00DE4FE7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/>
                <w:sz w:val="24"/>
                <w:szCs w:val="24"/>
                <w:lang w:val="gl-ES"/>
              </w:rPr>
              <w:t>Música mp3.</w:t>
            </w:r>
          </w:p>
        </w:tc>
        <w:tc>
          <w:tcPr>
            <w:tcW w:w="2115" w:type="dxa"/>
            <w:gridSpan w:val="2"/>
            <w:tcBorders>
              <w:bottom w:val="single" w:sz="4" w:space="0" w:color="000000"/>
            </w:tcBorders>
            <w:shd w:val="clear" w:color="auto" w:fill="EEECE1" w:themeFill="background2"/>
          </w:tcPr>
          <w:p w:rsidR="00A01896" w:rsidRPr="00441D3C" w:rsidRDefault="00A01896" w:rsidP="00DE4FE7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/>
                <w:sz w:val="24"/>
                <w:szCs w:val="24"/>
                <w:lang w:val="gl-ES"/>
              </w:rPr>
              <w:t>Grupo clase.</w:t>
            </w:r>
          </w:p>
          <w:p w:rsidR="00A01896" w:rsidRPr="00441D3C" w:rsidRDefault="00A01896" w:rsidP="00DE4FE7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/>
                <w:sz w:val="24"/>
                <w:szCs w:val="24"/>
                <w:lang w:val="gl-ES"/>
              </w:rPr>
              <w:t>Heteroxéneo.</w:t>
            </w:r>
          </w:p>
        </w:tc>
        <w:tc>
          <w:tcPr>
            <w:tcW w:w="2399" w:type="dxa"/>
            <w:gridSpan w:val="3"/>
            <w:tcBorders>
              <w:bottom w:val="single" w:sz="4" w:space="0" w:color="000000"/>
            </w:tcBorders>
            <w:shd w:val="clear" w:color="auto" w:fill="EEECE1" w:themeFill="background2"/>
          </w:tcPr>
          <w:p w:rsidR="00A01896" w:rsidRPr="00441D3C" w:rsidRDefault="00A01896" w:rsidP="00DE4FE7">
            <w:pPr>
              <w:rPr>
                <w:szCs w:val="24"/>
              </w:rPr>
            </w:pPr>
            <w:r w:rsidRPr="00441D3C">
              <w:rPr>
                <w:szCs w:val="24"/>
              </w:rPr>
              <w:t>Musical.</w:t>
            </w:r>
          </w:p>
          <w:p w:rsidR="00A01896" w:rsidRPr="00441D3C" w:rsidRDefault="00A01896" w:rsidP="00DE4FE7">
            <w:pPr>
              <w:rPr>
                <w:rStyle w:val="toctext"/>
                <w:szCs w:val="24"/>
              </w:rPr>
            </w:pPr>
            <w:r w:rsidRPr="00441D3C">
              <w:rPr>
                <w:rStyle w:val="toctext"/>
                <w:szCs w:val="24"/>
              </w:rPr>
              <w:t>Interpersoal.</w:t>
            </w:r>
          </w:p>
          <w:p w:rsidR="00A01896" w:rsidRPr="00441D3C" w:rsidRDefault="00A01896" w:rsidP="00DE4FE7">
            <w:pPr>
              <w:rPr>
                <w:szCs w:val="24"/>
              </w:rPr>
            </w:pPr>
            <w:r w:rsidRPr="00441D3C">
              <w:rPr>
                <w:rStyle w:val="toctext"/>
                <w:szCs w:val="24"/>
              </w:rPr>
              <w:t>Corporal cenestésica.</w:t>
            </w:r>
          </w:p>
        </w:tc>
        <w:tc>
          <w:tcPr>
            <w:tcW w:w="2534" w:type="dxa"/>
            <w:gridSpan w:val="3"/>
            <w:tcBorders>
              <w:bottom w:val="single" w:sz="4" w:space="0" w:color="000000"/>
            </w:tcBorders>
            <w:shd w:val="clear" w:color="auto" w:fill="EEECE1" w:themeFill="background2"/>
          </w:tcPr>
          <w:p w:rsidR="00A01896" w:rsidRPr="00441D3C" w:rsidRDefault="00A01896" w:rsidP="00DE4FE7">
            <w:pPr>
              <w:rPr>
                <w:szCs w:val="24"/>
                <w:lang w:eastAsia="es-ES"/>
              </w:rPr>
            </w:pPr>
            <w:r w:rsidRPr="00441D3C">
              <w:rPr>
                <w:szCs w:val="24"/>
                <w:lang w:eastAsia="es-ES"/>
              </w:rPr>
              <w:t>Cognitivo-construtivo.</w:t>
            </w:r>
          </w:p>
          <w:p w:rsidR="00A01896" w:rsidRPr="00441D3C" w:rsidRDefault="00A01896" w:rsidP="00DE4FE7">
            <w:pPr>
              <w:rPr>
                <w:szCs w:val="24"/>
              </w:rPr>
            </w:pPr>
            <w:r w:rsidRPr="00441D3C">
              <w:rPr>
                <w:szCs w:val="24"/>
                <w:lang w:eastAsia="es-ES"/>
              </w:rPr>
              <w:t>Social-cooperativo.</w:t>
            </w:r>
          </w:p>
        </w:tc>
        <w:tc>
          <w:tcPr>
            <w:tcW w:w="2119" w:type="dxa"/>
            <w:gridSpan w:val="2"/>
            <w:tcBorders>
              <w:bottom w:val="single" w:sz="4" w:space="0" w:color="000000"/>
            </w:tcBorders>
            <w:shd w:val="clear" w:color="auto" w:fill="EEECE1" w:themeFill="background2"/>
          </w:tcPr>
          <w:p w:rsidR="00A01896" w:rsidRPr="00441D3C" w:rsidRDefault="00A01896" w:rsidP="00DE4FE7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/>
                <w:sz w:val="24"/>
                <w:szCs w:val="24"/>
                <w:lang w:val="gl-ES"/>
              </w:rPr>
              <w:t>Práctico.</w:t>
            </w:r>
          </w:p>
          <w:p w:rsidR="00A01896" w:rsidRPr="00441D3C" w:rsidRDefault="00A01896" w:rsidP="00DE4FE7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</w:p>
          <w:p w:rsidR="00A01896" w:rsidRPr="00441D3C" w:rsidRDefault="00A01896" w:rsidP="00DE4FE7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/>
                <w:sz w:val="24"/>
                <w:szCs w:val="24"/>
                <w:lang w:val="gl-ES"/>
              </w:rPr>
              <w:t>Aplicación.</w:t>
            </w:r>
          </w:p>
          <w:p w:rsidR="00A01896" w:rsidRPr="00441D3C" w:rsidRDefault="00A01896" w:rsidP="00DE4FE7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/>
                <w:sz w:val="24"/>
                <w:szCs w:val="24"/>
                <w:lang w:val="gl-ES"/>
              </w:rPr>
              <w:t>Memoria.</w:t>
            </w:r>
          </w:p>
        </w:tc>
        <w:tc>
          <w:tcPr>
            <w:tcW w:w="2902" w:type="dxa"/>
            <w:gridSpan w:val="3"/>
            <w:tcBorders>
              <w:bottom w:val="single" w:sz="4" w:space="0" w:color="000000"/>
            </w:tcBorders>
            <w:shd w:val="clear" w:color="auto" w:fill="EEECE1" w:themeFill="background2"/>
          </w:tcPr>
          <w:p w:rsidR="00A01896" w:rsidRPr="00441D3C" w:rsidRDefault="00A01896" w:rsidP="00DE4FE7">
            <w:pPr>
              <w:jc w:val="both"/>
              <w:rPr>
                <w:rFonts w:cs="Times New Roman"/>
                <w:szCs w:val="24"/>
              </w:rPr>
            </w:pPr>
            <w:r w:rsidRPr="00441D3C">
              <w:rPr>
                <w:rFonts w:cs="Times New Roman"/>
                <w:szCs w:val="24"/>
              </w:rPr>
              <w:t>A</w:t>
            </w:r>
            <w:r>
              <w:rPr>
                <w:rFonts w:cs="Times New Roman"/>
                <w:szCs w:val="24"/>
              </w:rPr>
              <w:t>D.</w:t>
            </w:r>
            <w:r w:rsidRPr="00441D3C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Aprender a versión instrumental co grupo escolar por partes e con apoio dos ODE do curso.</w:t>
            </w:r>
          </w:p>
        </w:tc>
      </w:tr>
      <w:tr w:rsidR="00CA0FFD" w:rsidRPr="00441D3C" w:rsidTr="008C7FBE"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CA0FFD" w:rsidRDefault="005E6FCA" w:rsidP="00CA0FFD">
            <w:pPr>
              <w:pStyle w:val="Normal1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  <w:r>
              <w:rPr>
                <w:rFonts w:asciiTheme="majorHAnsi" w:hAnsiTheme="majorHAnsi"/>
                <w:sz w:val="24"/>
                <w:szCs w:val="24"/>
                <w:lang w:val="gl-ES"/>
              </w:rPr>
              <w:t>20'</w:t>
            </w:r>
          </w:p>
        </w:tc>
        <w:tc>
          <w:tcPr>
            <w:tcW w:w="1976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CA0FFD" w:rsidRPr="008D4F34" w:rsidRDefault="00CA0FFD" w:rsidP="00CA0FFD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8D4F34">
              <w:rPr>
                <w:rFonts w:asciiTheme="majorHAnsi" w:hAnsiTheme="majorHAnsi"/>
                <w:sz w:val="24"/>
                <w:szCs w:val="24"/>
                <w:lang w:val="gl-ES"/>
              </w:rPr>
              <w:t>Partituras.</w:t>
            </w:r>
          </w:p>
          <w:p w:rsidR="00CA0FFD" w:rsidRPr="008D4F34" w:rsidRDefault="00CA0FFD" w:rsidP="00CA0FFD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8D4F34">
              <w:rPr>
                <w:rFonts w:asciiTheme="majorHAnsi" w:hAnsiTheme="majorHAnsi"/>
                <w:sz w:val="24"/>
                <w:szCs w:val="24"/>
                <w:lang w:val="gl-ES"/>
              </w:rPr>
              <w:t>Música mp3.</w:t>
            </w:r>
          </w:p>
          <w:p w:rsidR="00CA0FFD" w:rsidRPr="008D4F34" w:rsidRDefault="00CA0FFD" w:rsidP="00CA0FFD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8D4F34">
              <w:rPr>
                <w:rFonts w:asciiTheme="majorHAnsi" w:hAnsiTheme="majorHAnsi"/>
                <w:sz w:val="24"/>
                <w:szCs w:val="24"/>
                <w:lang w:val="gl-ES"/>
              </w:rPr>
              <w:t>Vídeo.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CA0FFD" w:rsidRPr="008D4F34" w:rsidRDefault="00CA0FFD" w:rsidP="00CA0FFD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8D4F34">
              <w:rPr>
                <w:rFonts w:asciiTheme="majorHAnsi" w:hAnsiTheme="majorHAnsi"/>
                <w:sz w:val="24"/>
                <w:szCs w:val="24"/>
                <w:lang w:val="gl-ES"/>
              </w:rPr>
              <w:t>Grupo clase.</w:t>
            </w:r>
          </w:p>
          <w:p w:rsidR="00CA0FFD" w:rsidRPr="008D4F34" w:rsidRDefault="00CA0FFD" w:rsidP="00CA0FFD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8D4F34">
              <w:rPr>
                <w:rFonts w:asciiTheme="majorHAnsi" w:hAnsiTheme="majorHAnsi"/>
                <w:sz w:val="24"/>
                <w:szCs w:val="24"/>
                <w:lang w:val="gl-ES"/>
              </w:rPr>
              <w:t>Heteroxéneo.</w:t>
            </w:r>
          </w:p>
        </w:tc>
        <w:tc>
          <w:tcPr>
            <w:tcW w:w="239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CA0FFD" w:rsidRPr="008D4F34" w:rsidRDefault="00CA0FFD" w:rsidP="00CA0FFD">
            <w:pPr>
              <w:rPr>
                <w:rStyle w:val="toctext"/>
                <w:lang w:val="pt-PT"/>
              </w:rPr>
            </w:pPr>
            <w:r w:rsidRPr="008D4F34">
              <w:rPr>
                <w:rStyle w:val="toctext"/>
                <w:lang w:val="pt-PT"/>
              </w:rPr>
              <w:t>Musical.</w:t>
            </w:r>
          </w:p>
          <w:p w:rsidR="00CA0FFD" w:rsidRPr="008D4F34" w:rsidRDefault="00CA0FFD" w:rsidP="00CA0FFD">
            <w:pPr>
              <w:rPr>
                <w:szCs w:val="24"/>
              </w:rPr>
            </w:pPr>
            <w:r w:rsidRPr="008D4F34">
              <w:rPr>
                <w:szCs w:val="24"/>
              </w:rPr>
              <w:t>Interpersoal.</w:t>
            </w:r>
          </w:p>
        </w:tc>
        <w:tc>
          <w:tcPr>
            <w:tcW w:w="2534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CA0FFD" w:rsidRPr="008D4F34" w:rsidRDefault="00CA0FFD" w:rsidP="00CA0FFD">
            <w:r w:rsidRPr="008D4F34">
              <w:rPr>
                <w:lang w:eastAsia="es-ES"/>
              </w:rPr>
              <w:t>Proxectivo</w:t>
            </w:r>
            <w:r w:rsidRPr="008D4F34">
              <w:t>.</w:t>
            </w:r>
          </w:p>
          <w:p w:rsidR="00CA0FFD" w:rsidRPr="008D4F34" w:rsidRDefault="00CA0FFD" w:rsidP="00CA0FFD"/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CA0FFD" w:rsidRPr="008D4F34" w:rsidRDefault="00CA0FFD" w:rsidP="00CA0FFD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8D4F34">
              <w:rPr>
                <w:rFonts w:asciiTheme="majorHAnsi" w:hAnsiTheme="majorHAnsi"/>
                <w:sz w:val="24"/>
                <w:szCs w:val="24"/>
                <w:lang w:val="gl-ES"/>
              </w:rPr>
              <w:t>Práctico.</w:t>
            </w:r>
          </w:p>
          <w:p w:rsidR="00CA0FFD" w:rsidRPr="008D4F34" w:rsidRDefault="00CA0FFD" w:rsidP="00CA0FFD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</w:p>
          <w:p w:rsidR="00CA0FFD" w:rsidRPr="008D4F34" w:rsidRDefault="00CA0FFD" w:rsidP="00CA0FFD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8D4F34">
              <w:rPr>
                <w:rFonts w:asciiTheme="majorHAnsi" w:hAnsiTheme="majorHAnsi"/>
                <w:sz w:val="24"/>
                <w:szCs w:val="24"/>
                <w:lang w:val="gl-ES"/>
              </w:rPr>
              <w:t>Aplicación.</w:t>
            </w:r>
          </w:p>
          <w:p w:rsidR="00CA0FFD" w:rsidRPr="008D4F34" w:rsidRDefault="00CA0FFD" w:rsidP="00CA0FFD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8D4F34">
              <w:rPr>
                <w:rFonts w:asciiTheme="majorHAnsi" w:hAnsiTheme="majorHAnsi"/>
                <w:sz w:val="24"/>
                <w:szCs w:val="24"/>
                <w:lang w:val="gl-ES"/>
              </w:rPr>
              <w:t>Memoria.</w:t>
            </w:r>
          </w:p>
        </w:tc>
        <w:tc>
          <w:tcPr>
            <w:tcW w:w="2902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CA0FFD" w:rsidRPr="00A01896" w:rsidRDefault="00CA0FFD" w:rsidP="00CA0FFD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AAV. Gravar a interpretación para subila ao </w:t>
            </w:r>
            <w:proofErr w:type="spellStart"/>
            <w:r>
              <w:rPr>
                <w:rFonts w:cs="Times New Roman"/>
                <w:i/>
                <w:szCs w:val="24"/>
              </w:rPr>
              <w:t>blog</w:t>
            </w:r>
            <w:proofErr w:type="spellEnd"/>
            <w:r>
              <w:rPr>
                <w:rFonts w:cs="Times New Roman"/>
                <w:szCs w:val="24"/>
              </w:rPr>
              <w:t xml:space="preserve"> do centro en relación ao proxecto traballado. </w:t>
            </w:r>
          </w:p>
        </w:tc>
      </w:tr>
      <w:tr w:rsidR="005E6FCA" w:rsidRPr="00441D3C" w:rsidTr="008C7FBE">
        <w:tc>
          <w:tcPr>
            <w:tcW w:w="845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 w:themeFill="background2"/>
          </w:tcPr>
          <w:p w:rsidR="005E6FCA" w:rsidRPr="00441D3C" w:rsidRDefault="005E6FCA" w:rsidP="005E6FCA">
            <w:pPr>
              <w:pStyle w:val="Normal1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  <w:r>
              <w:rPr>
                <w:rFonts w:asciiTheme="majorHAnsi" w:hAnsiTheme="majorHAnsi"/>
                <w:sz w:val="24"/>
                <w:szCs w:val="24"/>
                <w:lang w:val="gl-ES"/>
              </w:rPr>
              <w:t>25</w:t>
            </w:r>
            <w:r w:rsidRPr="00441D3C">
              <w:rPr>
                <w:rFonts w:asciiTheme="majorHAnsi" w:hAnsiTheme="majorHAnsi"/>
                <w:sz w:val="24"/>
                <w:szCs w:val="24"/>
                <w:lang w:val="gl-ES"/>
              </w:rPr>
              <w:t>’</w:t>
            </w:r>
          </w:p>
        </w:tc>
        <w:tc>
          <w:tcPr>
            <w:tcW w:w="1976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 w:themeFill="background2"/>
          </w:tcPr>
          <w:p w:rsidR="005E6FCA" w:rsidRPr="00441D3C" w:rsidRDefault="005E6FCA" w:rsidP="005E6FCA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/>
                <w:sz w:val="24"/>
                <w:szCs w:val="24"/>
                <w:lang w:val="gl-ES"/>
              </w:rPr>
              <w:t xml:space="preserve">Partituras. </w:t>
            </w:r>
          </w:p>
          <w:p w:rsidR="005E6FCA" w:rsidRPr="00441D3C" w:rsidRDefault="005E6FCA" w:rsidP="005E6FCA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/>
                <w:sz w:val="24"/>
                <w:szCs w:val="24"/>
                <w:lang w:val="gl-ES"/>
              </w:rPr>
              <w:t>Música mp3.</w:t>
            </w:r>
          </w:p>
        </w:tc>
        <w:tc>
          <w:tcPr>
            <w:tcW w:w="2115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 w:themeFill="background2"/>
          </w:tcPr>
          <w:p w:rsidR="005E6FCA" w:rsidRPr="00441D3C" w:rsidRDefault="005E6FCA" w:rsidP="005E6FCA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/>
                <w:sz w:val="24"/>
                <w:szCs w:val="24"/>
                <w:lang w:val="gl-ES"/>
              </w:rPr>
              <w:t>Grupo clase.</w:t>
            </w:r>
          </w:p>
          <w:p w:rsidR="005E6FCA" w:rsidRPr="00441D3C" w:rsidRDefault="005E6FCA" w:rsidP="005E6FCA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/>
                <w:sz w:val="24"/>
                <w:szCs w:val="24"/>
                <w:lang w:val="gl-ES"/>
              </w:rPr>
              <w:t>Heteroxéneo.</w:t>
            </w:r>
          </w:p>
        </w:tc>
        <w:tc>
          <w:tcPr>
            <w:tcW w:w="2399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 w:themeFill="background2"/>
          </w:tcPr>
          <w:p w:rsidR="005E6FCA" w:rsidRPr="00441D3C" w:rsidRDefault="005E6FCA" w:rsidP="005E6FCA">
            <w:pPr>
              <w:rPr>
                <w:szCs w:val="24"/>
              </w:rPr>
            </w:pPr>
            <w:r w:rsidRPr="00441D3C">
              <w:rPr>
                <w:szCs w:val="24"/>
              </w:rPr>
              <w:t>Musical.</w:t>
            </w:r>
          </w:p>
          <w:p w:rsidR="005E6FCA" w:rsidRPr="00441D3C" w:rsidRDefault="005E6FCA" w:rsidP="005E6FCA">
            <w:pPr>
              <w:rPr>
                <w:rStyle w:val="toctext"/>
                <w:szCs w:val="24"/>
              </w:rPr>
            </w:pPr>
            <w:r w:rsidRPr="00441D3C">
              <w:rPr>
                <w:rStyle w:val="toctext"/>
                <w:szCs w:val="24"/>
              </w:rPr>
              <w:t>Interpersoal.</w:t>
            </w:r>
          </w:p>
          <w:p w:rsidR="005E6FCA" w:rsidRPr="00441D3C" w:rsidRDefault="005E6FCA" w:rsidP="005E6FCA">
            <w:pPr>
              <w:rPr>
                <w:szCs w:val="24"/>
              </w:rPr>
            </w:pPr>
            <w:r w:rsidRPr="00441D3C">
              <w:rPr>
                <w:rStyle w:val="toctext"/>
                <w:szCs w:val="24"/>
              </w:rPr>
              <w:t>Corporal cenestésica.</w:t>
            </w:r>
          </w:p>
        </w:tc>
        <w:tc>
          <w:tcPr>
            <w:tcW w:w="2534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 w:themeFill="background2"/>
          </w:tcPr>
          <w:p w:rsidR="005E6FCA" w:rsidRPr="00441D3C" w:rsidRDefault="005E6FCA" w:rsidP="005E6FCA">
            <w:pPr>
              <w:rPr>
                <w:szCs w:val="24"/>
                <w:lang w:eastAsia="es-ES"/>
              </w:rPr>
            </w:pPr>
            <w:r w:rsidRPr="00441D3C">
              <w:rPr>
                <w:szCs w:val="24"/>
                <w:lang w:eastAsia="es-ES"/>
              </w:rPr>
              <w:t>Cognitivo-construtivo.</w:t>
            </w:r>
          </w:p>
          <w:p w:rsidR="005E6FCA" w:rsidRPr="00441D3C" w:rsidRDefault="005E6FCA" w:rsidP="005E6FCA">
            <w:pPr>
              <w:rPr>
                <w:szCs w:val="24"/>
              </w:rPr>
            </w:pPr>
            <w:r w:rsidRPr="00441D3C">
              <w:rPr>
                <w:szCs w:val="24"/>
                <w:lang w:eastAsia="es-ES"/>
              </w:rPr>
              <w:t>Social-cooperativo.</w:t>
            </w:r>
          </w:p>
        </w:tc>
        <w:tc>
          <w:tcPr>
            <w:tcW w:w="2119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 w:themeFill="background2"/>
          </w:tcPr>
          <w:p w:rsidR="005E6FCA" w:rsidRPr="00441D3C" w:rsidRDefault="005E6FCA" w:rsidP="005E6FCA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/>
                <w:sz w:val="24"/>
                <w:szCs w:val="24"/>
                <w:lang w:val="gl-ES"/>
              </w:rPr>
              <w:t>Práctico.</w:t>
            </w:r>
          </w:p>
          <w:p w:rsidR="005E6FCA" w:rsidRPr="00441D3C" w:rsidRDefault="005E6FCA" w:rsidP="005E6FCA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</w:p>
          <w:p w:rsidR="005E6FCA" w:rsidRPr="00441D3C" w:rsidRDefault="005E6FCA" w:rsidP="005E6FCA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/>
                <w:sz w:val="24"/>
                <w:szCs w:val="24"/>
                <w:lang w:val="gl-ES"/>
              </w:rPr>
              <w:t>Aplicación.</w:t>
            </w:r>
          </w:p>
          <w:p w:rsidR="005E6FCA" w:rsidRPr="00441D3C" w:rsidRDefault="005E6FCA" w:rsidP="005E6FCA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/>
                <w:sz w:val="24"/>
                <w:szCs w:val="24"/>
                <w:lang w:val="gl-ES"/>
              </w:rPr>
              <w:t>Memoria.</w:t>
            </w:r>
          </w:p>
        </w:tc>
        <w:tc>
          <w:tcPr>
            <w:tcW w:w="2902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 w:themeFill="background2"/>
          </w:tcPr>
          <w:p w:rsidR="005E6FCA" w:rsidRPr="00441D3C" w:rsidRDefault="005E6FCA" w:rsidP="005E6FCA">
            <w:pPr>
              <w:jc w:val="both"/>
              <w:rPr>
                <w:rFonts w:cs="Times New Roman"/>
                <w:szCs w:val="24"/>
              </w:rPr>
            </w:pPr>
            <w:r w:rsidRPr="00441D3C">
              <w:rPr>
                <w:rFonts w:cs="Times New Roman"/>
                <w:szCs w:val="24"/>
              </w:rPr>
              <w:t>A</w:t>
            </w:r>
            <w:r>
              <w:rPr>
                <w:rFonts w:cs="Times New Roman"/>
                <w:szCs w:val="24"/>
              </w:rPr>
              <w:t>D.</w:t>
            </w:r>
            <w:r w:rsidRPr="00441D3C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Aprender a versión instrumental co grupo escolar por partes e con apoio dos ODE do curso.</w:t>
            </w:r>
          </w:p>
        </w:tc>
      </w:tr>
      <w:tr w:rsidR="005E6FCA" w:rsidRPr="00441D3C" w:rsidTr="008C7FBE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5E6FCA" w:rsidRDefault="005E6FCA" w:rsidP="005E6FCA">
            <w:pPr>
              <w:pStyle w:val="Normal1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  <w:r>
              <w:rPr>
                <w:rFonts w:asciiTheme="majorHAnsi" w:hAnsiTheme="majorHAnsi"/>
                <w:sz w:val="24"/>
                <w:szCs w:val="24"/>
                <w:lang w:val="gl-ES"/>
              </w:rPr>
              <w:t>20'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5E6FCA" w:rsidRPr="008D4F34" w:rsidRDefault="005E6FCA" w:rsidP="005E6FCA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8D4F34">
              <w:rPr>
                <w:rFonts w:asciiTheme="majorHAnsi" w:hAnsiTheme="majorHAnsi"/>
                <w:sz w:val="24"/>
                <w:szCs w:val="24"/>
                <w:lang w:val="gl-ES"/>
              </w:rPr>
              <w:t>Partituras.</w:t>
            </w:r>
          </w:p>
          <w:p w:rsidR="005E6FCA" w:rsidRPr="008D4F34" w:rsidRDefault="005E6FCA" w:rsidP="005E6FCA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8D4F34">
              <w:rPr>
                <w:rFonts w:asciiTheme="majorHAnsi" w:hAnsiTheme="majorHAnsi"/>
                <w:sz w:val="24"/>
                <w:szCs w:val="24"/>
                <w:lang w:val="gl-ES"/>
              </w:rPr>
              <w:t>Música mp3.</w:t>
            </w:r>
          </w:p>
          <w:p w:rsidR="005E6FCA" w:rsidRPr="008D4F34" w:rsidRDefault="005E6FCA" w:rsidP="005E6FCA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8D4F34">
              <w:rPr>
                <w:rFonts w:asciiTheme="majorHAnsi" w:hAnsiTheme="majorHAnsi"/>
                <w:sz w:val="24"/>
                <w:szCs w:val="24"/>
                <w:lang w:val="gl-ES"/>
              </w:rPr>
              <w:t>Vídeo.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5E6FCA" w:rsidRPr="008D4F34" w:rsidRDefault="005E6FCA" w:rsidP="005E6FCA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8D4F34">
              <w:rPr>
                <w:rFonts w:asciiTheme="majorHAnsi" w:hAnsiTheme="majorHAnsi"/>
                <w:sz w:val="24"/>
                <w:szCs w:val="24"/>
                <w:lang w:val="gl-ES"/>
              </w:rPr>
              <w:t>Grupo clase.</w:t>
            </w:r>
          </w:p>
          <w:p w:rsidR="005E6FCA" w:rsidRPr="008D4F34" w:rsidRDefault="005E6FCA" w:rsidP="005E6FCA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8D4F34">
              <w:rPr>
                <w:rFonts w:asciiTheme="majorHAnsi" w:hAnsiTheme="majorHAnsi"/>
                <w:sz w:val="24"/>
                <w:szCs w:val="24"/>
                <w:lang w:val="gl-ES"/>
              </w:rPr>
              <w:t>Heteroxéneo.</w:t>
            </w: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5E6FCA" w:rsidRPr="008D4F34" w:rsidRDefault="005E6FCA" w:rsidP="005E6FCA">
            <w:pPr>
              <w:rPr>
                <w:rStyle w:val="toctext"/>
                <w:lang w:val="pt-PT"/>
              </w:rPr>
            </w:pPr>
            <w:r w:rsidRPr="008D4F34">
              <w:rPr>
                <w:rStyle w:val="toctext"/>
                <w:lang w:val="pt-PT"/>
              </w:rPr>
              <w:t>Musical.</w:t>
            </w:r>
          </w:p>
          <w:p w:rsidR="005E6FCA" w:rsidRPr="008D4F34" w:rsidRDefault="005E6FCA" w:rsidP="005E6FCA">
            <w:pPr>
              <w:rPr>
                <w:szCs w:val="24"/>
              </w:rPr>
            </w:pPr>
            <w:r w:rsidRPr="008D4F34">
              <w:rPr>
                <w:szCs w:val="24"/>
              </w:rPr>
              <w:t>Interpersoal.</w:t>
            </w: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5E6FCA" w:rsidRPr="008D4F34" w:rsidRDefault="005E6FCA" w:rsidP="005E6FCA">
            <w:r w:rsidRPr="008D4F34">
              <w:rPr>
                <w:lang w:eastAsia="es-ES"/>
              </w:rPr>
              <w:t>Proxectivo</w:t>
            </w:r>
            <w:r w:rsidRPr="008D4F34">
              <w:t>.</w:t>
            </w:r>
          </w:p>
          <w:p w:rsidR="005E6FCA" w:rsidRPr="008D4F34" w:rsidRDefault="005E6FCA" w:rsidP="005E6FCA"/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5E6FCA" w:rsidRPr="008D4F34" w:rsidRDefault="005E6FCA" w:rsidP="005E6FCA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8D4F34">
              <w:rPr>
                <w:rFonts w:asciiTheme="majorHAnsi" w:hAnsiTheme="majorHAnsi"/>
                <w:sz w:val="24"/>
                <w:szCs w:val="24"/>
                <w:lang w:val="gl-ES"/>
              </w:rPr>
              <w:t>Práctico.</w:t>
            </w:r>
          </w:p>
          <w:p w:rsidR="005E6FCA" w:rsidRPr="008D4F34" w:rsidRDefault="005E6FCA" w:rsidP="005E6FCA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</w:p>
          <w:p w:rsidR="005E6FCA" w:rsidRPr="008D4F34" w:rsidRDefault="005E6FCA" w:rsidP="005E6FCA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8D4F34">
              <w:rPr>
                <w:rFonts w:asciiTheme="majorHAnsi" w:hAnsiTheme="majorHAnsi"/>
                <w:sz w:val="24"/>
                <w:szCs w:val="24"/>
                <w:lang w:val="gl-ES"/>
              </w:rPr>
              <w:t>Aplicación.</w:t>
            </w:r>
          </w:p>
          <w:p w:rsidR="005E6FCA" w:rsidRPr="008D4F34" w:rsidRDefault="005E6FCA" w:rsidP="005E6FCA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8D4F34">
              <w:rPr>
                <w:rFonts w:asciiTheme="majorHAnsi" w:hAnsiTheme="majorHAnsi"/>
                <w:sz w:val="24"/>
                <w:szCs w:val="24"/>
                <w:lang w:val="gl-ES"/>
              </w:rPr>
              <w:t>Memoria.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5E6FCA" w:rsidRPr="00A01896" w:rsidRDefault="005E6FCA" w:rsidP="005E6FC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AAV. Gravar a interpretación para subila ao </w:t>
            </w:r>
            <w:proofErr w:type="spellStart"/>
            <w:r>
              <w:rPr>
                <w:rFonts w:cs="Times New Roman"/>
                <w:i/>
                <w:szCs w:val="24"/>
              </w:rPr>
              <w:t>blog</w:t>
            </w:r>
            <w:proofErr w:type="spellEnd"/>
            <w:r>
              <w:rPr>
                <w:rFonts w:cs="Times New Roman"/>
                <w:szCs w:val="24"/>
              </w:rPr>
              <w:t xml:space="preserve"> do centro en relación ao proxecto traballado. </w:t>
            </w:r>
          </w:p>
        </w:tc>
      </w:tr>
      <w:tr w:rsidR="00B06DDA" w:rsidRPr="00441D3C" w:rsidTr="008C7FBE">
        <w:tc>
          <w:tcPr>
            <w:tcW w:w="845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B06DDA" w:rsidRPr="00441D3C" w:rsidRDefault="00153F66">
            <w:pPr>
              <w:pStyle w:val="Normal1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/>
                <w:sz w:val="24"/>
                <w:szCs w:val="24"/>
                <w:lang w:val="gl-ES"/>
              </w:rPr>
              <w:t>10’</w:t>
            </w:r>
          </w:p>
        </w:tc>
        <w:tc>
          <w:tcPr>
            <w:tcW w:w="1976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B06DDA" w:rsidRPr="00441D3C" w:rsidRDefault="00153F66">
            <w:pPr>
              <w:rPr>
                <w:szCs w:val="24"/>
              </w:rPr>
            </w:pPr>
            <w:r w:rsidRPr="00441D3C">
              <w:rPr>
                <w:szCs w:val="24"/>
              </w:rPr>
              <w:t>Actividade de discusión.</w:t>
            </w:r>
          </w:p>
        </w:tc>
        <w:tc>
          <w:tcPr>
            <w:tcW w:w="2115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B06DDA" w:rsidRPr="00441D3C" w:rsidRDefault="00153F66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/>
                <w:sz w:val="24"/>
                <w:szCs w:val="24"/>
                <w:lang w:val="gl-ES"/>
              </w:rPr>
              <w:t xml:space="preserve">Grupo clase. </w:t>
            </w:r>
          </w:p>
          <w:p w:rsidR="00B06DDA" w:rsidRPr="00441D3C" w:rsidRDefault="00153F66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/>
                <w:sz w:val="24"/>
                <w:szCs w:val="24"/>
                <w:lang w:val="gl-ES"/>
              </w:rPr>
              <w:t>Heteroxéneo.</w:t>
            </w:r>
          </w:p>
        </w:tc>
        <w:tc>
          <w:tcPr>
            <w:tcW w:w="2399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B06DDA" w:rsidRPr="00441D3C" w:rsidRDefault="00153F66">
            <w:pPr>
              <w:rPr>
                <w:szCs w:val="24"/>
              </w:rPr>
            </w:pPr>
            <w:r w:rsidRPr="00441D3C">
              <w:rPr>
                <w:szCs w:val="24"/>
              </w:rPr>
              <w:t>Lingüístico-verbal.</w:t>
            </w:r>
          </w:p>
          <w:p w:rsidR="00B06DDA" w:rsidRPr="00441D3C" w:rsidRDefault="00153F66">
            <w:pPr>
              <w:rPr>
                <w:szCs w:val="24"/>
              </w:rPr>
            </w:pPr>
            <w:r w:rsidRPr="00441D3C">
              <w:rPr>
                <w:szCs w:val="24"/>
              </w:rPr>
              <w:t>Musical.</w:t>
            </w:r>
          </w:p>
          <w:p w:rsidR="00B06DDA" w:rsidRPr="00441D3C" w:rsidRDefault="00153F66">
            <w:pPr>
              <w:rPr>
                <w:szCs w:val="24"/>
              </w:rPr>
            </w:pPr>
            <w:r w:rsidRPr="00441D3C">
              <w:rPr>
                <w:szCs w:val="24"/>
              </w:rPr>
              <w:t>Interpersoal.</w:t>
            </w:r>
          </w:p>
        </w:tc>
        <w:tc>
          <w:tcPr>
            <w:tcW w:w="2534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B06DDA" w:rsidRPr="00441D3C" w:rsidRDefault="00153F66">
            <w:pPr>
              <w:rPr>
                <w:szCs w:val="24"/>
                <w:lang w:eastAsia="es-ES"/>
              </w:rPr>
            </w:pPr>
            <w:r w:rsidRPr="00441D3C">
              <w:rPr>
                <w:szCs w:val="24"/>
                <w:lang w:eastAsia="es-ES"/>
              </w:rPr>
              <w:t>Cognitivo-construtivo.</w:t>
            </w:r>
          </w:p>
          <w:p w:rsidR="00B06DDA" w:rsidRPr="00441D3C" w:rsidRDefault="00153F66">
            <w:pPr>
              <w:rPr>
                <w:szCs w:val="24"/>
                <w:lang w:eastAsia="es-ES"/>
              </w:rPr>
            </w:pPr>
            <w:r w:rsidRPr="00441D3C">
              <w:rPr>
                <w:szCs w:val="24"/>
                <w:lang w:eastAsia="es-ES"/>
              </w:rPr>
              <w:t>Persoal-individual.</w:t>
            </w:r>
          </w:p>
          <w:p w:rsidR="00B06DDA" w:rsidRPr="00441D3C" w:rsidRDefault="00153F66">
            <w:pPr>
              <w:rPr>
                <w:szCs w:val="24"/>
                <w:lang w:eastAsia="es-ES"/>
              </w:rPr>
            </w:pPr>
            <w:r w:rsidRPr="00441D3C">
              <w:rPr>
                <w:szCs w:val="24"/>
                <w:lang w:eastAsia="es-ES"/>
              </w:rPr>
              <w:t>Social-cooperativo.</w:t>
            </w:r>
          </w:p>
          <w:p w:rsidR="00B06DDA" w:rsidRPr="00441D3C" w:rsidRDefault="00153F66">
            <w:pPr>
              <w:rPr>
                <w:szCs w:val="24"/>
              </w:rPr>
            </w:pPr>
            <w:r w:rsidRPr="00441D3C">
              <w:rPr>
                <w:szCs w:val="24"/>
                <w:lang w:eastAsia="es-ES"/>
              </w:rPr>
              <w:lastRenderedPageBreak/>
              <w:t>Lingüístico</w:t>
            </w:r>
            <w:r w:rsidRPr="00441D3C">
              <w:rPr>
                <w:szCs w:val="24"/>
              </w:rPr>
              <w:t>.</w:t>
            </w:r>
          </w:p>
        </w:tc>
        <w:tc>
          <w:tcPr>
            <w:tcW w:w="2119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B06DDA" w:rsidRPr="00441D3C" w:rsidRDefault="00153F66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/>
                <w:sz w:val="24"/>
                <w:szCs w:val="24"/>
                <w:lang w:val="gl-ES"/>
              </w:rPr>
              <w:lastRenderedPageBreak/>
              <w:t>Analítico.</w:t>
            </w:r>
          </w:p>
          <w:p w:rsidR="00B06DDA" w:rsidRPr="00441D3C" w:rsidRDefault="00B06DDA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</w:p>
          <w:p w:rsidR="00B06DDA" w:rsidRPr="00441D3C" w:rsidRDefault="00153F66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/>
                <w:sz w:val="24"/>
                <w:szCs w:val="24"/>
                <w:lang w:val="gl-ES"/>
              </w:rPr>
              <w:t>Investigación.</w:t>
            </w:r>
          </w:p>
          <w:p w:rsidR="00B06DDA" w:rsidRPr="00441D3C" w:rsidRDefault="00153F66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/>
                <w:sz w:val="24"/>
                <w:szCs w:val="24"/>
                <w:lang w:val="gl-ES"/>
              </w:rPr>
              <w:lastRenderedPageBreak/>
              <w:t>Síntese.</w:t>
            </w:r>
          </w:p>
        </w:tc>
        <w:tc>
          <w:tcPr>
            <w:tcW w:w="2902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B06DDA" w:rsidRPr="00441D3C" w:rsidRDefault="00153F66">
            <w:pPr>
              <w:jc w:val="both"/>
              <w:rPr>
                <w:rFonts w:cs="Times New Roman"/>
                <w:szCs w:val="24"/>
              </w:rPr>
            </w:pPr>
            <w:r w:rsidRPr="00441D3C">
              <w:rPr>
                <w:rFonts w:cs="Times New Roman"/>
                <w:szCs w:val="24"/>
              </w:rPr>
              <w:lastRenderedPageBreak/>
              <w:t xml:space="preserve">ACP. Falar entre todos dos poetas do Rexurdimento, os músicos que coñezan, </w:t>
            </w:r>
            <w:r w:rsidRPr="00441D3C">
              <w:rPr>
                <w:rFonts w:cs="Times New Roman"/>
                <w:szCs w:val="24"/>
              </w:rPr>
              <w:lastRenderedPageBreak/>
              <w:t xml:space="preserve">etc. </w:t>
            </w:r>
          </w:p>
        </w:tc>
      </w:tr>
      <w:tr w:rsidR="00B06DDA" w:rsidRPr="00441D3C" w:rsidTr="008C7FBE">
        <w:tc>
          <w:tcPr>
            <w:tcW w:w="845" w:type="dxa"/>
            <w:gridSpan w:val="2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:rsidR="00B06DDA" w:rsidRPr="00441D3C" w:rsidRDefault="00153F66">
            <w:pPr>
              <w:pStyle w:val="Normal1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/>
                <w:sz w:val="24"/>
                <w:szCs w:val="24"/>
                <w:lang w:val="gl-ES"/>
              </w:rPr>
              <w:lastRenderedPageBreak/>
              <w:t>10’</w:t>
            </w:r>
          </w:p>
        </w:tc>
        <w:tc>
          <w:tcPr>
            <w:tcW w:w="1976" w:type="dxa"/>
            <w:gridSpan w:val="3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:rsidR="00B06DDA" w:rsidRPr="00441D3C" w:rsidRDefault="00153F66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proofErr w:type="spellStart"/>
            <w:r w:rsidRPr="00441D3C">
              <w:rPr>
                <w:rFonts w:asciiTheme="majorHAnsi" w:hAnsiTheme="majorHAnsi"/>
                <w:sz w:val="24"/>
                <w:szCs w:val="24"/>
                <w:lang w:val="gl-ES"/>
              </w:rPr>
              <w:t>Spotify</w:t>
            </w:r>
            <w:proofErr w:type="spellEnd"/>
            <w:r w:rsidRPr="00441D3C">
              <w:rPr>
                <w:rFonts w:asciiTheme="majorHAnsi" w:hAnsiTheme="majorHAnsi"/>
                <w:sz w:val="24"/>
                <w:szCs w:val="24"/>
                <w:lang w:val="gl-ES"/>
              </w:rPr>
              <w:t>.</w:t>
            </w:r>
          </w:p>
        </w:tc>
        <w:tc>
          <w:tcPr>
            <w:tcW w:w="2115" w:type="dxa"/>
            <w:gridSpan w:val="2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:rsidR="00B06DDA" w:rsidRPr="00441D3C" w:rsidRDefault="00153F66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/>
                <w:sz w:val="24"/>
                <w:szCs w:val="24"/>
                <w:lang w:val="gl-ES"/>
              </w:rPr>
              <w:t xml:space="preserve">Grupo clase. </w:t>
            </w:r>
          </w:p>
          <w:p w:rsidR="00B06DDA" w:rsidRPr="00441D3C" w:rsidRDefault="00153F66">
            <w:pPr>
              <w:rPr>
                <w:szCs w:val="24"/>
              </w:rPr>
            </w:pPr>
            <w:r w:rsidRPr="00441D3C">
              <w:rPr>
                <w:szCs w:val="24"/>
              </w:rPr>
              <w:t>Heteroxéneo.</w:t>
            </w:r>
          </w:p>
        </w:tc>
        <w:tc>
          <w:tcPr>
            <w:tcW w:w="2399" w:type="dxa"/>
            <w:gridSpan w:val="3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:rsidR="00B06DDA" w:rsidRPr="00441D3C" w:rsidRDefault="00153F66">
            <w:pPr>
              <w:rPr>
                <w:rStyle w:val="Hipervnculo"/>
                <w:color w:val="000000"/>
                <w:szCs w:val="24"/>
                <w:u w:val="none"/>
              </w:rPr>
            </w:pPr>
            <w:r w:rsidRPr="00441D3C">
              <w:rPr>
                <w:rStyle w:val="toctext"/>
                <w:szCs w:val="24"/>
              </w:rPr>
              <w:t>Lingüístico-verbal.</w:t>
            </w:r>
            <w:r w:rsidRPr="00441D3C">
              <w:rPr>
                <w:rStyle w:val="Hipervnculo"/>
                <w:color w:val="auto"/>
                <w:szCs w:val="24"/>
                <w:u w:val="none"/>
              </w:rPr>
              <w:t xml:space="preserve"> </w:t>
            </w:r>
          </w:p>
          <w:p w:rsidR="00B06DDA" w:rsidRPr="00441D3C" w:rsidRDefault="00153F66">
            <w:pPr>
              <w:rPr>
                <w:szCs w:val="24"/>
              </w:rPr>
            </w:pPr>
            <w:r w:rsidRPr="00441D3C">
              <w:rPr>
                <w:rStyle w:val="toctext"/>
                <w:szCs w:val="24"/>
              </w:rPr>
              <w:t>Musical.</w:t>
            </w:r>
          </w:p>
        </w:tc>
        <w:tc>
          <w:tcPr>
            <w:tcW w:w="2534" w:type="dxa"/>
            <w:gridSpan w:val="3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:rsidR="00B06DDA" w:rsidRPr="00441D3C" w:rsidRDefault="00153F66">
            <w:pPr>
              <w:rPr>
                <w:szCs w:val="24"/>
              </w:rPr>
            </w:pPr>
            <w:r w:rsidRPr="00441D3C">
              <w:rPr>
                <w:szCs w:val="24"/>
              </w:rPr>
              <w:t>Lingüístico.</w:t>
            </w:r>
          </w:p>
        </w:tc>
        <w:tc>
          <w:tcPr>
            <w:tcW w:w="2119" w:type="dxa"/>
            <w:gridSpan w:val="2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:rsidR="00B06DDA" w:rsidRPr="00441D3C" w:rsidRDefault="00153F66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/>
                <w:sz w:val="24"/>
                <w:szCs w:val="24"/>
                <w:lang w:val="gl-ES"/>
              </w:rPr>
              <w:t>Reflexivo.</w:t>
            </w:r>
          </w:p>
          <w:p w:rsidR="00B06DDA" w:rsidRPr="00441D3C" w:rsidRDefault="00B06DDA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</w:p>
          <w:p w:rsidR="00B06DDA" w:rsidRPr="00441D3C" w:rsidRDefault="00153F66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/>
                <w:sz w:val="24"/>
                <w:szCs w:val="24"/>
                <w:lang w:val="gl-ES"/>
              </w:rPr>
              <w:t>Percepción.</w:t>
            </w:r>
          </w:p>
        </w:tc>
        <w:tc>
          <w:tcPr>
            <w:tcW w:w="2902" w:type="dxa"/>
            <w:gridSpan w:val="3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:rsidR="00B06DDA" w:rsidRPr="00441D3C" w:rsidRDefault="00153F66">
            <w:pPr>
              <w:jc w:val="both"/>
              <w:rPr>
                <w:rFonts w:cs="Times New Roman"/>
                <w:szCs w:val="24"/>
              </w:rPr>
            </w:pPr>
            <w:r w:rsidRPr="00441D3C">
              <w:rPr>
                <w:rFonts w:cs="Times New Roman"/>
                <w:szCs w:val="24"/>
              </w:rPr>
              <w:t xml:space="preserve">AD. Coa letra proxectada, copiada no encerado ou en papel para cada discente, escoitar versións gravadas da peza. </w:t>
            </w:r>
          </w:p>
        </w:tc>
      </w:tr>
      <w:tr w:rsidR="00B06DDA" w:rsidRPr="00441D3C" w:rsidTr="008C7FBE"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B06DDA" w:rsidRPr="00441D3C" w:rsidRDefault="00153F66">
            <w:pPr>
              <w:pStyle w:val="Normal1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/>
                <w:sz w:val="24"/>
                <w:szCs w:val="24"/>
                <w:lang w:val="gl-ES"/>
              </w:rPr>
              <w:t>5’</w:t>
            </w:r>
          </w:p>
        </w:tc>
        <w:tc>
          <w:tcPr>
            <w:tcW w:w="1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B06DDA" w:rsidRPr="00441D3C" w:rsidRDefault="00153F66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/>
                <w:sz w:val="24"/>
                <w:szCs w:val="24"/>
                <w:lang w:val="gl-ES"/>
              </w:rPr>
              <w:t>Partituras.</w:t>
            </w:r>
          </w:p>
          <w:p w:rsidR="00B06DDA" w:rsidRPr="00441D3C" w:rsidRDefault="00B06DDA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B06DDA" w:rsidRPr="00441D3C" w:rsidRDefault="00153F66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/>
                <w:sz w:val="24"/>
                <w:szCs w:val="24"/>
                <w:lang w:val="gl-ES"/>
              </w:rPr>
              <w:t>Grupo clase.</w:t>
            </w:r>
          </w:p>
          <w:p w:rsidR="00B06DDA" w:rsidRPr="00441D3C" w:rsidRDefault="00153F66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/>
                <w:sz w:val="24"/>
                <w:szCs w:val="24"/>
                <w:lang w:val="gl-ES"/>
              </w:rPr>
              <w:t>Heteroxéneo.</w:t>
            </w:r>
          </w:p>
        </w:tc>
        <w:tc>
          <w:tcPr>
            <w:tcW w:w="2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B06DDA" w:rsidRPr="00441D3C" w:rsidRDefault="00153F66">
            <w:pPr>
              <w:rPr>
                <w:rStyle w:val="toctext"/>
                <w:szCs w:val="24"/>
              </w:rPr>
            </w:pPr>
            <w:r w:rsidRPr="00441D3C">
              <w:rPr>
                <w:rStyle w:val="toctext"/>
                <w:szCs w:val="24"/>
              </w:rPr>
              <w:t>Lingüístico-verbal.</w:t>
            </w:r>
          </w:p>
          <w:p w:rsidR="00B06DDA" w:rsidRPr="00441D3C" w:rsidRDefault="00153F66">
            <w:pPr>
              <w:rPr>
                <w:rStyle w:val="toctext"/>
                <w:szCs w:val="24"/>
              </w:rPr>
            </w:pPr>
            <w:r w:rsidRPr="00441D3C">
              <w:rPr>
                <w:rStyle w:val="toctext"/>
                <w:szCs w:val="24"/>
              </w:rPr>
              <w:t>Musical.</w:t>
            </w:r>
          </w:p>
          <w:p w:rsidR="00B06DDA" w:rsidRPr="00441D3C" w:rsidRDefault="00153F66">
            <w:pPr>
              <w:rPr>
                <w:szCs w:val="24"/>
              </w:rPr>
            </w:pPr>
            <w:r w:rsidRPr="00441D3C">
              <w:rPr>
                <w:rStyle w:val="toctext"/>
                <w:szCs w:val="24"/>
              </w:rPr>
              <w:t>Interpersoal.</w:t>
            </w:r>
          </w:p>
        </w:tc>
        <w:tc>
          <w:tcPr>
            <w:tcW w:w="2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B06DDA" w:rsidRPr="00441D3C" w:rsidRDefault="00153F66">
            <w:pPr>
              <w:rPr>
                <w:szCs w:val="24"/>
                <w:lang w:eastAsia="es-ES"/>
              </w:rPr>
            </w:pPr>
            <w:r w:rsidRPr="00441D3C">
              <w:rPr>
                <w:szCs w:val="24"/>
                <w:lang w:eastAsia="es-ES"/>
              </w:rPr>
              <w:t>Cognitivo-construtivo.</w:t>
            </w:r>
          </w:p>
          <w:p w:rsidR="00B06DDA" w:rsidRPr="00441D3C" w:rsidRDefault="00153F66">
            <w:pPr>
              <w:rPr>
                <w:szCs w:val="24"/>
              </w:rPr>
            </w:pPr>
            <w:r w:rsidRPr="00441D3C">
              <w:rPr>
                <w:rStyle w:val="toctext"/>
                <w:szCs w:val="24"/>
              </w:rPr>
              <w:t>Lingüístico-verbal.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B06DDA" w:rsidRPr="00441D3C" w:rsidRDefault="00153F66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/>
                <w:sz w:val="24"/>
                <w:szCs w:val="24"/>
                <w:lang w:val="gl-ES"/>
              </w:rPr>
              <w:t>Práctico.</w:t>
            </w:r>
          </w:p>
          <w:p w:rsidR="00B06DDA" w:rsidRPr="00441D3C" w:rsidRDefault="00B06DDA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</w:p>
          <w:p w:rsidR="00B06DDA" w:rsidRPr="00441D3C" w:rsidRDefault="00153F66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/>
                <w:sz w:val="24"/>
                <w:szCs w:val="24"/>
                <w:lang w:val="gl-ES"/>
              </w:rPr>
              <w:t>Aplicación.</w:t>
            </w:r>
          </w:p>
          <w:p w:rsidR="00B06DDA" w:rsidRPr="00441D3C" w:rsidRDefault="00153F66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/>
                <w:sz w:val="24"/>
                <w:szCs w:val="24"/>
                <w:lang w:val="gl-ES"/>
              </w:rPr>
              <w:t>Memoria.</w:t>
            </w:r>
          </w:p>
        </w:tc>
        <w:tc>
          <w:tcPr>
            <w:tcW w:w="2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B06DDA" w:rsidRPr="00441D3C" w:rsidRDefault="00153F66">
            <w:pPr>
              <w:jc w:val="both"/>
              <w:rPr>
                <w:rFonts w:cs="Times New Roman"/>
                <w:szCs w:val="24"/>
              </w:rPr>
            </w:pPr>
            <w:r w:rsidRPr="00441D3C">
              <w:rPr>
                <w:rFonts w:cs="Times New Roman"/>
                <w:szCs w:val="24"/>
              </w:rPr>
              <w:t xml:space="preserve"> AD. Intentar cantar a canción lendo directamente a letra. </w:t>
            </w:r>
          </w:p>
        </w:tc>
      </w:tr>
      <w:tr w:rsidR="00B06DDA" w:rsidRPr="00441D3C" w:rsidTr="008C7FBE">
        <w:tc>
          <w:tcPr>
            <w:tcW w:w="845" w:type="dxa"/>
            <w:gridSpan w:val="2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:rsidR="00B06DDA" w:rsidRPr="00441D3C" w:rsidRDefault="00153F66">
            <w:pPr>
              <w:pStyle w:val="Normal1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/>
                <w:sz w:val="24"/>
                <w:szCs w:val="24"/>
                <w:lang w:val="gl-ES"/>
              </w:rPr>
              <w:t>5’</w:t>
            </w:r>
          </w:p>
        </w:tc>
        <w:tc>
          <w:tcPr>
            <w:tcW w:w="1976" w:type="dxa"/>
            <w:gridSpan w:val="3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:rsidR="00B06DDA" w:rsidRPr="00441D3C" w:rsidRDefault="00153F66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/>
                <w:sz w:val="24"/>
                <w:szCs w:val="24"/>
                <w:lang w:val="gl-ES"/>
              </w:rPr>
              <w:t xml:space="preserve">Partituras. </w:t>
            </w:r>
          </w:p>
          <w:p w:rsidR="00B06DDA" w:rsidRPr="00441D3C" w:rsidRDefault="00153F66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/>
                <w:sz w:val="24"/>
                <w:szCs w:val="24"/>
                <w:lang w:val="gl-ES"/>
              </w:rPr>
              <w:t>Música mp3.</w:t>
            </w:r>
          </w:p>
        </w:tc>
        <w:tc>
          <w:tcPr>
            <w:tcW w:w="2115" w:type="dxa"/>
            <w:gridSpan w:val="2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:rsidR="00B06DDA" w:rsidRPr="00441D3C" w:rsidRDefault="00153F66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/>
                <w:sz w:val="24"/>
                <w:szCs w:val="24"/>
                <w:lang w:val="gl-ES"/>
              </w:rPr>
              <w:t>Grupo clase.</w:t>
            </w:r>
          </w:p>
          <w:p w:rsidR="00B06DDA" w:rsidRPr="00441D3C" w:rsidRDefault="00153F66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/>
                <w:sz w:val="24"/>
                <w:szCs w:val="24"/>
                <w:lang w:val="gl-ES"/>
              </w:rPr>
              <w:t>Heteroxéneo.</w:t>
            </w:r>
          </w:p>
        </w:tc>
        <w:tc>
          <w:tcPr>
            <w:tcW w:w="2399" w:type="dxa"/>
            <w:gridSpan w:val="3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:rsidR="00B06DDA" w:rsidRPr="00441D3C" w:rsidRDefault="00153F66">
            <w:pPr>
              <w:rPr>
                <w:szCs w:val="24"/>
              </w:rPr>
            </w:pPr>
            <w:r w:rsidRPr="00441D3C">
              <w:rPr>
                <w:szCs w:val="24"/>
              </w:rPr>
              <w:t>Musical.</w:t>
            </w:r>
          </w:p>
          <w:p w:rsidR="00B06DDA" w:rsidRDefault="00153F66">
            <w:pPr>
              <w:rPr>
                <w:rStyle w:val="toctext"/>
                <w:szCs w:val="24"/>
              </w:rPr>
            </w:pPr>
            <w:r w:rsidRPr="00441D3C">
              <w:rPr>
                <w:rStyle w:val="toctext"/>
                <w:szCs w:val="24"/>
              </w:rPr>
              <w:t>Interpersoal.</w:t>
            </w:r>
          </w:p>
          <w:p w:rsidR="007018DD" w:rsidRPr="00441D3C" w:rsidRDefault="007018DD">
            <w:pPr>
              <w:rPr>
                <w:szCs w:val="24"/>
              </w:rPr>
            </w:pPr>
            <w:r w:rsidRPr="00441D3C">
              <w:rPr>
                <w:rStyle w:val="toctext"/>
                <w:szCs w:val="24"/>
              </w:rPr>
              <w:t>Corporal cenestésica.</w:t>
            </w:r>
          </w:p>
        </w:tc>
        <w:tc>
          <w:tcPr>
            <w:tcW w:w="2534" w:type="dxa"/>
            <w:gridSpan w:val="3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:rsidR="00B06DDA" w:rsidRPr="00441D3C" w:rsidRDefault="00153F66">
            <w:pPr>
              <w:rPr>
                <w:szCs w:val="24"/>
                <w:lang w:eastAsia="es-ES"/>
              </w:rPr>
            </w:pPr>
            <w:r w:rsidRPr="00441D3C">
              <w:rPr>
                <w:szCs w:val="24"/>
                <w:lang w:eastAsia="es-ES"/>
              </w:rPr>
              <w:t>Cognitivo-construtivo.</w:t>
            </w:r>
          </w:p>
          <w:p w:rsidR="00B06DDA" w:rsidRPr="00441D3C" w:rsidRDefault="00153F66">
            <w:pPr>
              <w:rPr>
                <w:szCs w:val="24"/>
              </w:rPr>
            </w:pPr>
            <w:r w:rsidRPr="00441D3C">
              <w:rPr>
                <w:szCs w:val="24"/>
                <w:lang w:eastAsia="es-ES"/>
              </w:rPr>
              <w:t>Social-cooperativo.</w:t>
            </w:r>
          </w:p>
        </w:tc>
        <w:tc>
          <w:tcPr>
            <w:tcW w:w="2119" w:type="dxa"/>
            <w:gridSpan w:val="2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:rsidR="00B06DDA" w:rsidRPr="00441D3C" w:rsidRDefault="00153F66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/>
                <w:sz w:val="24"/>
                <w:szCs w:val="24"/>
                <w:lang w:val="gl-ES"/>
              </w:rPr>
              <w:t>Práctico.</w:t>
            </w:r>
          </w:p>
          <w:p w:rsidR="00B06DDA" w:rsidRPr="00441D3C" w:rsidRDefault="00B06DDA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</w:p>
          <w:p w:rsidR="00B06DDA" w:rsidRPr="00441D3C" w:rsidRDefault="00153F66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/>
                <w:sz w:val="24"/>
                <w:szCs w:val="24"/>
                <w:lang w:val="gl-ES"/>
              </w:rPr>
              <w:t>Aplicación.</w:t>
            </w:r>
          </w:p>
          <w:p w:rsidR="00B06DDA" w:rsidRPr="00441D3C" w:rsidRDefault="00153F66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/>
                <w:sz w:val="24"/>
                <w:szCs w:val="24"/>
                <w:lang w:val="gl-ES"/>
              </w:rPr>
              <w:t>Memoria.</w:t>
            </w:r>
          </w:p>
        </w:tc>
        <w:tc>
          <w:tcPr>
            <w:tcW w:w="2902" w:type="dxa"/>
            <w:gridSpan w:val="3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:rsidR="00B06DDA" w:rsidRPr="00441D3C" w:rsidRDefault="00153F66">
            <w:pPr>
              <w:jc w:val="both"/>
              <w:rPr>
                <w:rFonts w:cs="Times New Roman"/>
                <w:szCs w:val="24"/>
              </w:rPr>
            </w:pPr>
            <w:r w:rsidRPr="00441D3C">
              <w:rPr>
                <w:rFonts w:cs="Times New Roman"/>
                <w:szCs w:val="24"/>
              </w:rPr>
              <w:t>A</w:t>
            </w:r>
            <w:r w:rsidR="007018DD">
              <w:rPr>
                <w:rFonts w:cs="Times New Roman"/>
                <w:szCs w:val="24"/>
              </w:rPr>
              <w:t>D</w:t>
            </w:r>
            <w:r w:rsidRPr="00441D3C">
              <w:rPr>
                <w:rFonts w:cs="Times New Roman"/>
                <w:szCs w:val="24"/>
              </w:rPr>
              <w:t xml:space="preserve">. </w:t>
            </w:r>
            <w:r w:rsidR="007018DD">
              <w:rPr>
                <w:rFonts w:cs="Times New Roman"/>
                <w:szCs w:val="24"/>
              </w:rPr>
              <w:t>Tocar a melodía na frauta sobre o acompañamento dos ODE do curso</w:t>
            </w:r>
            <w:r w:rsidRPr="00441D3C">
              <w:rPr>
                <w:rFonts w:cs="Times New Roman"/>
                <w:szCs w:val="24"/>
              </w:rPr>
              <w:t>.</w:t>
            </w:r>
          </w:p>
        </w:tc>
      </w:tr>
      <w:tr w:rsidR="00B06DDA" w:rsidRPr="00441D3C" w:rsidTr="008C7FBE"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B06DDA" w:rsidRPr="00441D3C" w:rsidRDefault="00153F66">
            <w:pPr>
              <w:pStyle w:val="Normal1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/>
                <w:sz w:val="24"/>
                <w:szCs w:val="24"/>
                <w:lang w:val="gl-ES"/>
              </w:rPr>
              <w:t>5’</w:t>
            </w:r>
          </w:p>
        </w:tc>
        <w:tc>
          <w:tcPr>
            <w:tcW w:w="1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B06DDA" w:rsidRPr="00441D3C" w:rsidRDefault="00153F66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/>
                <w:sz w:val="24"/>
                <w:szCs w:val="24"/>
                <w:lang w:val="gl-ES"/>
              </w:rPr>
              <w:t xml:space="preserve">Partituras. </w:t>
            </w:r>
          </w:p>
          <w:p w:rsidR="00B06DDA" w:rsidRPr="00441D3C" w:rsidRDefault="00153F66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/>
                <w:sz w:val="24"/>
                <w:szCs w:val="24"/>
                <w:lang w:val="gl-ES"/>
              </w:rPr>
              <w:t>Música mp3.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B06DDA" w:rsidRPr="00441D3C" w:rsidRDefault="00153F66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/>
                <w:sz w:val="24"/>
                <w:szCs w:val="24"/>
                <w:lang w:val="gl-ES"/>
              </w:rPr>
              <w:t>Grupo clase.</w:t>
            </w:r>
          </w:p>
          <w:p w:rsidR="00B06DDA" w:rsidRPr="00441D3C" w:rsidRDefault="00153F66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/>
                <w:sz w:val="24"/>
                <w:szCs w:val="24"/>
                <w:lang w:val="gl-ES"/>
              </w:rPr>
              <w:t>Heteroxéneo.</w:t>
            </w:r>
          </w:p>
        </w:tc>
        <w:tc>
          <w:tcPr>
            <w:tcW w:w="2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B06DDA" w:rsidRPr="00441D3C" w:rsidRDefault="00153F66">
            <w:pPr>
              <w:rPr>
                <w:rStyle w:val="Hipervnculo"/>
                <w:color w:val="000000"/>
                <w:szCs w:val="24"/>
                <w:u w:val="none"/>
              </w:rPr>
            </w:pPr>
            <w:r w:rsidRPr="00441D3C">
              <w:rPr>
                <w:rStyle w:val="toctext"/>
                <w:szCs w:val="24"/>
              </w:rPr>
              <w:t>Lingüístico-verbal.</w:t>
            </w:r>
            <w:r w:rsidRPr="00441D3C">
              <w:rPr>
                <w:rStyle w:val="Hipervnculo"/>
                <w:color w:val="auto"/>
                <w:szCs w:val="24"/>
                <w:u w:val="none"/>
              </w:rPr>
              <w:t xml:space="preserve"> </w:t>
            </w:r>
          </w:p>
          <w:p w:rsidR="00B06DDA" w:rsidRPr="00441D3C" w:rsidRDefault="00153F66">
            <w:pPr>
              <w:rPr>
                <w:szCs w:val="24"/>
              </w:rPr>
            </w:pPr>
            <w:r w:rsidRPr="00441D3C">
              <w:rPr>
                <w:szCs w:val="24"/>
              </w:rPr>
              <w:t>Musical.</w:t>
            </w:r>
          </w:p>
          <w:p w:rsidR="00B06DDA" w:rsidRPr="00441D3C" w:rsidRDefault="00153F66">
            <w:pPr>
              <w:rPr>
                <w:szCs w:val="24"/>
              </w:rPr>
            </w:pPr>
            <w:r w:rsidRPr="00441D3C">
              <w:rPr>
                <w:rStyle w:val="toctext"/>
                <w:szCs w:val="24"/>
              </w:rPr>
              <w:t>Interpersoal.</w:t>
            </w:r>
          </w:p>
        </w:tc>
        <w:tc>
          <w:tcPr>
            <w:tcW w:w="2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B06DDA" w:rsidRPr="00441D3C" w:rsidRDefault="00153F66">
            <w:pPr>
              <w:rPr>
                <w:szCs w:val="24"/>
                <w:lang w:eastAsia="es-ES"/>
              </w:rPr>
            </w:pPr>
            <w:r w:rsidRPr="00441D3C">
              <w:rPr>
                <w:szCs w:val="24"/>
                <w:lang w:eastAsia="es-ES"/>
              </w:rPr>
              <w:t>Cognitivo-construtivo.</w:t>
            </w:r>
          </w:p>
          <w:p w:rsidR="00B06DDA" w:rsidRPr="00441D3C" w:rsidRDefault="00153F66">
            <w:pPr>
              <w:rPr>
                <w:szCs w:val="24"/>
              </w:rPr>
            </w:pPr>
            <w:r w:rsidRPr="00441D3C">
              <w:rPr>
                <w:szCs w:val="24"/>
                <w:lang w:eastAsia="es-ES"/>
              </w:rPr>
              <w:t>Social-cooperativo.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B06DDA" w:rsidRPr="00441D3C" w:rsidRDefault="00153F66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/>
                <w:sz w:val="24"/>
                <w:szCs w:val="24"/>
                <w:lang w:val="gl-ES"/>
              </w:rPr>
              <w:t>Práctico.</w:t>
            </w:r>
          </w:p>
          <w:p w:rsidR="00B06DDA" w:rsidRPr="00441D3C" w:rsidRDefault="00B06DDA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</w:p>
          <w:p w:rsidR="00B06DDA" w:rsidRPr="00441D3C" w:rsidRDefault="00153F66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/>
                <w:sz w:val="24"/>
                <w:szCs w:val="24"/>
                <w:lang w:val="gl-ES"/>
              </w:rPr>
              <w:t>Aplicación.</w:t>
            </w:r>
          </w:p>
          <w:p w:rsidR="00B06DDA" w:rsidRPr="00441D3C" w:rsidRDefault="00153F66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/>
                <w:sz w:val="24"/>
                <w:szCs w:val="24"/>
                <w:lang w:val="gl-ES"/>
              </w:rPr>
              <w:t>Memoria.</w:t>
            </w:r>
          </w:p>
        </w:tc>
        <w:tc>
          <w:tcPr>
            <w:tcW w:w="2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B06DDA" w:rsidRPr="00441D3C" w:rsidRDefault="00153F66">
            <w:pPr>
              <w:jc w:val="both"/>
              <w:rPr>
                <w:rFonts w:cs="Times New Roman"/>
                <w:szCs w:val="24"/>
              </w:rPr>
            </w:pPr>
            <w:r w:rsidRPr="00441D3C">
              <w:rPr>
                <w:rFonts w:cs="Times New Roman"/>
                <w:szCs w:val="24"/>
              </w:rPr>
              <w:t>A</w:t>
            </w:r>
            <w:r w:rsidR="007018DD">
              <w:rPr>
                <w:rFonts w:cs="Times New Roman"/>
                <w:szCs w:val="24"/>
              </w:rPr>
              <w:t>D</w:t>
            </w:r>
            <w:r w:rsidRPr="00441D3C">
              <w:rPr>
                <w:rFonts w:cs="Times New Roman"/>
                <w:szCs w:val="24"/>
              </w:rPr>
              <w:t xml:space="preserve">. </w:t>
            </w:r>
            <w:r w:rsidR="007018DD">
              <w:rPr>
                <w:rFonts w:cs="Times New Roman"/>
                <w:szCs w:val="24"/>
              </w:rPr>
              <w:t>Cantar a canción con letra sobre o acompañamento dos ODE do curso</w:t>
            </w:r>
          </w:p>
        </w:tc>
      </w:tr>
      <w:tr w:rsidR="009113B1" w:rsidRPr="00441D3C" w:rsidTr="008C7FBE"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9113B1" w:rsidRPr="00441D3C" w:rsidRDefault="009113B1" w:rsidP="009113B1">
            <w:pPr>
              <w:pStyle w:val="Normal1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  <w:r>
              <w:rPr>
                <w:rFonts w:asciiTheme="majorHAnsi" w:hAnsiTheme="majorHAnsi"/>
                <w:sz w:val="24"/>
                <w:szCs w:val="24"/>
                <w:lang w:val="gl-ES"/>
              </w:rPr>
              <w:t>10'</w:t>
            </w:r>
          </w:p>
        </w:tc>
        <w:tc>
          <w:tcPr>
            <w:tcW w:w="1976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9113B1" w:rsidRPr="00441D3C" w:rsidRDefault="009113B1" w:rsidP="009113B1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proofErr w:type="spellStart"/>
            <w:r w:rsidRPr="00441D3C">
              <w:rPr>
                <w:rFonts w:asciiTheme="majorHAnsi" w:hAnsiTheme="majorHAnsi"/>
                <w:sz w:val="24"/>
                <w:szCs w:val="24"/>
                <w:lang w:val="gl-ES"/>
              </w:rPr>
              <w:t>Spotify</w:t>
            </w:r>
            <w:proofErr w:type="spellEnd"/>
            <w:r w:rsidRPr="00441D3C">
              <w:rPr>
                <w:rFonts w:asciiTheme="majorHAnsi" w:hAnsiTheme="majorHAnsi"/>
                <w:sz w:val="24"/>
                <w:szCs w:val="24"/>
                <w:lang w:val="gl-ES"/>
              </w:rPr>
              <w:t>.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9113B1" w:rsidRPr="00441D3C" w:rsidRDefault="009113B1" w:rsidP="009113B1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/>
                <w:sz w:val="24"/>
                <w:szCs w:val="24"/>
                <w:lang w:val="gl-ES"/>
              </w:rPr>
              <w:t>Grupo clase.</w:t>
            </w:r>
          </w:p>
          <w:p w:rsidR="009113B1" w:rsidRPr="00441D3C" w:rsidRDefault="009113B1" w:rsidP="009113B1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/>
                <w:sz w:val="24"/>
                <w:szCs w:val="24"/>
                <w:lang w:val="gl-ES"/>
              </w:rPr>
              <w:t>Heteroxéneo.</w:t>
            </w:r>
          </w:p>
        </w:tc>
        <w:tc>
          <w:tcPr>
            <w:tcW w:w="239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9113B1" w:rsidRPr="00441D3C" w:rsidRDefault="009113B1" w:rsidP="009113B1">
            <w:pPr>
              <w:rPr>
                <w:szCs w:val="24"/>
              </w:rPr>
            </w:pPr>
            <w:r w:rsidRPr="00441D3C">
              <w:rPr>
                <w:rStyle w:val="toctext"/>
                <w:szCs w:val="24"/>
              </w:rPr>
              <w:t>Lingüístico-verbal.</w:t>
            </w:r>
            <w:r w:rsidRPr="00441D3C">
              <w:rPr>
                <w:rStyle w:val="Hipervnculo"/>
                <w:color w:val="auto"/>
                <w:szCs w:val="24"/>
                <w:u w:val="none"/>
              </w:rPr>
              <w:t xml:space="preserve"> </w:t>
            </w:r>
          </w:p>
        </w:tc>
        <w:tc>
          <w:tcPr>
            <w:tcW w:w="2534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9113B1" w:rsidRPr="00441D3C" w:rsidRDefault="009113B1" w:rsidP="009113B1">
            <w:pPr>
              <w:rPr>
                <w:szCs w:val="24"/>
                <w:lang w:eastAsia="es-ES"/>
              </w:rPr>
            </w:pPr>
            <w:r w:rsidRPr="00441D3C">
              <w:rPr>
                <w:rStyle w:val="toctext"/>
                <w:szCs w:val="24"/>
              </w:rPr>
              <w:t>Lingüístico</w:t>
            </w:r>
            <w:r>
              <w:rPr>
                <w:rStyle w:val="toctext"/>
                <w:szCs w:val="24"/>
              </w:rPr>
              <w:t>.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9113B1" w:rsidRPr="00441D3C" w:rsidRDefault="009113B1" w:rsidP="009113B1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/>
                <w:sz w:val="24"/>
                <w:szCs w:val="24"/>
                <w:lang w:val="gl-ES"/>
              </w:rPr>
              <w:t>Reflexivo.</w:t>
            </w:r>
          </w:p>
          <w:p w:rsidR="009113B1" w:rsidRPr="00441D3C" w:rsidRDefault="009113B1" w:rsidP="009113B1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</w:p>
          <w:p w:rsidR="009113B1" w:rsidRPr="00441D3C" w:rsidRDefault="009113B1" w:rsidP="009113B1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/>
                <w:sz w:val="24"/>
                <w:szCs w:val="24"/>
                <w:lang w:val="gl-ES"/>
              </w:rPr>
              <w:t>Memoria.</w:t>
            </w:r>
          </w:p>
        </w:tc>
        <w:tc>
          <w:tcPr>
            <w:tcW w:w="2902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9113B1" w:rsidRPr="00441D3C" w:rsidRDefault="009113B1" w:rsidP="009113B1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AD. Realizar as audicións comparadas, pertencentes a diversos ámbitos musicais.</w:t>
            </w:r>
          </w:p>
        </w:tc>
      </w:tr>
      <w:tr w:rsidR="009113B1" w:rsidRPr="00441D3C" w:rsidTr="008C7FBE">
        <w:tc>
          <w:tcPr>
            <w:tcW w:w="845" w:type="dxa"/>
            <w:gridSpan w:val="2"/>
            <w:tcBorders>
              <w:top w:val="double" w:sz="4" w:space="0" w:color="000000"/>
              <w:bottom w:val="single" w:sz="4" w:space="0" w:color="000000"/>
            </w:tcBorders>
            <w:shd w:val="clear" w:color="auto" w:fill="EEECE1" w:themeFill="background2"/>
          </w:tcPr>
          <w:p w:rsidR="009113B1" w:rsidRPr="00441D3C" w:rsidRDefault="00DF73DE" w:rsidP="009113B1">
            <w:pPr>
              <w:pStyle w:val="Normal1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  <w:r>
              <w:rPr>
                <w:rFonts w:asciiTheme="majorHAnsi" w:hAnsiTheme="majorHAnsi"/>
                <w:sz w:val="24"/>
                <w:szCs w:val="24"/>
                <w:lang w:val="gl-ES"/>
              </w:rPr>
              <w:t>20</w:t>
            </w:r>
            <w:r w:rsidR="009113B1" w:rsidRPr="00441D3C">
              <w:rPr>
                <w:rFonts w:asciiTheme="majorHAnsi" w:hAnsiTheme="majorHAnsi"/>
                <w:sz w:val="24"/>
                <w:szCs w:val="24"/>
                <w:lang w:val="gl-ES"/>
              </w:rPr>
              <w:t>’</w:t>
            </w:r>
          </w:p>
        </w:tc>
        <w:tc>
          <w:tcPr>
            <w:tcW w:w="1976" w:type="dxa"/>
            <w:gridSpan w:val="3"/>
            <w:tcBorders>
              <w:top w:val="double" w:sz="4" w:space="0" w:color="000000"/>
              <w:bottom w:val="single" w:sz="4" w:space="0" w:color="000000"/>
            </w:tcBorders>
            <w:shd w:val="clear" w:color="auto" w:fill="EEECE1" w:themeFill="background2"/>
          </w:tcPr>
          <w:p w:rsidR="009113B1" w:rsidRPr="00441D3C" w:rsidRDefault="009113B1" w:rsidP="009113B1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/>
                <w:sz w:val="24"/>
                <w:szCs w:val="24"/>
                <w:lang w:val="gl-ES"/>
              </w:rPr>
              <w:t xml:space="preserve">Partituras. </w:t>
            </w:r>
          </w:p>
          <w:p w:rsidR="009113B1" w:rsidRPr="00441D3C" w:rsidRDefault="009113B1" w:rsidP="009113B1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/>
                <w:sz w:val="24"/>
                <w:szCs w:val="24"/>
                <w:lang w:val="gl-ES"/>
              </w:rPr>
              <w:t>Música mp3.</w:t>
            </w:r>
          </w:p>
        </w:tc>
        <w:tc>
          <w:tcPr>
            <w:tcW w:w="2115" w:type="dxa"/>
            <w:gridSpan w:val="2"/>
            <w:tcBorders>
              <w:top w:val="double" w:sz="4" w:space="0" w:color="000000"/>
              <w:bottom w:val="single" w:sz="4" w:space="0" w:color="000000"/>
            </w:tcBorders>
            <w:shd w:val="clear" w:color="auto" w:fill="EEECE1" w:themeFill="background2"/>
          </w:tcPr>
          <w:p w:rsidR="009113B1" w:rsidRPr="00441D3C" w:rsidRDefault="009113B1" w:rsidP="009113B1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/>
                <w:sz w:val="24"/>
                <w:szCs w:val="24"/>
                <w:lang w:val="gl-ES"/>
              </w:rPr>
              <w:t>Grupo clase.</w:t>
            </w:r>
          </w:p>
          <w:p w:rsidR="009113B1" w:rsidRPr="00441D3C" w:rsidRDefault="009113B1" w:rsidP="009113B1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/>
                <w:sz w:val="24"/>
                <w:szCs w:val="24"/>
                <w:lang w:val="gl-ES"/>
              </w:rPr>
              <w:t>Heteroxéneo.</w:t>
            </w:r>
          </w:p>
        </w:tc>
        <w:tc>
          <w:tcPr>
            <w:tcW w:w="2399" w:type="dxa"/>
            <w:gridSpan w:val="3"/>
            <w:tcBorders>
              <w:top w:val="double" w:sz="4" w:space="0" w:color="000000"/>
              <w:bottom w:val="single" w:sz="4" w:space="0" w:color="000000"/>
            </w:tcBorders>
            <w:shd w:val="clear" w:color="auto" w:fill="EEECE1" w:themeFill="background2"/>
          </w:tcPr>
          <w:p w:rsidR="009113B1" w:rsidRPr="00441D3C" w:rsidRDefault="009113B1" w:rsidP="009113B1">
            <w:pPr>
              <w:rPr>
                <w:szCs w:val="24"/>
              </w:rPr>
            </w:pPr>
            <w:r w:rsidRPr="00441D3C">
              <w:rPr>
                <w:szCs w:val="24"/>
              </w:rPr>
              <w:t>Musical.</w:t>
            </w:r>
          </w:p>
          <w:p w:rsidR="009113B1" w:rsidRDefault="009113B1" w:rsidP="009113B1">
            <w:pPr>
              <w:rPr>
                <w:rStyle w:val="toctext"/>
                <w:szCs w:val="24"/>
              </w:rPr>
            </w:pPr>
            <w:r w:rsidRPr="00441D3C">
              <w:rPr>
                <w:rStyle w:val="toctext"/>
                <w:szCs w:val="24"/>
              </w:rPr>
              <w:t>Interpersoal.</w:t>
            </w:r>
          </w:p>
          <w:p w:rsidR="009113B1" w:rsidRPr="00441D3C" w:rsidRDefault="009113B1" w:rsidP="009113B1">
            <w:pPr>
              <w:rPr>
                <w:szCs w:val="24"/>
              </w:rPr>
            </w:pPr>
            <w:r w:rsidRPr="00441D3C">
              <w:rPr>
                <w:rStyle w:val="toctext"/>
                <w:szCs w:val="24"/>
              </w:rPr>
              <w:lastRenderedPageBreak/>
              <w:t>Corporal cenestésica.</w:t>
            </w:r>
          </w:p>
        </w:tc>
        <w:tc>
          <w:tcPr>
            <w:tcW w:w="2534" w:type="dxa"/>
            <w:gridSpan w:val="3"/>
            <w:tcBorders>
              <w:top w:val="double" w:sz="4" w:space="0" w:color="000000"/>
              <w:bottom w:val="single" w:sz="4" w:space="0" w:color="000000"/>
            </w:tcBorders>
            <w:shd w:val="clear" w:color="auto" w:fill="EEECE1" w:themeFill="background2"/>
          </w:tcPr>
          <w:p w:rsidR="009113B1" w:rsidRPr="00441D3C" w:rsidRDefault="009113B1" w:rsidP="009113B1">
            <w:pPr>
              <w:rPr>
                <w:szCs w:val="24"/>
                <w:lang w:eastAsia="es-ES"/>
              </w:rPr>
            </w:pPr>
            <w:r w:rsidRPr="00441D3C">
              <w:rPr>
                <w:szCs w:val="24"/>
                <w:lang w:eastAsia="es-ES"/>
              </w:rPr>
              <w:lastRenderedPageBreak/>
              <w:t>Cognitivo-construtivo.</w:t>
            </w:r>
          </w:p>
          <w:p w:rsidR="009113B1" w:rsidRPr="00441D3C" w:rsidRDefault="009113B1" w:rsidP="009113B1">
            <w:pPr>
              <w:rPr>
                <w:szCs w:val="24"/>
              </w:rPr>
            </w:pPr>
            <w:r w:rsidRPr="00441D3C">
              <w:rPr>
                <w:szCs w:val="24"/>
                <w:lang w:eastAsia="es-ES"/>
              </w:rPr>
              <w:t>Social-cooperativo.</w:t>
            </w:r>
          </w:p>
        </w:tc>
        <w:tc>
          <w:tcPr>
            <w:tcW w:w="2119" w:type="dxa"/>
            <w:gridSpan w:val="2"/>
            <w:tcBorders>
              <w:top w:val="double" w:sz="4" w:space="0" w:color="000000"/>
              <w:bottom w:val="single" w:sz="4" w:space="0" w:color="000000"/>
            </w:tcBorders>
            <w:shd w:val="clear" w:color="auto" w:fill="EEECE1" w:themeFill="background2"/>
          </w:tcPr>
          <w:p w:rsidR="009113B1" w:rsidRPr="00441D3C" w:rsidRDefault="009113B1" w:rsidP="009113B1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/>
                <w:sz w:val="24"/>
                <w:szCs w:val="24"/>
                <w:lang w:val="gl-ES"/>
              </w:rPr>
              <w:t>Práctico.</w:t>
            </w:r>
          </w:p>
          <w:p w:rsidR="009113B1" w:rsidRPr="00441D3C" w:rsidRDefault="009113B1" w:rsidP="009113B1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</w:p>
          <w:p w:rsidR="009113B1" w:rsidRPr="00441D3C" w:rsidRDefault="009113B1" w:rsidP="009113B1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/>
                <w:sz w:val="24"/>
                <w:szCs w:val="24"/>
                <w:lang w:val="gl-ES"/>
              </w:rPr>
              <w:lastRenderedPageBreak/>
              <w:t>Aplicación.</w:t>
            </w:r>
          </w:p>
          <w:p w:rsidR="009113B1" w:rsidRPr="00441D3C" w:rsidRDefault="009113B1" w:rsidP="009113B1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/>
                <w:sz w:val="24"/>
                <w:szCs w:val="24"/>
                <w:lang w:val="gl-ES"/>
              </w:rPr>
              <w:t>Memoria.</w:t>
            </w:r>
          </w:p>
        </w:tc>
        <w:tc>
          <w:tcPr>
            <w:tcW w:w="2902" w:type="dxa"/>
            <w:gridSpan w:val="3"/>
            <w:tcBorders>
              <w:top w:val="double" w:sz="4" w:space="0" w:color="000000"/>
              <w:bottom w:val="single" w:sz="4" w:space="0" w:color="000000"/>
            </w:tcBorders>
            <w:shd w:val="clear" w:color="auto" w:fill="EEECE1" w:themeFill="background2"/>
          </w:tcPr>
          <w:p w:rsidR="009113B1" w:rsidRPr="00441D3C" w:rsidRDefault="009113B1" w:rsidP="009113B1">
            <w:pPr>
              <w:jc w:val="both"/>
              <w:rPr>
                <w:rFonts w:cs="Times New Roman"/>
                <w:szCs w:val="24"/>
              </w:rPr>
            </w:pPr>
            <w:r w:rsidRPr="00441D3C">
              <w:rPr>
                <w:rFonts w:cs="Times New Roman"/>
                <w:szCs w:val="24"/>
              </w:rPr>
              <w:lastRenderedPageBreak/>
              <w:t>A</w:t>
            </w:r>
            <w:r>
              <w:rPr>
                <w:rFonts w:cs="Times New Roman"/>
                <w:szCs w:val="24"/>
              </w:rPr>
              <w:t>D</w:t>
            </w:r>
            <w:r w:rsidRPr="00441D3C">
              <w:rPr>
                <w:rFonts w:cs="Times New Roman"/>
                <w:szCs w:val="24"/>
              </w:rPr>
              <w:t xml:space="preserve">. </w:t>
            </w:r>
            <w:r>
              <w:rPr>
                <w:rFonts w:cs="Times New Roman"/>
                <w:szCs w:val="24"/>
              </w:rPr>
              <w:t xml:space="preserve">Tocar a melodía na frauta sobre o </w:t>
            </w:r>
            <w:r>
              <w:rPr>
                <w:rFonts w:cs="Times New Roman"/>
                <w:szCs w:val="24"/>
              </w:rPr>
              <w:lastRenderedPageBreak/>
              <w:t>acompañamento dos ODE do curso</w:t>
            </w:r>
            <w:r w:rsidRPr="00441D3C">
              <w:rPr>
                <w:rFonts w:cs="Times New Roman"/>
                <w:szCs w:val="24"/>
              </w:rPr>
              <w:t>.</w:t>
            </w:r>
          </w:p>
        </w:tc>
      </w:tr>
      <w:tr w:rsidR="009113B1" w:rsidRPr="00441D3C" w:rsidTr="008C7FBE"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9113B1" w:rsidRPr="00441D3C" w:rsidRDefault="00DF73DE" w:rsidP="009113B1">
            <w:pPr>
              <w:pStyle w:val="Normal1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  <w:r>
              <w:rPr>
                <w:rFonts w:asciiTheme="majorHAnsi" w:hAnsiTheme="majorHAnsi"/>
                <w:sz w:val="24"/>
                <w:szCs w:val="24"/>
                <w:lang w:val="gl-ES"/>
              </w:rPr>
              <w:lastRenderedPageBreak/>
              <w:t>2</w:t>
            </w:r>
            <w:r w:rsidR="009113B1" w:rsidRPr="00441D3C">
              <w:rPr>
                <w:rFonts w:asciiTheme="majorHAnsi" w:hAnsiTheme="majorHAnsi"/>
                <w:sz w:val="24"/>
                <w:szCs w:val="24"/>
                <w:lang w:val="gl-ES"/>
              </w:rPr>
              <w:t>5’</w:t>
            </w:r>
          </w:p>
        </w:tc>
        <w:tc>
          <w:tcPr>
            <w:tcW w:w="1976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9113B1" w:rsidRPr="00441D3C" w:rsidRDefault="009113B1" w:rsidP="009113B1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/>
                <w:sz w:val="24"/>
                <w:szCs w:val="24"/>
                <w:lang w:val="gl-ES"/>
              </w:rPr>
              <w:t xml:space="preserve">Partituras. </w:t>
            </w:r>
          </w:p>
          <w:p w:rsidR="009113B1" w:rsidRPr="00441D3C" w:rsidRDefault="009113B1" w:rsidP="009113B1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/>
                <w:sz w:val="24"/>
                <w:szCs w:val="24"/>
                <w:lang w:val="gl-ES"/>
              </w:rPr>
              <w:t>Música mp3.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9113B1" w:rsidRPr="00441D3C" w:rsidRDefault="009113B1" w:rsidP="009113B1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/>
                <w:sz w:val="24"/>
                <w:szCs w:val="24"/>
                <w:lang w:val="gl-ES"/>
              </w:rPr>
              <w:t>Grupo clase.</w:t>
            </w:r>
          </w:p>
          <w:p w:rsidR="009113B1" w:rsidRPr="00441D3C" w:rsidRDefault="009113B1" w:rsidP="009113B1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/>
                <w:sz w:val="24"/>
                <w:szCs w:val="24"/>
                <w:lang w:val="gl-ES"/>
              </w:rPr>
              <w:t>Heteroxéneo.</w:t>
            </w:r>
          </w:p>
        </w:tc>
        <w:tc>
          <w:tcPr>
            <w:tcW w:w="239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9113B1" w:rsidRPr="00441D3C" w:rsidRDefault="009113B1" w:rsidP="009113B1">
            <w:pPr>
              <w:rPr>
                <w:rStyle w:val="Hipervnculo"/>
                <w:color w:val="000000"/>
                <w:szCs w:val="24"/>
                <w:u w:val="none"/>
              </w:rPr>
            </w:pPr>
            <w:r w:rsidRPr="00441D3C">
              <w:rPr>
                <w:rStyle w:val="toctext"/>
                <w:szCs w:val="24"/>
              </w:rPr>
              <w:t>Lingüístico-verbal.</w:t>
            </w:r>
            <w:r w:rsidRPr="00441D3C">
              <w:rPr>
                <w:rStyle w:val="Hipervnculo"/>
                <w:color w:val="auto"/>
                <w:szCs w:val="24"/>
                <w:u w:val="none"/>
              </w:rPr>
              <w:t xml:space="preserve"> </w:t>
            </w:r>
          </w:p>
          <w:p w:rsidR="009113B1" w:rsidRPr="00441D3C" w:rsidRDefault="009113B1" w:rsidP="009113B1">
            <w:pPr>
              <w:rPr>
                <w:szCs w:val="24"/>
              </w:rPr>
            </w:pPr>
            <w:r w:rsidRPr="00441D3C">
              <w:rPr>
                <w:szCs w:val="24"/>
              </w:rPr>
              <w:t>Musical.</w:t>
            </w:r>
          </w:p>
          <w:p w:rsidR="009113B1" w:rsidRPr="00441D3C" w:rsidRDefault="009113B1" w:rsidP="009113B1">
            <w:pPr>
              <w:rPr>
                <w:szCs w:val="24"/>
              </w:rPr>
            </w:pPr>
            <w:r w:rsidRPr="00441D3C">
              <w:rPr>
                <w:rStyle w:val="toctext"/>
                <w:szCs w:val="24"/>
              </w:rPr>
              <w:t>Interpersoal.</w:t>
            </w:r>
          </w:p>
        </w:tc>
        <w:tc>
          <w:tcPr>
            <w:tcW w:w="2534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9113B1" w:rsidRPr="00441D3C" w:rsidRDefault="009113B1" w:rsidP="009113B1">
            <w:pPr>
              <w:rPr>
                <w:szCs w:val="24"/>
                <w:lang w:eastAsia="es-ES"/>
              </w:rPr>
            </w:pPr>
            <w:r w:rsidRPr="00441D3C">
              <w:rPr>
                <w:szCs w:val="24"/>
                <w:lang w:eastAsia="es-ES"/>
              </w:rPr>
              <w:t>Cognitivo-construtivo.</w:t>
            </w:r>
          </w:p>
          <w:p w:rsidR="009113B1" w:rsidRPr="00441D3C" w:rsidRDefault="009113B1" w:rsidP="009113B1">
            <w:pPr>
              <w:rPr>
                <w:szCs w:val="24"/>
              </w:rPr>
            </w:pPr>
            <w:r w:rsidRPr="00441D3C">
              <w:rPr>
                <w:szCs w:val="24"/>
                <w:lang w:eastAsia="es-ES"/>
              </w:rPr>
              <w:t>Social-cooperativo.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9113B1" w:rsidRPr="00441D3C" w:rsidRDefault="009113B1" w:rsidP="009113B1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/>
                <w:sz w:val="24"/>
                <w:szCs w:val="24"/>
                <w:lang w:val="gl-ES"/>
              </w:rPr>
              <w:t>Práctico.</w:t>
            </w:r>
          </w:p>
          <w:p w:rsidR="009113B1" w:rsidRPr="00441D3C" w:rsidRDefault="009113B1" w:rsidP="009113B1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</w:p>
          <w:p w:rsidR="009113B1" w:rsidRPr="00441D3C" w:rsidRDefault="009113B1" w:rsidP="009113B1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/>
                <w:sz w:val="24"/>
                <w:szCs w:val="24"/>
                <w:lang w:val="gl-ES"/>
              </w:rPr>
              <w:t>Aplicación.</w:t>
            </w:r>
          </w:p>
          <w:p w:rsidR="009113B1" w:rsidRPr="00441D3C" w:rsidRDefault="009113B1" w:rsidP="009113B1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441D3C">
              <w:rPr>
                <w:rFonts w:asciiTheme="majorHAnsi" w:hAnsiTheme="majorHAnsi"/>
                <w:sz w:val="24"/>
                <w:szCs w:val="24"/>
                <w:lang w:val="gl-ES"/>
              </w:rPr>
              <w:t>Memoria.</w:t>
            </w:r>
          </w:p>
        </w:tc>
        <w:tc>
          <w:tcPr>
            <w:tcW w:w="2902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9113B1" w:rsidRPr="00441D3C" w:rsidRDefault="009113B1" w:rsidP="009113B1">
            <w:pPr>
              <w:jc w:val="both"/>
              <w:rPr>
                <w:rFonts w:cs="Times New Roman"/>
                <w:szCs w:val="24"/>
              </w:rPr>
            </w:pPr>
            <w:r w:rsidRPr="00441D3C">
              <w:rPr>
                <w:rFonts w:cs="Times New Roman"/>
                <w:szCs w:val="24"/>
              </w:rPr>
              <w:t>A</w:t>
            </w:r>
            <w:r>
              <w:rPr>
                <w:rFonts w:cs="Times New Roman"/>
                <w:szCs w:val="24"/>
              </w:rPr>
              <w:t>D</w:t>
            </w:r>
            <w:r w:rsidRPr="00441D3C">
              <w:rPr>
                <w:rFonts w:cs="Times New Roman"/>
                <w:szCs w:val="24"/>
              </w:rPr>
              <w:t xml:space="preserve">. </w:t>
            </w:r>
            <w:r>
              <w:rPr>
                <w:rFonts w:cs="Times New Roman"/>
                <w:szCs w:val="24"/>
              </w:rPr>
              <w:t>Cantar a canción con letra sobre o acompañamento dos ODE do curso</w:t>
            </w:r>
          </w:p>
        </w:tc>
      </w:tr>
      <w:tr w:rsidR="009113B1" w:rsidRPr="00441D3C" w:rsidTr="008C7FBE"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113B1" w:rsidRPr="00441D3C" w:rsidRDefault="009113B1" w:rsidP="009113B1">
            <w:pPr>
              <w:pStyle w:val="Normal1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</w:p>
        </w:tc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113B1" w:rsidRPr="00441D3C" w:rsidRDefault="009113B1" w:rsidP="009113B1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113B1" w:rsidRPr="00441D3C" w:rsidRDefault="009113B1" w:rsidP="009113B1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</w:p>
        </w:tc>
        <w:tc>
          <w:tcPr>
            <w:tcW w:w="2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113B1" w:rsidRPr="00441D3C" w:rsidRDefault="009113B1" w:rsidP="009113B1">
            <w:pPr>
              <w:rPr>
                <w:rStyle w:val="toctext"/>
                <w:szCs w:val="24"/>
              </w:rPr>
            </w:pPr>
          </w:p>
        </w:tc>
        <w:tc>
          <w:tcPr>
            <w:tcW w:w="2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113B1" w:rsidRPr="00441D3C" w:rsidRDefault="009113B1" w:rsidP="009113B1">
            <w:pPr>
              <w:rPr>
                <w:szCs w:val="24"/>
                <w:lang w:eastAsia="es-ES"/>
              </w:rPr>
            </w:pPr>
          </w:p>
        </w:tc>
        <w:tc>
          <w:tcPr>
            <w:tcW w:w="2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113B1" w:rsidRPr="00441D3C" w:rsidRDefault="009113B1" w:rsidP="009113B1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</w:p>
        </w:tc>
        <w:tc>
          <w:tcPr>
            <w:tcW w:w="29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113B1" w:rsidRPr="00441D3C" w:rsidRDefault="009113B1" w:rsidP="009113B1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9113B1" w:rsidRPr="00441D3C" w:rsidTr="008C7FBE">
        <w:tblPrEx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wBefore w:w="32" w:type="dxa"/>
          <w:trHeight w:val="389"/>
          <w:tblCellSpacing w:w="0" w:type="dxa"/>
        </w:trPr>
        <w:tc>
          <w:tcPr>
            <w:tcW w:w="14858" w:type="dxa"/>
            <w:gridSpan w:val="1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1F497D" w:themeFill="text2"/>
          </w:tcPr>
          <w:p w:rsidR="009113B1" w:rsidRPr="00441D3C" w:rsidRDefault="009113B1" w:rsidP="009113B1">
            <w:pPr>
              <w:pStyle w:val="Prrafodelista"/>
              <w:keepNext/>
              <w:widowControl w:val="0"/>
              <w:numPr>
                <w:ilvl w:val="0"/>
                <w:numId w:val="3"/>
              </w:numPr>
              <w:ind w:right="1168"/>
              <w:contextualSpacing w:val="0"/>
              <w:jc w:val="both"/>
              <w:rPr>
                <w:rFonts w:eastAsia="Times New Roman" w:cs="Times New Roman"/>
                <w:b/>
                <w:szCs w:val="24"/>
                <w:lang w:eastAsia="es-ES"/>
              </w:rPr>
            </w:pPr>
            <w:r w:rsidRPr="00441D3C">
              <w:rPr>
                <w:rFonts w:eastAsia="Times New Roman" w:cs="Arial"/>
                <w:b/>
                <w:color w:val="FFFFFF"/>
                <w:szCs w:val="24"/>
                <w:lang w:eastAsia="es-ES"/>
              </w:rPr>
              <w:lastRenderedPageBreak/>
              <w:t>AVALIACIÓN</w:t>
            </w:r>
          </w:p>
        </w:tc>
      </w:tr>
      <w:tr w:rsidR="00352A15" w:rsidRPr="00441D3C" w:rsidTr="00212582">
        <w:tblPrEx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wBefore w:w="32" w:type="dxa"/>
          <w:trHeight w:val="672"/>
          <w:tblCellSpacing w:w="0" w:type="dxa"/>
        </w:trPr>
        <w:tc>
          <w:tcPr>
            <w:tcW w:w="267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4F81BD" w:themeFill="accent1"/>
            <w:vAlign w:val="center"/>
          </w:tcPr>
          <w:p w:rsidR="00352A15" w:rsidRPr="00352A15" w:rsidRDefault="00352A15" w:rsidP="00212582">
            <w:pPr>
              <w:keepNext/>
              <w:widowControl w:val="0"/>
              <w:ind w:left="360" w:firstLine="0"/>
              <w:jc w:val="center"/>
              <w:rPr>
                <w:rFonts w:eastAsia="Times New Roman" w:cs="Times New Roman"/>
                <w:color w:val="FFFFFF" w:themeColor="background1"/>
                <w:szCs w:val="24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s-ES"/>
              </w:rPr>
              <w:t>1.</w:t>
            </w:r>
            <w:r w:rsidR="00212582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s-ES"/>
              </w:rPr>
              <w:t xml:space="preserve"> </w:t>
            </w:r>
            <w:r w:rsidRPr="00352A15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s-ES"/>
              </w:rPr>
              <w:t>Criterio de avaliación</w:t>
            </w:r>
          </w:p>
        </w:tc>
        <w:tc>
          <w:tcPr>
            <w:tcW w:w="366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4F81BD" w:themeFill="accent1"/>
            <w:vAlign w:val="center"/>
          </w:tcPr>
          <w:p w:rsidR="00352A15" w:rsidRPr="00352A15" w:rsidRDefault="00352A15" w:rsidP="00212582">
            <w:pPr>
              <w:keepNext/>
              <w:widowControl w:val="0"/>
              <w:ind w:left="360" w:firstLine="0"/>
              <w:jc w:val="center"/>
              <w:rPr>
                <w:rFonts w:eastAsia="Times New Roman" w:cs="Times New Roman"/>
                <w:color w:val="FFFFFF" w:themeColor="background1"/>
                <w:szCs w:val="24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s-ES"/>
              </w:rPr>
              <w:t>2.</w:t>
            </w:r>
            <w:r w:rsidR="00212582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s-ES"/>
              </w:rPr>
              <w:t xml:space="preserve"> </w:t>
            </w:r>
            <w:r w:rsidRPr="00352A15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s-ES"/>
              </w:rPr>
              <w:t>Estándares de aprendizaxe</w:t>
            </w:r>
          </w:p>
        </w:tc>
        <w:tc>
          <w:tcPr>
            <w:tcW w:w="340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4F81BD" w:themeFill="accent1"/>
            <w:vAlign w:val="center"/>
          </w:tcPr>
          <w:p w:rsidR="00352A15" w:rsidRPr="00352A15" w:rsidRDefault="00352A15" w:rsidP="00212582">
            <w:pPr>
              <w:keepNext/>
              <w:widowControl w:val="0"/>
              <w:ind w:left="360" w:firstLine="0"/>
              <w:jc w:val="center"/>
              <w:rPr>
                <w:rFonts w:eastAsia="Times New Roman" w:cs="Times New Roman"/>
                <w:color w:val="FFFFFF" w:themeColor="background1"/>
                <w:szCs w:val="24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s-ES"/>
              </w:rPr>
              <w:t>3.</w:t>
            </w:r>
            <w:r w:rsidR="00212582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s-ES"/>
              </w:rPr>
              <w:t xml:space="preserve"> </w:t>
            </w:r>
            <w:r w:rsidRPr="00352A15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s-ES"/>
              </w:rPr>
              <w:t>Aspectos a observar para a avaliación</w:t>
            </w:r>
          </w:p>
        </w:tc>
        <w:tc>
          <w:tcPr>
            <w:tcW w:w="228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4F81BD" w:themeFill="accent1"/>
            <w:vAlign w:val="center"/>
          </w:tcPr>
          <w:p w:rsidR="00352A15" w:rsidRPr="00352A15" w:rsidRDefault="00352A15" w:rsidP="00212582">
            <w:pPr>
              <w:keepNext/>
              <w:widowControl w:val="0"/>
              <w:ind w:firstLine="0"/>
              <w:jc w:val="center"/>
              <w:rPr>
                <w:rFonts w:eastAsia="Times New Roman" w:cs="Times New Roman"/>
                <w:color w:val="FFFFFF" w:themeColor="background1"/>
                <w:szCs w:val="24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s-ES"/>
              </w:rPr>
              <w:t>4</w:t>
            </w:r>
            <w:r w:rsidR="00212582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s-ES"/>
              </w:rPr>
              <w:t xml:space="preserve">. </w:t>
            </w:r>
            <w:r w:rsidRPr="00352A15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s-ES"/>
              </w:rPr>
              <w:t>Competencias</w:t>
            </w:r>
          </w:p>
        </w:tc>
        <w:tc>
          <w:tcPr>
            <w:tcW w:w="282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4F81BD" w:themeFill="accent1"/>
            <w:vAlign w:val="center"/>
          </w:tcPr>
          <w:p w:rsidR="00352A15" w:rsidRPr="00352A15" w:rsidRDefault="00352A15" w:rsidP="00212582">
            <w:pPr>
              <w:keepNext/>
              <w:widowControl w:val="0"/>
              <w:ind w:left="360" w:firstLine="0"/>
              <w:jc w:val="center"/>
              <w:rPr>
                <w:rFonts w:eastAsia="Times New Roman" w:cs="Times New Roman"/>
                <w:color w:val="FFFFFF" w:themeColor="background1"/>
                <w:szCs w:val="24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s-ES"/>
              </w:rPr>
              <w:t>5.</w:t>
            </w:r>
            <w:r w:rsidR="00212582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s-ES"/>
              </w:rPr>
              <w:t xml:space="preserve"> </w:t>
            </w:r>
            <w:r w:rsidRPr="00352A15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s-ES"/>
              </w:rPr>
              <w:t>Instrumento</w:t>
            </w:r>
            <w:r w:rsidRPr="00352A15">
              <w:rPr>
                <w:rFonts w:eastAsia="Times New Roman" w:cs="Times New Roman"/>
                <w:color w:val="FFFFFF" w:themeColor="background1"/>
                <w:szCs w:val="24"/>
                <w:lang w:eastAsia="es-ES"/>
              </w:rPr>
              <w:t xml:space="preserve"> </w:t>
            </w:r>
            <w:r w:rsidRPr="00352A15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s-ES"/>
              </w:rPr>
              <w:t>de avaliación</w:t>
            </w:r>
          </w:p>
        </w:tc>
      </w:tr>
      <w:tr w:rsidR="00352A15" w:rsidRPr="00441D3C" w:rsidTr="00212582">
        <w:tblPrEx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wBefore w:w="32" w:type="dxa"/>
          <w:trHeight w:val="531"/>
          <w:tblCellSpacing w:w="0" w:type="dxa"/>
        </w:trPr>
        <w:tc>
          <w:tcPr>
            <w:tcW w:w="2678" w:type="dxa"/>
            <w:gridSpan w:val="3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DAEEF3" w:themeFill="accent5" w:themeFillTint="33"/>
          </w:tcPr>
          <w:p w:rsidR="00352A15" w:rsidRPr="00441D3C" w:rsidRDefault="00352A15" w:rsidP="009113B1">
            <w:pPr>
              <w:pStyle w:val="captulo"/>
              <w:widowControl w:val="0"/>
              <w:spacing w:before="0" w:after="120" w:line="240" w:lineRule="auto"/>
              <w:ind w:left="170" w:hanging="170"/>
              <w:jc w:val="left"/>
              <w:rPr>
                <w:rFonts w:asciiTheme="majorHAnsi" w:hAnsiTheme="majorHAnsi"/>
              </w:rPr>
            </w:pPr>
            <w:r w:rsidRPr="00441D3C">
              <w:rPr>
                <w:rFonts w:asciiTheme="majorHAnsi" w:hAnsiTheme="majorHAnsi" w:cs="Arial"/>
              </w:rPr>
              <w:t>B1.1 Utilizar a escoita musical para indagar nas posibilidades de o son de maneira que sirvan como marco de referencia para creacións propias.</w:t>
            </w:r>
          </w:p>
        </w:tc>
        <w:tc>
          <w:tcPr>
            <w:tcW w:w="366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EF3" w:themeFill="accent5" w:themeFillTint="33"/>
          </w:tcPr>
          <w:p w:rsidR="00352A15" w:rsidRPr="00441D3C" w:rsidRDefault="00352A15" w:rsidP="009113B1">
            <w:pPr>
              <w:pStyle w:val="captulo"/>
              <w:widowControl w:val="0"/>
              <w:spacing w:before="0" w:after="120" w:line="240" w:lineRule="auto"/>
              <w:ind w:left="170" w:hanging="170"/>
              <w:jc w:val="left"/>
              <w:rPr>
                <w:rFonts w:asciiTheme="majorHAnsi" w:hAnsiTheme="majorHAnsi"/>
              </w:rPr>
            </w:pPr>
            <w:r w:rsidRPr="00441D3C">
              <w:rPr>
                <w:rFonts w:asciiTheme="majorHAnsi" w:hAnsiTheme="majorHAnsi" w:cs="Arial"/>
              </w:rPr>
              <w:t>EMB1.1.1 Identifica, clasifica e describe utilizando un vocabulario preciso as calidades dos sons da contorna natural e social.</w:t>
            </w:r>
          </w:p>
        </w:tc>
        <w:tc>
          <w:tcPr>
            <w:tcW w:w="340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EF3" w:themeFill="accent5" w:themeFillTint="33"/>
          </w:tcPr>
          <w:p w:rsidR="00352A15" w:rsidRPr="00441D3C" w:rsidRDefault="00352A15" w:rsidP="009113B1">
            <w:pPr>
              <w:keepNext/>
              <w:widowControl w:val="0"/>
              <w:rPr>
                <w:rFonts w:eastAsia="Times New Roman" w:cs="Times New Roman"/>
                <w:szCs w:val="24"/>
                <w:lang w:eastAsia="es-ES"/>
              </w:rPr>
            </w:pPr>
            <w:r w:rsidRPr="00441D3C">
              <w:rPr>
                <w:rFonts w:eastAsia="Times New Roman" w:cs="Times New Roman"/>
                <w:szCs w:val="24"/>
                <w:lang w:eastAsia="es-ES"/>
              </w:rPr>
              <w:t>Vocabulario técnico axeitado.</w:t>
            </w:r>
          </w:p>
          <w:p w:rsidR="00352A15" w:rsidRPr="00441D3C" w:rsidRDefault="00352A15" w:rsidP="009113B1">
            <w:pPr>
              <w:keepNext/>
              <w:widowControl w:val="0"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 w:rsidRPr="00441D3C">
              <w:rPr>
                <w:rFonts w:eastAsia="Times New Roman" w:cs="Times New Roman"/>
                <w:szCs w:val="24"/>
                <w:lang w:eastAsia="es-ES"/>
              </w:rPr>
              <w:t xml:space="preserve">Argumentos coherentes. </w:t>
            </w:r>
          </w:p>
        </w:tc>
        <w:tc>
          <w:tcPr>
            <w:tcW w:w="228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EF3" w:themeFill="accent5" w:themeFillTint="33"/>
          </w:tcPr>
          <w:p w:rsidR="00352A15" w:rsidRPr="00441D3C" w:rsidRDefault="00352A15" w:rsidP="009113B1">
            <w:pPr>
              <w:pStyle w:val="captulo"/>
              <w:widowControl w:val="0"/>
              <w:numPr>
                <w:ilvl w:val="0"/>
                <w:numId w:val="20"/>
              </w:numPr>
              <w:tabs>
                <w:tab w:val="clear" w:pos="851"/>
              </w:tabs>
              <w:spacing w:before="0" w:after="120" w:line="240" w:lineRule="auto"/>
              <w:ind w:left="397"/>
              <w:jc w:val="left"/>
              <w:rPr>
                <w:rFonts w:asciiTheme="majorHAnsi" w:hAnsiTheme="majorHAnsi"/>
              </w:rPr>
            </w:pPr>
            <w:r w:rsidRPr="00441D3C">
              <w:rPr>
                <w:rFonts w:asciiTheme="majorHAnsi" w:hAnsiTheme="majorHAnsi"/>
              </w:rPr>
              <w:t>CCL</w:t>
            </w:r>
          </w:p>
          <w:p w:rsidR="00352A15" w:rsidRPr="00441D3C" w:rsidRDefault="00352A15" w:rsidP="009113B1">
            <w:pPr>
              <w:pStyle w:val="captulo"/>
              <w:widowControl w:val="0"/>
              <w:numPr>
                <w:ilvl w:val="0"/>
                <w:numId w:val="20"/>
              </w:numPr>
              <w:tabs>
                <w:tab w:val="clear" w:pos="851"/>
                <w:tab w:val="left" w:pos="407"/>
              </w:tabs>
              <w:spacing w:before="0" w:after="120" w:line="240" w:lineRule="auto"/>
              <w:ind w:left="397"/>
              <w:jc w:val="left"/>
              <w:rPr>
                <w:rFonts w:asciiTheme="majorHAnsi" w:hAnsiTheme="majorHAnsi"/>
              </w:rPr>
            </w:pPr>
            <w:r w:rsidRPr="00441D3C">
              <w:rPr>
                <w:rFonts w:asciiTheme="majorHAnsi" w:hAnsiTheme="majorHAnsi" w:cs="Arial"/>
              </w:rPr>
              <w:t>CAA</w:t>
            </w:r>
          </w:p>
        </w:tc>
        <w:tc>
          <w:tcPr>
            <w:tcW w:w="282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EF3" w:themeFill="accent5" w:themeFillTint="33"/>
          </w:tcPr>
          <w:p w:rsidR="00352A15" w:rsidRPr="00441D3C" w:rsidRDefault="00352A15" w:rsidP="009113B1">
            <w:pPr>
              <w:keepNext/>
              <w:widowControl w:val="0"/>
              <w:jc w:val="both"/>
              <w:rPr>
                <w:rFonts w:cs="Times New Roman"/>
                <w:szCs w:val="24"/>
              </w:rPr>
            </w:pPr>
            <w:r w:rsidRPr="00441D3C">
              <w:rPr>
                <w:rFonts w:cs="Times New Roman"/>
                <w:szCs w:val="24"/>
              </w:rPr>
              <w:t>Debate.</w:t>
            </w:r>
          </w:p>
          <w:p w:rsidR="00352A15" w:rsidRPr="00441D3C" w:rsidRDefault="00352A15" w:rsidP="009113B1">
            <w:pPr>
              <w:jc w:val="both"/>
              <w:rPr>
                <w:rFonts w:cs="Times New Roman"/>
                <w:szCs w:val="24"/>
              </w:rPr>
            </w:pPr>
            <w:r w:rsidRPr="00441D3C">
              <w:rPr>
                <w:rFonts w:cs="Times New Roman"/>
                <w:szCs w:val="24"/>
              </w:rPr>
              <w:t>Rexistro do profesorado.</w:t>
            </w:r>
          </w:p>
          <w:p w:rsidR="00352A15" w:rsidRPr="00441D3C" w:rsidRDefault="00352A15" w:rsidP="009113B1">
            <w:pPr>
              <w:keepNext/>
              <w:widowControl w:val="0"/>
              <w:jc w:val="both"/>
              <w:rPr>
                <w:rFonts w:eastAsia="Times New Roman" w:cs="Times New Roman"/>
                <w:szCs w:val="24"/>
                <w:lang w:eastAsia="es-ES"/>
              </w:rPr>
            </w:pPr>
            <w:r w:rsidRPr="00441D3C">
              <w:rPr>
                <w:rFonts w:cs="Times New Roman"/>
                <w:szCs w:val="24"/>
              </w:rPr>
              <w:t>Rúbricas.</w:t>
            </w:r>
          </w:p>
        </w:tc>
      </w:tr>
      <w:tr w:rsidR="009113B1" w:rsidRPr="00441D3C" w:rsidTr="00212582">
        <w:tblPrEx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wBefore w:w="32" w:type="dxa"/>
          <w:trHeight w:val="350"/>
          <w:tblCellSpacing w:w="0" w:type="dxa"/>
        </w:trPr>
        <w:tc>
          <w:tcPr>
            <w:tcW w:w="2678" w:type="dxa"/>
            <w:gridSpan w:val="3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EEECE1" w:themeFill="background2"/>
          </w:tcPr>
          <w:p w:rsidR="009113B1" w:rsidRPr="00441D3C" w:rsidRDefault="009113B1" w:rsidP="009113B1">
            <w:pPr>
              <w:pStyle w:val="captulo"/>
              <w:widowControl w:val="0"/>
              <w:spacing w:before="0" w:after="120" w:line="240" w:lineRule="auto"/>
              <w:ind w:left="170" w:hanging="170"/>
              <w:jc w:val="left"/>
              <w:rPr>
                <w:rFonts w:asciiTheme="majorHAnsi" w:hAnsiTheme="majorHAnsi"/>
              </w:rPr>
            </w:pPr>
            <w:r w:rsidRPr="00441D3C">
              <w:rPr>
                <w:rFonts w:asciiTheme="majorHAnsi" w:hAnsiTheme="majorHAnsi" w:cs="Arial"/>
              </w:rPr>
              <w:t>B1.2. Analizar a organización de obras musicais sinxelas e describir os elementos que as compoñen.</w:t>
            </w:r>
          </w:p>
        </w:tc>
        <w:tc>
          <w:tcPr>
            <w:tcW w:w="366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CE1" w:themeFill="background2"/>
          </w:tcPr>
          <w:p w:rsidR="009113B1" w:rsidRPr="00441D3C" w:rsidRDefault="009113B1" w:rsidP="009113B1">
            <w:pPr>
              <w:pStyle w:val="captulo"/>
              <w:widowControl w:val="0"/>
              <w:spacing w:before="0" w:after="120" w:line="240" w:lineRule="auto"/>
              <w:ind w:left="170" w:hanging="170"/>
              <w:jc w:val="left"/>
              <w:rPr>
                <w:rFonts w:asciiTheme="majorHAnsi" w:hAnsiTheme="majorHAnsi"/>
              </w:rPr>
            </w:pPr>
            <w:r w:rsidRPr="00441D3C">
              <w:rPr>
                <w:rFonts w:asciiTheme="majorHAnsi" w:hAnsiTheme="majorHAnsi" w:cs="Arial"/>
              </w:rPr>
              <w:t>EMB1.2.1 Distingue tipos de voces, instrumentos, variacións e contrastes de velocidade e intensidade tras a escoita de obras musicais, sendo capaz de emitir unha valoración das mesmas.</w:t>
            </w:r>
          </w:p>
        </w:tc>
        <w:tc>
          <w:tcPr>
            <w:tcW w:w="340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CE1" w:themeFill="background2"/>
          </w:tcPr>
          <w:p w:rsidR="009113B1" w:rsidRPr="00441D3C" w:rsidRDefault="009113B1" w:rsidP="009113B1">
            <w:pPr>
              <w:keepNext/>
              <w:widowControl w:val="0"/>
              <w:rPr>
                <w:rFonts w:eastAsia="Times New Roman" w:cs="Times New Roman"/>
                <w:szCs w:val="24"/>
                <w:lang w:eastAsia="es-ES"/>
              </w:rPr>
            </w:pPr>
            <w:r w:rsidRPr="00441D3C">
              <w:rPr>
                <w:rFonts w:eastAsia="Times New Roman" w:cs="Times New Roman"/>
                <w:szCs w:val="24"/>
                <w:lang w:eastAsia="es-ES"/>
              </w:rPr>
              <w:t>Vocabulario técnico axeitado.</w:t>
            </w:r>
          </w:p>
          <w:p w:rsidR="009113B1" w:rsidRPr="00441D3C" w:rsidRDefault="009113B1" w:rsidP="009113B1">
            <w:pPr>
              <w:keepNext/>
              <w:widowControl w:val="0"/>
              <w:rPr>
                <w:rFonts w:eastAsia="Times New Roman" w:cs="Times New Roman"/>
                <w:szCs w:val="24"/>
                <w:lang w:eastAsia="es-ES"/>
              </w:rPr>
            </w:pPr>
            <w:r w:rsidRPr="00441D3C">
              <w:rPr>
                <w:rFonts w:eastAsia="Times New Roman" w:cs="Times New Roman"/>
                <w:szCs w:val="24"/>
                <w:lang w:eastAsia="es-ES"/>
              </w:rPr>
              <w:t>Achegas durante a sesión.</w:t>
            </w:r>
          </w:p>
          <w:p w:rsidR="009113B1" w:rsidRPr="00441D3C" w:rsidRDefault="009113B1" w:rsidP="009113B1">
            <w:pPr>
              <w:keepNext/>
              <w:widowControl w:val="0"/>
              <w:rPr>
                <w:rFonts w:eastAsia="Times New Roman" w:cs="Times New Roman"/>
                <w:szCs w:val="24"/>
                <w:lang w:eastAsia="es-ES"/>
              </w:rPr>
            </w:pPr>
            <w:r w:rsidRPr="00441D3C">
              <w:rPr>
                <w:rFonts w:eastAsia="Times New Roman" w:cs="Times New Roman"/>
                <w:szCs w:val="24"/>
                <w:lang w:eastAsia="es-ES"/>
              </w:rPr>
              <w:t xml:space="preserve">Argumentos coherentes. </w:t>
            </w:r>
          </w:p>
        </w:tc>
        <w:tc>
          <w:tcPr>
            <w:tcW w:w="228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CE1" w:themeFill="background2"/>
          </w:tcPr>
          <w:p w:rsidR="009113B1" w:rsidRPr="00441D3C" w:rsidRDefault="009113B1" w:rsidP="009113B1">
            <w:pPr>
              <w:pStyle w:val="Prrafodelista"/>
              <w:numPr>
                <w:ilvl w:val="0"/>
                <w:numId w:val="20"/>
              </w:numPr>
              <w:tabs>
                <w:tab w:val="left" w:pos="407"/>
              </w:tabs>
              <w:snapToGrid w:val="0"/>
              <w:ind w:left="397"/>
              <w:rPr>
                <w:rFonts w:cs="Arial"/>
                <w:szCs w:val="24"/>
              </w:rPr>
            </w:pPr>
            <w:r w:rsidRPr="00441D3C">
              <w:rPr>
                <w:rFonts w:cs="Arial"/>
                <w:szCs w:val="24"/>
              </w:rPr>
              <w:t>CCEC</w:t>
            </w:r>
          </w:p>
          <w:p w:rsidR="009113B1" w:rsidRPr="00441D3C" w:rsidRDefault="009113B1" w:rsidP="009113B1">
            <w:pPr>
              <w:pStyle w:val="Prrafodelista"/>
              <w:numPr>
                <w:ilvl w:val="0"/>
                <w:numId w:val="20"/>
              </w:numPr>
              <w:tabs>
                <w:tab w:val="left" w:pos="407"/>
              </w:tabs>
              <w:snapToGrid w:val="0"/>
              <w:ind w:left="397"/>
              <w:rPr>
                <w:rFonts w:cs="Arial"/>
                <w:szCs w:val="24"/>
              </w:rPr>
            </w:pPr>
            <w:r w:rsidRPr="00441D3C">
              <w:rPr>
                <w:rFonts w:cs="Arial"/>
                <w:szCs w:val="24"/>
              </w:rPr>
              <w:t>CAA</w:t>
            </w:r>
          </w:p>
          <w:p w:rsidR="009113B1" w:rsidRPr="00441D3C" w:rsidRDefault="009113B1" w:rsidP="009113B1">
            <w:pPr>
              <w:pStyle w:val="Prrafodelista"/>
              <w:numPr>
                <w:ilvl w:val="0"/>
                <w:numId w:val="20"/>
              </w:numPr>
              <w:tabs>
                <w:tab w:val="left" w:pos="407"/>
              </w:tabs>
              <w:snapToGrid w:val="0"/>
              <w:ind w:left="397"/>
              <w:rPr>
                <w:szCs w:val="24"/>
              </w:rPr>
            </w:pPr>
            <w:r w:rsidRPr="00441D3C">
              <w:rPr>
                <w:rFonts w:cs="Arial"/>
                <w:szCs w:val="24"/>
              </w:rPr>
              <w:t>CCL</w:t>
            </w:r>
          </w:p>
        </w:tc>
        <w:tc>
          <w:tcPr>
            <w:tcW w:w="282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CE1" w:themeFill="background2"/>
          </w:tcPr>
          <w:p w:rsidR="009113B1" w:rsidRPr="00441D3C" w:rsidRDefault="009113B1" w:rsidP="009113B1">
            <w:pPr>
              <w:keepNext/>
              <w:widowControl w:val="0"/>
              <w:jc w:val="both"/>
              <w:rPr>
                <w:rFonts w:cs="Times New Roman"/>
                <w:szCs w:val="24"/>
              </w:rPr>
            </w:pPr>
            <w:r w:rsidRPr="00441D3C">
              <w:rPr>
                <w:rFonts w:cs="Times New Roman"/>
                <w:szCs w:val="24"/>
              </w:rPr>
              <w:t>Debate.</w:t>
            </w:r>
          </w:p>
          <w:p w:rsidR="009113B1" w:rsidRPr="00441D3C" w:rsidRDefault="009113B1" w:rsidP="009113B1">
            <w:pPr>
              <w:jc w:val="both"/>
              <w:rPr>
                <w:rFonts w:cs="Times New Roman"/>
                <w:szCs w:val="24"/>
              </w:rPr>
            </w:pPr>
            <w:r w:rsidRPr="00441D3C">
              <w:rPr>
                <w:rFonts w:cs="Times New Roman"/>
                <w:szCs w:val="24"/>
              </w:rPr>
              <w:t>Rexistro do profesorado.</w:t>
            </w:r>
          </w:p>
          <w:p w:rsidR="009113B1" w:rsidRPr="00441D3C" w:rsidRDefault="009113B1" w:rsidP="009113B1">
            <w:pPr>
              <w:keepNext/>
              <w:widowControl w:val="0"/>
              <w:jc w:val="both"/>
              <w:rPr>
                <w:rFonts w:eastAsia="Times New Roman" w:cs="Times New Roman"/>
                <w:szCs w:val="24"/>
                <w:lang w:eastAsia="es-ES"/>
              </w:rPr>
            </w:pPr>
            <w:r w:rsidRPr="00441D3C">
              <w:rPr>
                <w:rFonts w:cs="Times New Roman"/>
                <w:szCs w:val="24"/>
              </w:rPr>
              <w:t>Rúbricas.</w:t>
            </w:r>
          </w:p>
        </w:tc>
      </w:tr>
      <w:tr w:rsidR="009113B1" w:rsidRPr="00441D3C" w:rsidTr="00212582">
        <w:tblPrEx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wBefore w:w="32" w:type="dxa"/>
          <w:trHeight w:val="350"/>
          <w:tblCellSpacing w:w="0" w:type="dxa"/>
        </w:trPr>
        <w:tc>
          <w:tcPr>
            <w:tcW w:w="2678" w:type="dxa"/>
            <w:gridSpan w:val="3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CE1" w:themeFill="background2"/>
          </w:tcPr>
          <w:p w:rsidR="009113B1" w:rsidRPr="00441D3C" w:rsidRDefault="009113B1" w:rsidP="009113B1">
            <w:pPr>
              <w:pStyle w:val="captulo"/>
              <w:widowControl w:val="0"/>
              <w:spacing w:before="0" w:after="120" w:line="240" w:lineRule="auto"/>
              <w:ind w:left="170" w:hanging="170"/>
              <w:jc w:val="left"/>
              <w:rPr>
                <w:rFonts w:asciiTheme="majorHAnsi" w:hAnsiTheme="majorHAnsi" w:cs="Arial"/>
              </w:rPr>
            </w:pPr>
          </w:p>
        </w:tc>
        <w:tc>
          <w:tcPr>
            <w:tcW w:w="366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CE1" w:themeFill="background2"/>
          </w:tcPr>
          <w:p w:rsidR="009113B1" w:rsidRPr="00441D3C" w:rsidRDefault="009113B1" w:rsidP="009113B1">
            <w:pPr>
              <w:pStyle w:val="captulo"/>
              <w:widowControl w:val="0"/>
              <w:spacing w:before="0" w:after="120" w:line="240" w:lineRule="auto"/>
              <w:ind w:left="170" w:hanging="170"/>
              <w:jc w:val="left"/>
              <w:rPr>
                <w:rFonts w:asciiTheme="majorHAnsi" w:hAnsiTheme="majorHAnsi"/>
              </w:rPr>
            </w:pPr>
            <w:r w:rsidRPr="00441D3C">
              <w:rPr>
                <w:rFonts w:asciiTheme="majorHAnsi" w:hAnsiTheme="majorHAnsi" w:cs="Arial"/>
              </w:rPr>
              <w:t>EMB1.2.2 Interésase por descubrir obras musicais de diferentes características, e utilízaas como marco de referencia para as creacións propias.</w:t>
            </w:r>
          </w:p>
        </w:tc>
        <w:tc>
          <w:tcPr>
            <w:tcW w:w="340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CE1" w:themeFill="background2"/>
          </w:tcPr>
          <w:p w:rsidR="009113B1" w:rsidRPr="00441D3C" w:rsidRDefault="009113B1" w:rsidP="009113B1">
            <w:pPr>
              <w:keepNext/>
              <w:widowControl w:val="0"/>
              <w:rPr>
                <w:rFonts w:eastAsia="Times New Roman" w:cs="Times New Roman"/>
                <w:szCs w:val="24"/>
                <w:lang w:eastAsia="es-ES"/>
              </w:rPr>
            </w:pPr>
            <w:r w:rsidRPr="00441D3C">
              <w:rPr>
                <w:rFonts w:eastAsia="Times New Roman" w:cs="Times New Roman"/>
                <w:szCs w:val="24"/>
                <w:lang w:eastAsia="es-ES"/>
              </w:rPr>
              <w:t>Vocabulario técnico axeitado.</w:t>
            </w:r>
          </w:p>
          <w:p w:rsidR="009113B1" w:rsidRPr="00441D3C" w:rsidRDefault="009113B1" w:rsidP="009113B1">
            <w:pPr>
              <w:keepNext/>
              <w:widowControl w:val="0"/>
              <w:rPr>
                <w:rFonts w:eastAsia="Times New Roman" w:cs="Times New Roman"/>
                <w:szCs w:val="24"/>
                <w:lang w:eastAsia="es-ES"/>
              </w:rPr>
            </w:pPr>
            <w:r w:rsidRPr="00441D3C">
              <w:rPr>
                <w:rFonts w:eastAsia="Times New Roman" w:cs="Times New Roman"/>
                <w:szCs w:val="24"/>
                <w:lang w:eastAsia="es-ES"/>
              </w:rPr>
              <w:t>Achegas durante a sesión.</w:t>
            </w:r>
          </w:p>
        </w:tc>
        <w:tc>
          <w:tcPr>
            <w:tcW w:w="228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CE1" w:themeFill="background2"/>
          </w:tcPr>
          <w:p w:rsidR="009113B1" w:rsidRPr="00441D3C" w:rsidRDefault="009113B1" w:rsidP="009113B1">
            <w:pPr>
              <w:pStyle w:val="Prrafodelista"/>
              <w:numPr>
                <w:ilvl w:val="0"/>
                <w:numId w:val="20"/>
              </w:numPr>
              <w:tabs>
                <w:tab w:val="left" w:pos="407"/>
              </w:tabs>
              <w:snapToGrid w:val="0"/>
              <w:ind w:left="397"/>
              <w:rPr>
                <w:rFonts w:cs="Arial"/>
                <w:szCs w:val="24"/>
              </w:rPr>
            </w:pPr>
            <w:r w:rsidRPr="00441D3C">
              <w:rPr>
                <w:rFonts w:cs="Arial"/>
                <w:szCs w:val="24"/>
              </w:rPr>
              <w:t>CAA</w:t>
            </w:r>
          </w:p>
          <w:p w:rsidR="009113B1" w:rsidRPr="00441D3C" w:rsidRDefault="009113B1" w:rsidP="009113B1">
            <w:pPr>
              <w:pStyle w:val="Prrafodelista"/>
              <w:numPr>
                <w:ilvl w:val="0"/>
                <w:numId w:val="20"/>
              </w:numPr>
              <w:tabs>
                <w:tab w:val="left" w:pos="407"/>
              </w:tabs>
              <w:snapToGrid w:val="0"/>
              <w:ind w:left="397"/>
              <w:rPr>
                <w:rFonts w:cs="Arial"/>
                <w:szCs w:val="24"/>
              </w:rPr>
            </w:pPr>
            <w:r w:rsidRPr="00441D3C">
              <w:rPr>
                <w:rFonts w:cs="Arial"/>
                <w:szCs w:val="24"/>
              </w:rPr>
              <w:t>CCEC</w:t>
            </w:r>
          </w:p>
          <w:p w:rsidR="009113B1" w:rsidRPr="00441D3C" w:rsidRDefault="009113B1" w:rsidP="009113B1">
            <w:pPr>
              <w:tabs>
                <w:tab w:val="left" w:pos="407"/>
              </w:tabs>
              <w:snapToGrid w:val="0"/>
              <w:ind w:left="397" w:firstLine="0"/>
              <w:rPr>
                <w:szCs w:val="24"/>
              </w:rPr>
            </w:pPr>
          </w:p>
        </w:tc>
        <w:tc>
          <w:tcPr>
            <w:tcW w:w="282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CE1" w:themeFill="background2"/>
          </w:tcPr>
          <w:p w:rsidR="009113B1" w:rsidRPr="00441D3C" w:rsidRDefault="009113B1" w:rsidP="009113B1">
            <w:pPr>
              <w:jc w:val="both"/>
              <w:rPr>
                <w:rFonts w:cs="Times New Roman"/>
                <w:szCs w:val="24"/>
              </w:rPr>
            </w:pPr>
            <w:r w:rsidRPr="00441D3C">
              <w:rPr>
                <w:rFonts w:cs="Times New Roman"/>
                <w:szCs w:val="24"/>
              </w:rPr>
              <w:t>Rexistro do profesorado.</w:t>
            </w:r>
          </w:p>
          <w:p w:rsidR="009113B1" w:rsidRPr="00441D3C" w:rsidRDefault="009113B1" w:rsidP="009113B1">
            <w:pPr>
              <w:keepNext/>
              <w:widowControl w:val="0"/>
              <w:jc w:val="both"/>
              <w:rPr>
                <w:rFonts w:cs="Times New Roman"/>
                <w:szCs w:val="24"/>
              </w:rPr>
            </w:pPr>
            <w:r w:rsidRPr="00441D3C">
              <w:rPr>
                <w:rFonts w:cs="Times New Roman"/>
                <w:szCs w:val="24"/>
              </w:rPr>
              <w:t>Rúbricas.</w:t>
            </w:r>
          </w:p>
        </w:tc>
      </w:tr>
      <w:tr w:rsidR="009113B1" w:rsidRPr="00441D3C" w:rsidTr="00212582">
        <w:tblPrEx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wBefore w:w="32" w:type="dxa"/>
          <w:trHeight w:val="531"/>
          <w:tblCellSpacing w:w="0" w:type="dxa"/>
        </w:trPr>
        <w:tc>
          <w:tcPr>
            <w:tcW w:w="2678" w:type="dxa"/>
            <w:gridSpan w:val="3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DAEEF3" w:themeFill="accent5" w:themeFillTint="33"/>
          </w:tcPr>
          <w:p w:rsidR="009113B1" w:rsidRPr="00441D3C" w:rsidRDefault="009113B1" w:rsidP="009113B1">
            <w:pPr>
              <w:pStyle w:val="captulo"/>
              <w:widowControl w:val="0"/>
              <w:spacing w:before="0" w:after="120" w:line="240" w:lineRule="auto"/>
              <w:ind w:left="170" w:hanging="170"/>
              <w:jc w:val="left"/>
              <w:rPr>
                <w:rFonts w:asciiTheme="majorHAnsi" w:hAnsiTheme="majorHAnsi"/>
              </w:rPr>
            </w:pPr>
            <w:r w:rsidRPr="00441D3C">
              <w:rPr>
                <w:rFonts w:asciiTheme="majorHAnsi" w:hAnsiTheme="majorHAnsi" w:cs="Arial"/>
              </w:rPr>
              <w:t xml:space="preserve">B1.3. Coñecer exemplos de obras variadas da nosa cultura e outras para </w:t>
            </w:r>
            <w:r w:rsidRPr="00441D3C">
              <w:rPr>
                <w:rFonts w:asciiTheme="majorHAnsi" w:hAnsiTheme="majorHAnsi" w:cs="Arial"/>
              </w:rPr>
              <w:lastRenderedPageBreak/>
              <w:t>valorar o patrimonio musical coñecendo a importancia do seu mantemento e difusión aprendendo o respecto co que deben afrontar as audicións e representacións.</w:t>
            </w:r>
          </w:p>
        </w:tc>
        <w:tc>
          <w:tcPr>
            <w:tcW w:w="366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EF3" w:themeFill="accent5" w:themeFillTint="33"/>
          </w:tcPr>
          <w:p w:rsidR="009113B1" w:rsidRPr="00441D3C" w:rsidRDefault="009113B1" w:rsidP="009113B1">
            <w:pPr>
              <w:pStyle w:val="captulo"/>
              <w:spacing w:before="0" w:after="120" w:line="240" w:lineRule="auto"/>
              <w:ind w:left="170" w:hanging="170"/>
              <w:jc w:val="left"/>
              <w:rPr>
                <w:rFonts w:asciiTheme="majorHAnsi" w:hAnsiTheme="majorHAnsi"/>
              </w:rPr>
            </w:pPr>
            <w:r w:rsidRPr="00441D3C">
              <w:rPr>
                <w:rFonts w:asciiTheme="majorHAnsi" w:hAnsiTheme="majorHAnsi" w:cs="Arial"/>
              </w:rPr>
              <w:lastRenderedPageBreak/>
              <w:t>EMB1.3.1 Coñece, entende e observa as normas de comportamento en audicións e representacións musicais.</w:t>
            </w:r>
          </w:p>
        </w:tc>
        <w:tc>
          <w:tcPr>
            <w:tcW w:w="340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EF3" w:themeFill="accent5" w:themeFillTint="33"/>
          </w:tcPr>
          <w:p w:rsidR="009113B1" w:rsidRPr="00441D3C" w:rsidRDefault="009113B1" w:rsidP="009113B1">
            <w:pPr>
              <w:keepNext/>
              <w:widowControl w:val="0"/>
              <w:rPr>
                <w:rFonts w:eastAsia="Times New Roman" w:cs="Times New Roman"/>
                <w:szCs w:val="24"/>
                <w:lang w:eastAsia="es-ES"/>
              </w:rPr>
            </w:pPr>
            <w:r w:rsidRPr="00441D3C">
              <w:rPr>
                <w:rFonts w:eastAsia="Times New Roman" w:cs="Times New Roman"/>
                <w:szCs w:val="24"/>
                <w:lang w:eastAsia="es-ES"/>
              </w:rPr>
              <w:t xml:space="preserve">Vocabulario técnico axeitado. </w:t>
            </w:r>
          </w:p>
          <w:p w:rsidR="009113B1" w:rsidRPr="00441D3C" w:rsidRDefault="009113B1" w:rsidP="009113B1">
            <w:pPr>
              <w:keepNext/>
              <w:widowControl w:val="0"/>
              <w:rPr>
                <w:rFonts w:eastAsia="Times New Roman" w:cs="Times New Roman"/>
                <w:szCs w:val="24"/>
                <w:lang w:eastAsia="es-ES"/>
              </w:rPr>
            </w:pPr>
            <w:r w:rsidRPr="00441D3C">
              <w:rPr>
                <w:rFonts w:eastAsia="Times New Roman" w:cs="Times New Roman"/>
                <w:szCs w:val="24"/>
                <w:lang w:eastAsia="es-ES"/>
              </w:rPr>
              <w:t>Actitude.</w:t>
            </w:r>
          </w:p>
          <w:p w:rsidR="009113B1" w:rsidRPr="00441D3C" w:rsidRDefault="009113B1" w:rsidP="009113B1">
            <w:pPr>
              <w:pStyle w:val="captulo"/>
              <w:numPr>
                <w:ilvl w:val="0"/>
                <w:numId w:val="0"/>
              </w:numPr>
              <w:spacing w:before="0" w:after="120" w:line="240" w:lineRule="auto"/>
              <w:ind w:left="170"/>
              <w:jc w:val="left"/>
              <w:rPr>
                <w:rFonts w:asciiTheme="majorHAnsi" w:hAnsiTheme="majorHAnsi"/>
              </w:rPr>
            </w:pPr>
          </w:p>
        </w:tc>
        <w:tc>
          <w:tcPr>
            <w:tcW w:w="228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EF3" w:themeFill="accent5" w:themeFillTint="33"/>
          </w:tcPr>
          <w:p w:rsidR="009113B1" w:rsidRPr="00441D3C" w:rsidRDefault="009113B1" w:rsidP="009113B1">
            <w:pPr>
              <w:pStyle w:val="Prrafodelista"/>
              <w:numPr>
                <w:ilvl w:val="0"/>
                <w:numId w:val="20"/>
              </w:numPr>
              <w:tabs>
                <w:tab w:val="left" w:pos="407"/>
              </w:tabs>
              <w:snapToGrid w:val="0"/>
              <w:ind w:left="397"/>
              <w:rPr>
                <w:rFonts w:cs="Arial"/>
                <w:szCs w:val="24"/>
              </w:rPr>
            </w:pPr>
            <w:r w:rsidRPr="00441D3C">
              <w:rPr>
                <w:rFonts w:cs="Arial"/>
                <w:szCs w:val="24"/>
              </w:rPr>
              <w:t>CSC</w:t>
            </w:r>
          </w:p>
          <w:p w:rsidR="009113B1" w:rsidRPr="00441D3C" w:rsidRDefault="009113B1" w:rsidP="009113B1">
            <w:pPr>
              <w:pStyle w:val="captulo"/>
              <w:numPr>
                <w:ilvl w:val="0"/>
                <w:numId w:val="20"/>
              </w:numPr>
              <w:tabs>
                <w:tab w:val="clear" w:pos="851"/>
                <w:tab w:val="left" w:pos="407"/>
              </w:tabs>
              <w:spacing w:before="0" w:after="120" w:line="240" w:lineRule="auto"/>
              <w:ind w:left="397"/>
              <w:jc w:val="left"/>
              <w:rPr>
                <w:rFonts w:asciiTheme="majorHAnsi" w:hAnsiTheme="majorHAnsi"/>
              </w:rPr>
            </w:pPr>
            <w:r w:rsidRPr="00441D3C">
              <w:rPr>
                <w:rFonts w:asciiTheme="majorHAnsi" w:hAnsiTheme="majorHAnsi" w:cs="Arial"/>
              </w:rPr>
              <w:t>CCEC</w:t>
            </w:r>
          </w:p>
        </w:tc>
        <w:tc>
          <w:tcPr>
            <w:tcW w:w="282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EF3" w:themeFill="accent5" w:themeFillTint="33"/>
          </w:tcPr>
          <w:p w:rsidR="009113B1" w:rsidRPr="00441D3C" w:rsidRDefault="009113B1" w:rsidP="009113B1">
            <w:pPr>
              <w:jc w:val="both"/>
              <w:rPr>
                <w:rFonts w:cs="Times New Roman"/>
                <w:szCs w:val="24"/>
              </w:rPr>
            </w:pPr>
            <w:r w:rsidRPr="00441D3C">
              <w:rPr>
                <w:rFonts w:cs="Times New Roman"/>
                <w:szCs w:val="24"/>
              </w:rPr>
              <w:t>Rexistro do profesorado.</w:t>
            </w:r>
          </w:p>
          <w:p w:rsidR="009113B1" w:rsidRPr="00441D3C" w:rsidRDefault="009113B1" w:rsidP="009113B1">
            <w:pPr>
              <w:jc w:val="both"/>
              <w:rPr>
                <w:rFonts w:cs="Times New Roman"/>
                <w:szCs w:val="24"/>
              </w:rPr>
            </w:pPr>
            <w:r w:rsidRPr="00441D3C">
              <w:rPr>
                <w:rFonts w:cs="Times New Roman"/>
                <w:szCs w:val="24"/>
              </w:rPr>
              <w:t>Rúbricas.</w:t>
            </w:r>
          </w:p>
          <w:p w:rsidR="009113B1" w:rsidRPr="00441D3C" w:rsidRDefault="009113B1" w:rsidP="009113B1">
            <w:pPr>
              <w:jc w:val="both"/>
              <w:rPr>
                <w:rFonts w:cs="Times New Roman"/>
                <w:szCs w:val="24"/>
              </w:rPr>
            </w:pPr>
            <w:r w:rsidRPr="00441D3C">
              <w:rPr>
                <w:rFonts w:cs="Times New Roman"/>
                <w:szCs w:val="24"/>
              </w:rPr>
              <w:t>Método de casos.</w:t>
            </w:r>
          </w:p>
        </w:tc>
      </w:tr>
      <w:tr w:rsidR="009113B1" w:rsidRPr="00441D3C" w:rsidTr="00212582">
        <w:tblPrEx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wBefore w:w="32" w:type="dxa"/>
          <w:trHeight w:val="531"/>
          <w:tblCellSpacing w:w="0" w:type="dxa"/>
        </w:trPr>
        <w:tc>
          <w:tcPr>
            <w:tcW w:w="2678" w:type="dxa"/>
            <w:gridSpan w:val="3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DAEEF3" w:themeFill="accent5" w:themeFillTint="33"/>
          </w:tcPr>
          <w:p w:rsidR="009113B1" w:rsidRPr="00441D3C" w:rsidRDefault="009113B1" w:rsidP="009113B1">
            <w:pPr>
              <w:pStyle w:val="captulo"/>
              <w:widowControl w:val="0"/>
              <w:spacing w:before="0" w:after="120" w:line="240" w:lineRule="auto"/>
              <w:ind w:left="170" w:hanging="170"/>
              <w:jc w:val="left"/>
              <w:rPr>
                <w:rFonts w:asciiTheme="majorHAnsi" w:hAnsiTheme="majorHAnsi"/>
              </w:rPr>
            </w:pPr>
          </w:p>
        </w:tc>
        <w:tc>
          <w:tcPr>
            <w:tcW w:w="366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CE1" w:themeFill="background2"/>
          </w:tcPr>
          <w:p w:rsidR="009113B1" w:rsidRPr="00441D3C" w:rsidRDefault="009113B1" w:rsidP="009113B1">
            <w:pPr>
              <w:pStyle w:val="captulo"/>
              <w:widowControl w:val="0"/>
              <w:spacing w:before="0" w:after="120" w:line="240" w:lineRule="auto"/>
              <w:ind w:left="170" w:hanging="170"/>
              <w:jc w:val="left"/>
              <w:rPr>
                <w:rFonts w:asciiTheme="majorHAnsi" w:hAnsiTheme="majorHAnsi"/>
              </w:rPr>
            </w:pPr>
            <w:r w:rsidRPr="00441D3C">
              <w:rPr>
                <w:rFonts w:asciiTheme="majorHAnsi" w:hAnsiTheme="majorHAnsi" w:cs="Arial"/>
              </w:rPr>
              <w:t>EMB1.3.2 Comprende, acepta e respecta o contido das normas que regulan a propiedade intelectual en canto á reprodución e copia de obras musicais.</w:t>
            </w:r>
          </w:p>
        </w:tc>
        <w:tc>
          <w:tcPr>
            <w:tcW w:w="340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CE1" w:themeFill="background2"/>
          </w:tcPr>
          <w:p w:rsidR="009113B1" w:rsidRPr="00441D3C" w:rsidRDefault="009113B1" w:rsidP="009113B1">
            <w:pPr>
              <w:keepNext/>
              <w:widowControl w:val="0"/>
              <w:rPr>
                <w:rFonts w:eastAsia="Times New Roman" w:cs="Times New Roman"/>
                <w:szCs w:val="24"/>
                <w:lang w:eastAsia="es-ES"/>
              </w:rPr>
            </w:pPr>
            <w:r w:rsidRPr="00441D3C">
              <w:rPr>
                <w:rFonts w:eastAsia="Times New Roman" w:cs="Times New Roman"/>
                <w:szCs w:val="24"/>
                <w:lang w:eastAsia="es-ES"/>
              </w:rPr>
              <w:t>Vocabulario técnico axeitado.</w:t>
            </w:r>
          </w:p>
          <w:p w:rsidR="009113B1" w:rsidRPr="00441D3C" w:rsidRDefault="009113B1" w:rsidP="009113B1">
            <w:pPr>
              <w:keepNext/>
              <w:widowControl w:val="0"/>
              <w:rPr>
                <w:rFonts w:eastAsia="Times New Roman" w:cs="Times New Roman"/>
                <w:szCs w:val="24"/>
                <w:lang w:eastAsia="es-ES"/>
              </w:rPr>
            </w:pPr>
            <w:r w:rsidRPr="00441D3C">
              <w:rPr>
                <w:rFonts w:eastAsia="Times New Roman" w:cs="Times New Roman"/>
                <w:szCs w:val="24"/>
                <w:lang w:eastAsia="es-ES"/>
              </w:rPr>
              <w:t>Achegas durante a sesión.</w:t>
            </w:r>
          </w:p>
        </w:tc>
        <w:tc>
          <w:tcPr>
            <w:tcW w:w="228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CE1" w:themeFill="background2"/>
          </w:tcPr>
          <w:p w:rsidR="009113B1" w:rsidRPr="00441D3C" w:rsidRDefault="009113B1" w:rsidP="009113B1">
            <w:pPr>
              <w:pStyle w:val="Prrafodelista"/>
              <w:numPr>
                <w:ilvl w:val="0"/>
                <w:numId w:val="20"/>
              </w:numPr>
              <w:tabs>
                <w:tab w:val="left" w:pos="407"/>
              </w:tabs>
              <w:snapToGrid w:val="0"/>
              <w:ind w:left="397"/>
              <w:rPr>
                <w:rFonts w:cs="Arial"/>
                <w:szCs w:val="24"/>
              </w:rPr>
            </w:pPr>
            <w:r w:rsidRPr="00441D3C">
              <w:rPr>
                <w:rFonts w:cs="Arial"/>
                <w:szCs w:val="24"/>
              </w:rPr>
              <w:t>CSC</w:t>
            </w:r>
          </w:p>
          <w:p w:rsidR="009113B1" w:rsidRPr="00441D3C" w:rsidRDefault="009113B1" w:rsidP="009113B1">
            <w:pPr>
              <w:pStyle w:val="captulo"/>
              <w:numPr>
                <w:ilvl w:val="0"/>
                <w:numId w:val="20"/>
              </w:numPr>
              <w:tabs>
                <w:tab w:val="clear" w:pos="851"/>
                <w:tab w:val="left" w:pos="407"/>
              </w:tabs>
              <w:spacing w:before="0" w:after="120" w:line="240" w:lineRule="auto"/>
              <w:ind w:left="397"/>
              <w:jc w:val="left"/>
              <w:rPr>
                <w:rFonts w:asciiTheme="majorHAnsi" w:hAnsiTheme="majorHAnsi"/>
              </w:rPr>
            </w:pPr>
            <w:r w:rsidRPr="00441D3C">
              <w:rPr>
                <w:rFonts w:asciiTheme="majorHAnsi" w:hAnsiTheme="majorHAnsi" w:cs="Arial"/>
              </w:rPr>
              <w:t>CCEC</w:t>
            </w:r>
          </w:p>
        </w:tc>
        <w:tc>
          <w:tcPr>
            <w:tcW w:w="282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CE1" w:themeFill="background2"/>
          </w:tcPr>
          <w:p w:rsidR="009113B1" w:rsidRPr="00441D3C" w:rsidRDefault="009113B1" w:rsidP="009113B1">
            <w:pPr>
              <w:jc w:val="both"/>
              <w:rPr>
                <w:rFonts w:cs="Times New Roman"/>
                <w:szCs w:val="24"/>
              </w:rPr>
            </w:pPr>
            <w:r w:rsidRPr="00441D3C">
              <w:rPr>
                <w:rFonts w:cs="Times New Roman"/>
                <w:szCs w:val="24"/>
              </w:rPr>
              <w:t>Rexistro do profesorado.</w:t>
            </w:r>
          </w:p>
          <w:p w:rsidR="009113B1" w:rsidRPr="00441D3C" w:rsidRDefault="009113B1" w:rsidP="009113B1">
            <w:pPr>
              <w:keepNext/>
              <w:widowControl w:val="0"/>
              <w:jc w:val="both"/>
              <w:rPr>
                <w:rFonts w:cs="Times New Roman"/>
                <w:szCs w:val="24"/>
              </w:rPr>
            </w:pPr>
            <w:r w:rsidRPr="00441D3C">
              <w:rPr>
                <w:rFonts w:cs="Times New Roman"/>
                <w:szCs w:val="24"/>
              </w:rPr>
              <w:t>Rúbricas.</w:t>
            </w:r>
          </w:p>
          <w:p w:rsidR="009113B1" w:rsidRPr="00441D3C" w:rsidRDefault="009113B1" w:rsidP="009113B1">
            <w:pPr>
              <w:keepNext/>
              <w:widowControl w:val="0"/>
              <w:jc w:val="both"/>
              <w:rPr>
                <w:rFonts w:eastAsia="Times New Roman" w:cs="Times New Roman"/>
                <w:szCs w:val="24"/>
                <w:lang w:eastAsia="es-ES"/>
              </w:rPr>
            </w:pPr>
            <w:proofErr w:type="spellStart"/>
            <w:r w:rsidRPr="00441D3C">
              <w:rPr>
                <w:rFonts w:eastAsia="Times New Roman" w:cs="Times New Roman"/>
                <w:szCs w:val="24"/>
                <w:lang w:eastAsia="es-ES"/>
              </w:rPr>
              <w:t>Portafolio</w:t>
            </w:r>
            <w:proofErr w:type="spellEnd"/>
            <w:r w:rsidRPr="00441D3C">
              <w:rPr>
                <w:rFonts w:eastAsia="Times New Roman" w:cs="Times New Roman"/>
                <w:szCs w:val="24"/>
                <w:lang w:eastAsia="es-ES"/>
              </w:rPr>
              <w:t xml:space="preserve">. </w:t>
            </w:r>
          </w:p>
        </w:tc>
      </w:tr>
      <w:tr w:rsidR="009113B1" w:rsidRPr="00441D3C" w:rsidTr="00212582">
        <w:tblPrEx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wBefore w:w="32" w:type="dxa"/>
          <w:trHeight w:val="1524"/>
          <w:tblCellSpacing w:w="0" w:type="dxa"/>
        </w:trPr>
        <w:tc>
          <w:tcPr>
            <w:tcW w:w="267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CE1" w:themeFill="background2"/>
          </w:tcPr>
          <w:p w:rsidR="009113B1" w:rsidRPr="00441D3C" w:rsidRDefault="009113B1" w:rsidP="009113B1">
            <w:pPr>
              <w:pStyle w:val="captulo"/>
              <w:widowControl w:val="0"/>
              <w:spacing w:before="0" w:after="120" w:line="240" w:lineRule="auto"/>
              <w:ind w:left="170" w:hanging="170"/>
              <w:jc w:val="left"/>
              <w:rPr>
                <w:rFonts w:asciiTheme="majorHAnsi" w:hAnsiTheme="majorHAnsi"/>
              </w:rPr>
            </w:pPr>
            <w:r w:rsidRPr="00441D3C">
              <w:rPr>
                <w:rFonts w:asciiTheme="majorHAnsi" w:hAnsiTheme="majorHAnsi" w:cs="Arial"/>
              </w:rPr>
              <w:t>B2.1. Entender a voz como instrumento e recurso expresivo, partindo da canción e das súas posibilidades para interpretar, crear e improvisar.</w:t>
            </w:r>
          </w:p>
        </w:tc>
        <w:tc>
          <w:tcPr>
            <w:tcW w:w="366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CE1" w:themeFill="background2"/>
          </w:tcPr>
          <w:p w:rsidR="009113B1" w:rsidRPr="00441D3C" w:rsidRDefault="009113B1" w:rsidP="009113B1">
            <w:pPr>
              <w:pStyle w:val="Prrafodelista"/>
              <w:keepNext/>
              <w:widowControl w:val="0"/>
              <w:numPr>
                <w:ilvl w:val="0"/>
                <w:numId w:val="11"/>
              </w:numPr>
              <w:ind w:left="170" w:hanging="170"/>
              <w:contextualSpacing w:val="0"/>
              <w:rPr>
                <w:szCs w:val="24"/>
              </w:rPr>
            </w:pPr>
            <w:r w:rsidRPr="00441D3C">
              <w:rPr>
                <w:rFonts w:cs="Arial"/>
                <w:szCs w:val="24"/>
              </w:rPr>
              <w:t>EMB2.1.1 Recoñece e describe as calidades da voz a través de audicións diversas e as recrea</w:t>
            </w:r>
          </w:p>
        </w:tc>
        <w:tc>
          <w:tcPr>
            <w:tcW w:w="340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CE1" w:themeFill="background2"/>
          </w:tcPr>
          <w:p w:rsidR="009113B1" w:rsidRPr="00441D3C" w:rsidRDefault="009113B1" w:rsidP="009113B1">
            <w:pPr>
              <w:keepNext/>
              <w:widowControl w:val="0"/>
              <w:rPr>
                <w:rFonts w:eastAsia="Times New Roman" w:cs="Times New Roman"/>
                <w:szCs w:val="24"/>
                <w:lang w:eastAsia="es-ES"/>
              </w:rPr>
            </w:pPr>
            <w:r w:rsidRPr="00441D3C">
              <w:rPr>
                <w:rFonts w:eastAsia="Times New Roman" w:cs="Times New Roman"/>
                <w:szCs w:val="24"/>
                <w:lang w:eastAsia="es-ES"/>
              </w:rPr>
              <w:t>Vocabulario técnico axeitado.</w:t>
            </w:r>
          </w:p>
          <w:p w:rsidR="009113B1" w:rsidRPr="00441D3C" w:rsidRDefault="009113B1" w:rsidP="009113B1">
            <w:pPr>
              <w:keepNext/>
              <w:widowControl w:val="0"/>
              <w:rPr>
                <w:rFonts w:eastAsia="Times New Roman" w:cs="Times New Roman"/>
                <w:szCs w:val="24"/>
                <w:lang w:eastAsia="es-ES"/>
              </w:rPr>
            </w:pPr>
            <w:r w:rsidRPr="00441D3C">
              <w:rPr>
                <w:rFonts w:eastAsia="Times New Roman" w:cs="Times New Roman"/>
                <w:szCs w:val="24"/>
                <w:lang w:eastAsia="es-ES"/>
              </w:rPr>
              <w:t xml:space="preserve">Respecto ás figuras, alturas e indicacións. </w:t>
            </w:r>
          </w:p>
          <w:p w:rsidR="009113B1" w:rsidRPr="00441D3C" w:rsidRDefault="009113B1" w:rsidP="009113B1">
            <w:pPr>
              <w:keepNext/>
              <w:widowControl w:val="0"/>
              <w:rPr>
                <w:rFonts w:eastAsia="Times New Roman" w:cs="Times New Roman"/>
                <w:szCs w:val="24"/>
                <w:lang w:eastAsia="es-ES"/>
              </w:rPr>
            </w:pPr>
            <w:proofErr w:type="spellStart"/>
            <w:r w:rsidRPr="00441D3C">
              <w:rPr>
                <w:rFonts w:eastAsia="Times New Roman" w:cs="Times New Roman"/>
                <w:szCs w:val="24"/>
                <w:lang w:eastAsia="es-ES"/>
              </w:rPr>
              <w:t>Impostación</w:t>
            </w:r>
            <w:proofErr w:type="spellEnd"/>
            <w:r w:rsidRPr="00441D3C">
              <w:rPr>
                <w:rFonts w:eastAsia="Times New Roman" w:cs="Times New Roman"/>
                <w:szCs w:val="24"/>
                <w:lang w:eastAsia="es-ES"/>
              </w:rPr>
              <w:t xml:space="preserve"> e afinación.</w:t>
            </w:r>
          </w:p>
        </w:tc>
        <w:tc>
          <w:tcPr>
            <w:tcW w:w="228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CE1" w:themeFill="background2"/>
          </w:tcPr>
          <w:p w:rsidR="009113B1" w:rsidRPr="00441D3C" w:rsidRDefault="009113B1" w:rsidP="009113B1">
            <w:pPr>
              <w:pStyle w:val="Prrafodelista"/>
              <w:numPr>
                <w:ilvl w:val="0"/>
                <w:numId w:val="20"/>
              </w:numPr>
              <w:tabs>
                <w:tab w:val="left" w:pos="407"/>
              </w:tabs>
              <w:ind w:left="397"/>
              <w:rPr>
                <w:szCs w:val="24"/>
              </w:rPr>
            </w:pPr>
            <w:r w:rsidRPr="00441D3C">
              <w:rPr>
                <w:szCs w:val="24"/>
              </w:rPr>
              <w:t>CAA</w:t>
            </w:r>
          </w:p>
          <w:p w:rsidR="009113B1" w:rsidRPr="00441D3C" w:rsidRDefault="009113B1" w:rsidP="009113B1">
            <w:pPr>
              <w:pStyle w:val="Prrafodelista"/>
              <w:numPr>
                <w:ilvl w:val="0"/>
                <w:numId w:val="20"/>
              </w:numPr>
              <w:tabs>
                <w:tab w:val="left" w:pos="407"/>
              </w:tabs>
              <w:ind w:left="397"/>
              <w:rPr>
                <w:szCs w:val="24"/>
              </w:rPr>
            </w:pPr>
            <w:r w:rsidRPr="00441D3C">
              <w:rPr>
                <w:szCs w:val="24"/>
              </w:rPr>
              <w:t>CCL</w:t>
            </w:r>
          </w:p>
        </w:tc>
        <w:tc>
          <w:tcPr>
            <w:tcW w:w="282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CE1" w:themeFill="background2"/>
          </w:tcPr>
          <w:p w:rsidR="009113B1" w:rsidRPr="00441D3C" w:rsidRDefault="009113B1" w:rsidP="009113B1">
            <w:pPr>
              <w:jc w:val="both"/>
              <w:rPr>
                <w:rFonts w:cs="Times New Roman"/>
                <w:szCs w:val="24"/>
              </w:rPr>
            </w:pPr>
            <w:r w:rsidRPr="00441D3C">
              <w:rPr>
                <w:rFonts w:cs="Times New Roman"/>
                <w:szCs w:val="24"/>
              </w:rPr>
              <w:t>Rexistro do profesorado.</w:t>
            </w:r>
          </w:p>
          <w:p w:rsidR="009113B1" w:rsidRPr="00441D3C" w:rsidRDefault="009113B1" w:rsidP="009113B1">
            <w:pPr>
              <w:keepNext/>
              <w:widowControl w:val="0"/>
              <w:jc w:val="both"/>
              <w:rPr>
                <w:rFonts w:cs="Times New Roman"/>
                <w:szCs w:val="24"/>
              </w:rPr>
            </w:pPr>
            <w:r w:rsidRPr="00441D3C">
              <w:rPr>
                <w:rFonts w:cs="Times New Roman"/>
                <w:szCs w:val="24"/>
              </w:rPr>
              <w:t>Rúbricas.</w:t>
            </w:r>
          </w:p>
          <w:p w:rsidR="009113B1" w:rsidRPr="00441D3C" w:rsidRDefault="009113B1" w:rsidP="009113B1">
            <w:pPr>
              <w:keepNext/>
              <w:widowControl w:val="0"/>
              <w:jc w:val="both"/>
              <w:rPr>
                <w:rFonts w:eastAsia="Times New Roman" w:cs="Times New Roman"/>
                <w:szCs w:val="24"/>
                <w:lang w:eastAsia="es-ES"/>
              </w:rPr>
            </w:pPr>
            <w:proofErr w:type="spellStart"/>
            <w:r w:rsidRPr="00441D3C">
              <w:rPr>
                <w:rFonts w:eastAsia="Times New Roman" w:cs="Times New Roman"/>
                <w:szCs w:val="24"/>
                <w:lang w:eastAsia="es-ES"/>
              </w:rPr>
              <w:t>Portafolio</w:t>
            </w:r>
            <w:proofErr w:type="spellEnd"/>
            <w:r w:rsidRPr="00441D3C">
              <w:rPr>
                <w:rFonts w:eastAsia="Times New Roman" w:cs="Times New Roman"/>
                <w:szCs w:val="24"/>
                <w:lang w:eastAsia="es-ES"/>
              </w:rPr>
              <w:t xml:space="preserve">. </w:t>
            </w:r>
          </w:p>
        </w:tc>
      </w:tr>
      <w:tr w:rsidR="009113B1" w:rsidRPr="00441D3C" w:rsidTr="00212582">
        <w:tblPrEx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wBefore w:w="32" w:type="dxa"/>
          <w:trHeight w:val="708"/>
          <w:tblCellSpacing w:w="0" w:type="dxa"/>
        </w:trPr>
        <w:tc>
          <w:tcPr>
            <w:tcW w:w="2678" w:type="dxa"/>
            <w:gridSpan w:val="3"/>
            <w:vMerge w:val="restart"/>
            <w:tcBorders>
              <w:top w:val="nil"/>
              <w:left w:val="outset" w:sz="6" w:space="0" w:color="000000"/>
              <w:right w:val="outset" w:sz="6" w:space="0" w:color="000000"/>
            </w:tcBorders>
            <w:shd w:val="clear" w:color="auto" w:fill="DAEEF3" w:themeFill="accent5" w:themeFillTint="33"/>
          </w:tcPr>
          <w:p w:rsidR="009113B1" w:rsidRPr="00441D3C" w:rsidRDefault="009113B1" w:rsidP="009113B1">
            <w:pPr>
              <w:keepNext/>
              <w:widowControl w:val="0"/>
              <w:rPr>
                <w:color w:val="000000"/>
                <w:szCs w:val="24"/>
              </w:rPr>
            </w:pPr>
            <w:r w:rsidRPr="00441D3C">
              <w:rPr>
                <w:rFonts w:cs="Arial"/>
                <w:szCs w:val="24"/>
              </w:rPr>
              <w:t xml:space="preserve">B2.2. Interpretar só ou en grupo, mediante a voz ou instrumentos, utilizando a linguaxe musical, composicións sinxelas que conteñan procedementos musicais de repetición, variación e contraste, asumindo a responsabilidade na interpretación en grupo e respectando, tanto as achegas dos </w:t>
            </w:r>
            <w:r w:rsidRPr="00441D3C">
              <w:rPr>
                <w:rFonts w:cs="Arial"/>
                <w:szCs w:val="24"/>
              </w:rPr>
              <w:lastRenderedPageBreak/>
              <w:t>demais como á persoa que asume a dirección.</w:t>
            </w:r>
          </w:p>
        </w:tc>
        <w:tc>
          <w:tcPr>
            <w:tcW w:w="366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EF3" w:themeFill="accent5" w:themeFillTint="33"/>
          </w:tcPr>
          <w:p w:rsidR="009113B1" w:rsidRPr="00441D3C" w:rsidRDefault="009113B1" w:rsidP="009113B1">
            <w:pPr>
              <w:pStyle w:val="Prrafodelista"/>
              <w:numPr>
                <w:ilvl w:val="0"/>
                <w:numId w:val="21"/>
              </w:numPr>
              <w:ind w:left="395"/>
              <w:rPr>
                <w:szCs w:val="24"/>
              </w:rPr>
            </w:pPr>
            <w:r w:rsidRPr="00441D3C">
              <w:rPr>
                <w:rFonts w:cs="Arial"/>
                <w:szCs w:val="24"/>
              </w:rPr>
              <w:lastRenderedPageBreak/>
              <w:t xml:space="preserve">EMB2.2.1 </w:t>
            </w:r>
            <w:r w:rsidRPr="00441D3C">
              <w:rPr>
                <w:rFonts w:cs="Arial"/>
                <w:color w:val="000000"/>
                <w:szCs w:val="24"/>
              </w:rPr>
              <w:t xml:space="preserve">Recoñece e clasifica instrumentos acústicos e electrónicos, diferentes rexistros da voz e agrupacións vocais e instrumentais. </w:t>
            </w:r>
          </w:p>
        </w:tc>
        <w:tc>
          <w:tcPr>
            <w:tcW w:w="340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EF3" w:themeFill="accent5" w:themeFillTint="33"/>
          </w:tcPr>
          <w:p w:rsidR="009113B1" w:rsidRPr="00441D3C" w:rsidRDefault="009113B1" w:rsidP="009113B1">
            <w:pPr>
              <w:keepNext/>
              <w:widowControl w:val="0"/>
              <w:rPr>
                <w:rFonts w:eastAsia="Times New Roman" w:cs="Times New Roman"/>
                <w:szCs w:val="24"/>
                <w:lang w:eastAsia="es-ES"/>
              </w:rPr>
            </w:pPr>
            <w:r w:rsidRPr="00441D3C">
              <w:rPr>
                <w:rFonts w:eastAsia="Times New Roman" w:cs="Times New Roman"/>
                <w:szCs w:val="24"/>
                <w:lang w:eastAsia="es-ES"/>
              </w:rPr>
              <w:t>Vocabulario técnico axeitado.</w:t>
            </w:r>
          </w:p>
          <w:p w:rsidR="009113B1" w:rsidRPr="00441D3C" w:rsidRDefault="009113B1" w:rsidP="009113B1">
            <w:pPr>
              <w:keepNext/>
              <w:widowControl w:val="0"/>
              <w:rPr>
                <w:rFonts w:eastAsia="Times New Roman" w:cs="Times New Roman"/>
                <w:szCs w:val="24"/>
                <w:lang w:eastAsia="es-ES"/>
              </w:rPr>
            </w:pPr>
          </w:p>
        </w:tc>
        <w:tc>
          <w:tcPr>
            <w:tcW w:w="228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EF3" w:themeFill="accent5" w:themeFillTint="33"/>
          </w:tcPr>
          <w:p w:rsidR="009113B1" w:rsidRPr="00441D3C" w:rsidRDefault="009113B1" w:rsidP="009113B1">
            <w:pPr>
              <w:pStyle w:val="Prrafodelista"/>
              <w:numPr>
                <w:ilvl w:val="0"/>
                <w:numId w:val="20"/>
              </w:numPr>
              <w:tabs>
                <w:tab w:val="left" w:pos="407"/>
              </w:tabs>
              <w:snapToGrid w:val="0"/>
              <w:ind w:left="397"/>
              <w:rPr>
                <w:rFonts w:cs="Arial"/>
                <w:szCs w:val="24"/>
              </w:rPr>
            </w:pPr>
            <w:r w:rsidRPr="00441D3C">
              <w:rPr>
                <w:rFonts w:cs="Arial"/>
                <w:szCs w:val="24"/>
              </w:rPr>
              <w:t>CCEC</w:t>
            </w:r>
          </w:p>
          <w:p w:rsidR="009113B1" w:rsidRPr="00441D3C" w:rsidRDefault="009113B1" w:rsidP="009113B1">
            <w:pPr>
              <w:pStyle w:val="Prrafodelista"/>
              <w:numPr>
                <w:ilvl w:val="0"/>
                <w:numId w:val="20"/>
              </w:numPr>
              <w:tabs>
                <w:tab w:val="left" w:pos="407"/>
              </w:tabs>
              <w:snapToGrid w:val="0"/>
              <w:ind w:left="397"/>
              <w:rPr>
                <w:szCs w:val="24"/>
              </w:rPr>
            </w:pPr>
            <w:r w:rsidRPr="00441D3C">
              <w:rPr>
                <w:rFonts w:cs="Arial"/>
                <w:szCs w:val="24"/>
              </w:rPr>
              <w:t>CAA</w:t>
            </w:r>
          </w:p>
        </w:tc>
        <w:tc>
          <w:tcPr>
            <w:tcW w:w="282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EF3" w:themeFill="accent5" w:themeFillTint="33"/>
          </w:tcPr>
          <w:p w:rsidR="009113B1" w:rsidRPr="00441D3C" w:rsidRDefault="009113B1" w:rsidP="009113B1">
            <w:pPr>
              <w:jc w:val="both"/>
              <w:rPr>
                <w:rFonts w:cs="Times New Roman"/>
                <w:szCs w:val="24"/>
              </w:rPr>
            </w:pPr>
            <w:r w:rsidRPr="00441D3C">
              <w:rPr>
                <w:rFonts w:cs="Times New Roman"/>
                <w:szCs w:val="24"/>
              </w:rPr>
              <w:t>Rexistro do profesorado.</w:t>
            </w:r>
          </w:p>
          <w:p w:rsidR="009113B1" w:rsidRPr="00441D3C" w:rsidRDefault="009113B1" w:rsidP="009113B1">
            <w:pPr>
              <w:keepNext/>
              <w:widowControl w:val="0"/>
              <w:jc w:val="both"/>
              <w:rPr>
                <w:rFonts w:cs="Times New Roman"/>
                <w:szCs w:val="24"/>
              </w:rPr>
            </w:pPr>
            <w:r w:rsidRPr="00441D3C">
              <w:rPr>
                <w:rFonts w:cs="Times New Roman"/>
                <w:szCs w:val="24"/>
              </w:rPr>
              <w:t>Rúbricas.</w:t>
            </w:r>
          </w:p>
          <w:p w:rsidR="009113B1" w:rsidRPr="00441D3C" w:rsidRDefault="009113B1" w:rsidP="009113B1">
            <w:pPr>
              <w:jc w:val="both"/>
              <w:rPr>
                <w:rFonts w:cs="Times New Roman"/>
                <w:szCs w:val="24"/>
              </w:rPr>
            </w:pPr>
            <w:proofErr w:type="spellStart"/>
            <w:r w:rsidRPr="00441D3C">
              <w:rPr>
                <w:rFonts w:eastAsia="Times New Roman" w:cs="Times New Roman"/>
                <w:szCs w:val="24"/>
                <w:lang w:eastAsia="es-ES"/>
              </w:rPr>
              <w:t>Portafolio</w:t>
            </w:r>
            <w:proofErr w:type="spellEnd"/>
          </w:p>
        </w:tc>
      </w:tr>
      <w:tr w:rsidR="009113B1" w:rsidRPr="00441D3C" w:rsidTr="00212582">
        <w:tblPrEx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wBefore w:w="32" w:type="dxa"/>
          <w:trHeight w:val="708"/>
          <w:tblCellSpacing w:w="0" w:type="dxa"/>
        </w:trPr>
        <w:tc>
          <w:tcPr>
            <w:tcW w:w="2678" w:type="dxa"/>
            <w:gridSpan w:val="3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DAEEF3" w:themeFill="accent5" w:themeFillTint="33"/>
          </w:tcPr>
          <w:p w:rsidR="009113B1" w:rsidRPr="00441D3C" w:rsidRDefault="009113B1" w:rsidP="009113B1">
            <w:pPr>
              <w:keepNext/>
              <w:widowControl w:val="0"/>
              <w:rPr>
                <w:color w:val="000000"/>
                <w:szCs w:val="24"/>
              </w:rPr>
            </w:pPr>
          </w:p>
        </w:tc>
        <w:tc>
          <w:tcPr>
            <w:tcW w:w="366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EF3" w:themeFill="accent5" w:themeFillTint="33"/>
          </w:tcPr>
          <w:p w:rsidR="009113B1" w:rsidRPr="00441D3C" w:rsidRDefault="009113B1" w:rsidP="009113B1">
            <w:pPr>
              <w:pStyle w:val="Prrafodelista"/>
              <w:numPr>
                <w:ilvl w:val="0"/>
                <w:numId w:val="21"/>
              </w:numPr>
              <w:ind w:left="395"/>
              <w:rPr>
                <w:szCs w:val="24"/>
              </w:rPr>
            </w:pPr>
            <w:r w:rsidRPr="00441D3C">
              <w:rPr>
                <w:rFonts w:cs="Arial"/>
                <w:szCs w:val="24"/>
              </w:rPr>
              <w:t xml:space="preserve">EMB2.2.2 Utiliza a linguaxe musical para a interpretación de obras. </w:t>
            </w:r>
          </w:p>
        </w:tc>
        <w:tc>
          <w:tcPr>
            <w:tcW w:w="340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EF3" w:themeFill="accent5" w:themeFillTint="33"/>
          </w:tcPr>
          <w:p w:rsidR="009113B1" w:rsidRPr="00441D3C" w:rsidRDefault="009113B1" w:rsidP="009113B1">
            <w:pPr>
              <w:keepNext/>
              <w:widowControl w:val="0"/>
              <w:rPr>
                <w:rFonts w:eastAsia="Times New Roman" w:cs="Times New Roman"/>
                <w:szCs w:val="24"/>
                <w:lang w:eastAsia="es-ES"/>
              </w:rPr>
            </w:pPr>
            <w:r w:rsidRPr="00441D3C">
              <w:rPr>
                <w:rFonts w:eastAsia="Times New Roman" w:cs="Times New Roman"/>
                <w:szCs w:val="24"/>
                <w:lang w:eastAsia="es-ES"/>
              </w:rPr>
              <w:t>Vocabulario técnico axeitado.</w:t>
            </w:r>
          </w:p>
          <w:p w:rsidR="009113B1" w:rsidRPr="00441D3C" w:rsidRDefault="009113B1" w:rsidP="009113B1">
            <w:pPr>
              <w:keepNext/>
              <w:widowControl w:val="0"/>
              <w:rPr>
                <w:rFonts w:eastAsia="Times New Roman" w:cs="Times New Roman"/>
                <w:szCs w:val="24"/>
                <w:lang w:eastAsia="es-ES"/>
              </w:rPr>
            </w:pPr>
            <w:r w:rsidRPr="00441D3C">
              <w:rPr>
                <w:rFonts w:eastAsia="Times New Roman" w:cs="Times New Roman"/>
                <w:szCs w:val="24"/>
                <w:lang w:eastAsia="es-ES"/>
              </w:rPr>
              <w:t>Respecto ás figuras, alturas e indicacións.</w:t>
            </w:r>
          </w:p>
        </w:tc>
        <w:tc>
          <w:tcPr>
            <w:tcW w:w="228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EF3" w:themeFill="accent5" w:themeFillTint="33"/>
          </w:tcPr>
          <w:p w:rsidR="009113B1" w:rsidRPr="00441D3C" w:rsidRDefault="009113B1" w:rsidP="009113B1">
            <w:pPr>
              <w:pStyle w:val="Prrafodelista"/>
              <w:numPr>
                <w:ilvl w:val="0"/>
                <w:numId w:val="20"/>
              </w:numPr>
              <w:tabs>
                <w:tab w:val="left" w:pos="407"/>
              </w:tabs>
              <w:snapToGrid w:val="0"/>
              <w:ind w:left="397"/>
              <w:rPr>
                <w:szCs w:val="24"/>
              </w:rPr>
            </w:pPr>
            <w:r w:rsidRPr="00441D3C">
              <w:rPr>
                <w:rFonts w:cs="Arial"/>
                <w:szCs w:val="24"/>
              </w:rPr>
              <w:t>CCEC</w:t>
            </w:r>
          </w:p>
        </w:tc>
        <w:tc>
          <w:tcPr>
            <w:tcW w:w="282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EF3" w:themeFill="accent5" w:themeFillTint="33"/>
          </w:tcPr>
          <w:p w:rsidR="009113B1" w:rsidRPr="00441D3C" w:rsidRDefault="009113B1" w:rsidP="009113B1">
            <w:pPr>
              <w:jc w:val="both"/>
              <w:rPr>
                <w:rFonts w:cs="Times New Roman"/>
                <w:szCs w:val="24"/>
              </w:rPr>
            </w:pPr>
            <w:r w:rsidRPr="00441D3C">
              <w:rPr>
                <w:rFonts w:cs="Times New Roman"/>
                <w:szCs w:val="24"/>
              </w:rPr>
              <w:t xml:space="preserve">Proxectos. </w:t>
            </w:r>
          </w:p>
          <w:p w:rsidR="009113B1" w:rsidRPr="00441D3C" w:rsidRDefault="009113B1" w:rsidP="009113B1">
            <w:pPr>
              <w:jc w:val="both"/>
              <w:rPr>
                <w:rFonts w:cs="Times New Roman"/>
                <w:szCs w:val="24"/>
              </w:rPr>
            </w:pPr>
            <w:r w:rsidRPr="00441D3C">
              <w:rPr>
                <w:rFonts w:cs="Times New Roman"/>
                <w:szCs w:val="24"/>
              </w:rPr>
              <w:t>Rexistro do profesorado.</w:t>
            </w:r>
          </w:p>
          <w:p w:rsidR="009113B1" w:rsidRPr="00441D3C" w:rsidRDefault="009113B1" w:rsidP="009113B1">
            <w:pPr>
              <w:jc w:val="both"/>
              <w:rPr>
                <w:rFonts w:cs="Times New Roman"/>
                <w:szCs w:val="24"/>
              </w:rPr>
            </w:pPr>
            <w:r w:rsidRPr="00441D3C">
              <w:rPr>
                <w:rFonts w:cs="Times New Roman"/>
                <w:szCs w:val="24"/>
              </w:rPr>
              <w:t>Rúbricas.</w:t>
            </w:r>
          </w:p>
        </w:tc>
      </w:tr>
      <w:tr w:rsidR="009113B1" w:rsidRPr="00441D3C" w:rsidTr="00212582">
        <w:tblPrEx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wBefore w:w="32" w:type="dxa"/>
          <w:trHeight w:val="708"/>
          <w:tblCellSpacing w:w="0" w:type="dxa"/>
        </w:trPr>
        <w:tc>
          <w:tcPr>
            <w:tcW w:w="2678" w:type="dxa"/>
            <w:gridSpan w:val="3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DAEEF3" w:themeFill="accent5" w:themeFillTint="33"/>
          </w:tcPr>
          <w:p w:rsidR="009113B1" w:rsidRPr="00441D3C" w:rsidRDefault="009113B1" w:rsidP="009113B1">
            <w:pPr>
              <w:keepNext/>
              <w:widowControl w:val="0"/>
              <w:rPr>
                <w:color w:val="000000"/>
                <w:szCs w:val="24"/>
              </w:rPr>
            </w:pPr>
          </w:p>
        </w:tc>
        <w:tc>
          <w:tcPr>
            <w:tcW w:w="366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EF3" w:themeFill="accent5" w:themeFillTint="33"/>
          </w:tcPr>
          <w:p w:rsidR="009113B1" w:rsidRPr="00441D3C" w:rsidRDefault="009113B1" w:rsidP="009113B1">
            <w:pPr>
              <w:pStyle w:val="Prrafodelista"/>
              <w:numPr>
                <w:ilvl w:val="0"/>
                <w:numId w:val="21"/>
              </w:numPr>
              <w:ind w:left="395"/>
              <w:rPr>
                <w:szCs w:val="24"/>
              </w:rPr>
            </w:pPr>
            <w:r w:rsidRPr="00441D3C">
              <w:rPr>
                <w:rFonts w:cs="Arial"/>
                <w:szCs w:val="24"/>
              </w:rPr>
              <w:t xml:space="preserve">EMB2.2.3 Traduce á linguaxe musical convencional melodías e ritmos sinxelos. </w:t>
            </w:r>
          </w:p>
        </w:tc>
        <w:tc>
          <w:tcPr>
            <w:tcW w:w="340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EF3" w:themeFill="accent5" w:themeFillTint="33"/>
          </w:tcPr>
          <w:p w:rsidR="009113B1" w:rsidRPr="00441D3C" w:rsidRDefault="009113B1" w:rsidP="009113B1">
            <w:pPr>
              <w:keepNext/>
              <w:widowControl w:val="0"/>
              <w:rPr>
                <w:rFonts w:eastAsia="Times New Roman" w:cs="Times New Roman"/>
                <w:szCs w:val="24"/>
                <w:lang w:eastAsia="es-ES"/>
              </w:rPr>
            </w:pPr>
            <w:r w:rsidRPr="00441D3C">
              <w:rPr>
                <w:rFonts w:eastAsia="Times New Roman" w:cs="Times New Roman"/>
                <w:szCs w:val="24"/>
                <w:lang w:eastAsia="es-ES"/>
              </w:rPr>
              <w:t>Precisión rítmica.</w:t>
            </w:r>
          </w:p>
          <w:p w:rsidR="009113B1" w:rsidRPr="00441D3C" w:rsidRDefault="009113B1" w:rsidP="009113B1">
            <w:pPr>
              <w:keepNext/>
              <w:widowControl w:val="0"/>
              <w:rPr>
                <w:rFonts w:eastAsia="Times New Roman" w:cs="Times New Roman"/>
                <w:szCs w:val="24"/>
                <w:lang w:eastAsia="es-ES"/>
              </w:rPr>
            </w:pPr>
            <w:r w:rsidRPr="00441D3C">
              <w:rPr>
                <w:rFonts w:eastAsia="Times New Roman" w:cs="Times New Roman"/>
                <w:szCs w:val="24"/>
                <w:lang w:eastAsia="es-ES"/>
              </w:rPr>
              <w:t xml:space="preserve">Aproximación </w:t>
            </w:r>
            <w:proofErr w:type="spellStart"/>
            <w:r w:rsidRPr="00441D3C">
              <w:rPr>
                <w:rFonts w:eastAsia="Times New Roman" w:cs="Times New Roman"/>
                <w:szCs w:val="24"/>
                <w:lang w:eastAsia="es-ES"/>
              </w:rPr>
              <w:t>interválica</w:t>
            </w:r>
            <w:proofErr w:type="spellEnd"/>
            <w:r w:rsidRPr="00441D3C">
              <w:rPr>
                <w:rFonts w:eastAsia="Times New Roman" w:cs="Times New Roman"/>
                <w:szCs w:val="24"/>
                <w:lang w:eastAsia="es-ES"/>
              </w:rPr>
              <w:t xml:space="preserve"> e melódica. </w:t>
            </w:r>
          </w:p>
        </w:tc>
        <w:tc>
          <w:tcPr>
            <w:tcW w:w="228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EF3" w:themeFill="accent5" w:themeFillTint="33"/>
          </w:tcPr>
          <w:p w:rsidR="009113B1" w:rsidRPr="00441D3C" w:rsidRDefault="009113B1" w:rsidP="009113B1">
            <w:pPr>
              <w:pStyle w:val="Prrafodelista"/>
              <w:numPr>
                <w:ilvl w:val="0"/>
                <w:numId w:val="20"/>
              </w:numPr>
              <w:tabs>
                <w:tab w:val="left" w:pos="407"/>
              </w:tabs>
              <w:snapToGrid w:val="0"/>
              <w:ind w:left="397"/>
              <w:rPr>
                <w:szCs w:val="24"/>
              </w:rPr>
            </w:pPr>
            <w:r w:rsidRPr="00441D3C">
              <w:rPr>
                <w:rFonts w:cs="Arial"/>
                <w:szCs w:val="24"/>
              </w:rPr>
              <w:t>CCEC</w:t>
            </w:r>
          </w:p>
        </w:tc>
        <w:tc>
          <w:tcPr>
            <w:tcW w:w="282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EF3" w:themeFill="accent5" w:themeFillTint="33"/>
          </w:tcPr>
          <w:p w:rsidR="009113B1" w:rsidRPr="00441D3C" w:rsidRDefault="009113B1" w:rsidP="009113B1">
            <w:pPr>
              <w:jc w:val="both"/>
              <w:rPr>
                <w:rFonts w:cs="Times New Roman"/>
                <w:szCs w:val="24"/>
              </w:rPr>
            </w:pPr>
            <w:r w:rsidRPr="00441D3C">
              <w:rPr>
                <w:rFonts w:cs="Times New Roman"/>
                <w:szCs w:val="24"/>
              </w:rPr>
              <w:t>Rexistro do profesorado.</w:t>
            </w:r>
          </w:p>
          <w:p w:rsidR="009113B1" w:rsidRPr="00441D3C" w:rsidRDefault="009113B1" w:rsidP="009113B1">
            <w:pPr>
              <w:jc w:val="both"/>
              <w:rPr>
                <w:rFonts w:cs="Times New Roman"/>
                <w:szCs w:val="24"/>
              </w:rPr>
            </w:pPr>
            <w:r w:rsidRPr="00441D3C">
              <w:rPr>
                <w:rFonts w:cs="Times New Roman"/>
                <w:szCs w:val="24"/>
              </w:rPr>
              <w:t>Rúbricas.</w:t>
            </w:r>
          </w:p>
        </w:tc>
      </w:tr>
      <w:tr w:rsidR="009113B1" w:rsidRPr="00441D3C" w:rsidTr="00212582">
        <w:tblPrEx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wBefore w:w="32" w:type="dxa"/>
          <w:trHeight w:val="708"/>
          <w:tblCellSpacing w:w="0" w:type="dxa"/>
        </w:trPr>
        <w:tc>
          <w:tcPr>
            <w:tcW w:w="2678" w:type="dxa"/>
            <w:gridSpan w:val="3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DAEEF3" w:themeFill="accent5" w:themeFillTint="33"/>
          </w:tcPr>
          <w:p w:rsidR="009113B1" w:rsidRPr="00441D3C" w:rsidRDefault="009113B1" w:rsidP="009113B1">
            <w:pPr>
              <w:keepNext/>
              <w:widowControl w:val="0"/>
              <w:rPr>
                <w:color w:val="000000"/>
                <w:szCs w:val="24"/>
              </w:rPr>
            </w:pPr>
          </w:p>
        </w:tc>
        <w:tc>
          <w:tcPr>
            <w:tcW w:w="366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EF3" w:themeFill="accent5" w:themeFillTint="33"/>
          </w:tcPr>
          <w:p w:rsidR="009113B1" w:rsidRPr="00441D3C" w:rsidRDefault="009113B1" w:rsidP="009113B1">
            <w:pPr>
              <w:pStyle w:val="Prrafodelista"/>
              <w:numPr>
                <w:ilvl w:val="0"/>
                <w:numId w:val="21"/>
              </w:numPr>
              <w:ind w:left="395"/>
              <w:rPr>
                <w:szCs w:val="24"/>
              </w:rPr>
            </w:pPr>
            <w:r w:rsidRPr="00441D3C">
              <w:rPr>
                <w:rFonts w:cs="Arial"/>
                <w:szCs w:val="24"/>
              </w:rPr>
              <w:t xml:space="preserve">EMB2.2.4 Interpreta pezas vocais e instrumentais de diferentes épocas, estilos e culturas para distintos agrupamentos con e sen acompañamento </w:t>
            </w:r>
          </w:p>
        </w:tc>
        <w:tc>
          <w:tcPr>
            <w:tcW w:w="340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EF3" w:themeFill="accent5" w:themeFillTint="33"/>
          </w:tcPr>
          <w:p w:rsidR="009113B1" w:rsidRPr="00441D3C" w:rsidRDefault="009113B1" w:rsidP="009113B1">
            <w:pPr>
              <w:keepNext/>
              <w:widowControl w:val="0"/>
              <w:rPr>
                <w:rFonts w:eastAsia="Times New Roman" w:cs="Times New Roman"/>
                <w:szCs w:val="24"/>
                <w:lang w:eastAsia="es-ES"/>
              </w:rPr>
            </w:pPr>
            <w:r w:rsidRPr="00441D3C">
              <w:rPr>
                <w:rFonts w:eastAsia="Times New Roman" w:cs="Times New Roman"/>
                <w:szCs w:val="24"/>
                <w:lang w:eastAsia="es-ES"/>
              </w:rPr>
              <w:t>Asunción do seu rol no grupo.</w:t>
            </w:r>
          </w:p>
          <w:p w:rsidR="009113B1" w:rsidRPr="00441D3C" w:rsidRDefault="009113B1" w:rsidP="009113B1">
            <w:pPr>
              <w:keepNext/>
              <w:widowControl w:val="0"/>
              <w:rPr>
                <w:rFonts w:eastAsia="Times New Roman" w:cs="Times New Roman"/>
                <w:szCs w:val="24"/>
                <w:lang w:eastAsia="es-ES"/>
              </w:rPr>
            </w:pPr>
            <w:r w:rsidRPr="00441D3C">
              <w:rPr>
                <w:rFonts w:eastAsia="Times New Roman" w:cs="Times New Roman"/>
                <w:szCs w:val="24"/>
                <w:lang w:eastAsia="es-ES"/>
              </w:rPr>
              <w:t>Respecto ás entradas e intervencións dos demais.</w:t>
            </w:r>
          </w:p>
          <w:p w:rsidR="009113B1" w:rsidRPr="00441D3C" w:rsidRDefault="009113B1" w:rsidP="009113B1">
            <w:pPr>
              <w:keepNext/>
              <w:widowControl w:val="0"/>
              <w:rPr>
                <w:rFonts w:eastAsia="Times New Roman" w:cs="Times New Roman"/>
                <w:szCs w:val="24"/>
                <w:lang w:eastAsia="es-ES"/>
              </w:rPr>
            </w:pPr>
            <w:r w:rsidRPr="00441D3C">
              <w:rPr>
                <w:rFonts w:eastAsia="Times New Roman" w:cs="Times New Roman"/>
                <w:szCs w:val="24"/>
                <w:lang w:eastAsia="es-ES"/>
              </w:rPr>
              <w:t>Interese por mellorar o resultado obtido.</w:t>
            </w:r>
          </w:p>
        </w:tc>
        <w:tc>
          <w:tcPr>
            <w:tcW w:w="228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EF3" w:themeFill="accent5" w:themeFillTint="33"/>
          </w:tcPr>
          <w:p w:rsidR="009113B1" w:rsidRPr="00441D3C" w:rsidRDefault="009113B1" w:rsidP="009113B1">
            <w:pPr>
              <w:pStyle w:val="Prrafodelista"/>
              <w:numPr>
                <w:ilvl w:val="0"/>
                <w:numId w:val="20"/>
              </w:numPr>
              <w:tabs>
                <w:tab w:val="left" w:pos="407"/>
              </w:tabs>
              <w:snapToGrid w:val="0"/>
              <w:ind w:left="397"/>
              <w:rPr>
                <w:rFonts w:cs="Arial"/>
                <w:szCs w:val="24"/>
              </w:rPr>
            </w:pPr>
            <w:r w:rsidRPr="00441D3C">
              <w:rPr>
                <w:rFonts w:cs="Arial"/>
                <w:szCs w:val="24"/>
              </w:rPr>
              <w:t>CAA</w:t>
            </w:r>
          </w:p>
          <w:p w:rsidR="009113B1" w:rsidRPr="00441D3C" w:rsidRDefault="009113B1" w:rsidP="009113B1">
            <w:pPr>
              <w:pStyle w:val="Prrafodelista"/>
              <w:numPr>
                <w:ilvl w:val="0"/>
                <w:numId w:val="20"/>
              </w:numPr>
              <w:tabs>
                <w:tab w:val="left" w:pos="407"/>
              </w:tabs>
              <w:snapToGrid w:val="0"/>
              <w:ind w:left="397"/>
              <w:rPr>
                <w:szCs w:val="24"/>
              </w:rPr>
            </w:pPr>
            <w:r w:rsidRPr="00441D3C">
              <w:rPr>
                <w:rFonts w:cs="Arial"/>
                <w:szCs w:val="24"/>
              </w:rPr>
              <w:t>CCEC</w:t>
            </w:r>
          </w:p>
        </w:tc>
        <w:tc>
          <w:tcPr>
            <w:tcW w:w="282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EF3" w:themeFill="accent5" w:themeFillTint="33"/>
          </w:tcPr>
          <w:p w:rsidR="009113B1" w:rsidRPr="00441D3C" w:rsidRDefault="009113B1" w:rsidP="009113B1">
            <w:pPr>
              <w:jc w:val="both"/>
              <w:rPr>
                <w:rFonts w:cs="Times New Roman"/>
                <w:szCs w:val="24"/>
              </w:rPr>
            </w:pPr>
            <w:r w:rsidRPr="00441D3C">
              <w:rPr>
                <w:rFonts w:cs="Times New Roman"/>
                <w:szCs w:val="24"/>
              </w:rPr>
              <w:t xml:space="preserve">Proxectos. </w:t>
            </w:r>
          </w:p>
          <w:p w:rsidR="009113B1" w:rsidRPr="00441D3C" w:rsidRDefault="009113B1" w:rsidP="009113B1">
            <w:pPr>
              <w:jc w:val="both"/>
              <w:rPr>
                <w:rFonts w:cs="Times New Roman"/>
                <w:szCs w:val="24"/>
              </w:rPr>
            </w:pPr>
            <w:r w:rsidRPr="00441D3C">
              <w:rPr>
                <w:rFonts w:cs="Times New Roman"/>
                <w:szCs w:val="24"/>
              </w:rPr>
              <w:t>Rexistro do profesorado.</w:t>
            </w:r>
          </w:p>
          <w:p w:rsidR="009113B1" w:rsidRPr="00441D3C" w:rsidRDefault="009113B1" w:rsidP="009113B1">
            <w:pPr>
              <w:jc w:val="both"/>
              <w:rPr>
                <w:rFonts w:cs="Times New Roman"/>
                <w:szCs w:val="24"/>
              </w:rPr>
            </w:pPr>
            <w:r w:rsidRPr="00441D3C">
              <w:rPr>
                <w:rFonts w:cs="Times New Roman"/>
                <w:szCs w:val="24"/>
              </w:rPr>
              <w:t>Rúbricas.</w:t>
            </w:r>
          </w:p>
        </w:tc>
      </w:tr>
      <w:tr w:rsidR="009113B1" w:rsidRPr="00441D3C" w:rsidTr="00212582">
        <w:tblPrEx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wBefore w:w="32" w:type="dxa"/>
          <w:trHeight w:val="708"/>
          <w:tblCellSpacing w:w="0" w:type="dxa"/>
        </w:trPr>
        <w:tc>
          <w:tcPr>
            <w:tcW w:w="2678" w:type="dxa"/>
            <w:gridSpan w:val="3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DAEEF3" w:themeFill="accent5" w:themeFillTint="33"/>
          </w:tcPr>
          <w:p w:rsidR="009113B1" w:rsidRPr="00441D3C" w:rsidRDefault="009113B1" w:rsidP="009113B1">
            <w:pPr>
              <w:keepNext/>
              <w:widowControl w:val="0"/>
              <w:rPr>
                <w:color w:val="000000"/>
                <w:szCs w:val="24"/>
              </w:rPr>
            </w:pPr>
          </w:p>
        </w:tc>
        <w:tc>
          <w:tcPr>
            <w:tcW w:w="366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EF3" w:themeFill="accent5" w:themeFillTint="33"/>
          </w:tcPr>
          <w:p w:rsidR="009113B1" w:rsidRPr="00441D3C" w:rsidRDefault="009113B1" w:rsidP="009113B1">
            <w:pPr>
              <w:pStyle w:val="Prrafodelista"/>
              <w:numPr>
                <w:ilvl w:val="0"/>
                <w:numId w:val="21"/>
              </w:numPr>
              <w:ind w:left="395"/>
              <w:rPr>
                <w:szCs w:val="24"/>
              </w:rPr>
            </w:pPr>
            <w:r w:rsidRPr="00441D3C">
              <w:rPr>
                <w:rFonts w:cs="Arial"/>
                <w:szCs w:val="24"/>
              </w:rPr>
              <w:t xml:space="preserve">EMB2.2.5 Coñece e interpreta cancións de distintos lugares, épocas e estilos, valorando a súa achega a o </w:t>
            </w:r>
            <w:proofErr w:type="spellStart"/>
            <w:r w:rsidRPr="00441D3C">
              <w:rPr>
                <w:rFonts w:cs="Arial"/>
                <w:szCs w:val="24"/>
              </w:rPr>
              <w:t>enriquecimiento</w:t>
            </w:r>
            <w:proofErr w:type="spellEnd"/>
            <w:r w:rsidRPr="00441D3C">
              <w:rPr>
                <w:rFonts w:cs="Arial"/>
                <w:szCs w:val="24"/>
              </w:rPr>
              <w:t xml:space="preserve"> persoal, social e cultural. </w:t>
            </w:r>
          </w:p>
        </w:tc>
        <w:tc>
          <w:tcPr>
            <w:tcW w:w="340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EF3" w:themeFill="accent5" w:themeFillTint="33"/>
          </w:tcPr>
          <w:p w:rsidR="009113B1" w:rsidRPr="00441D3C" w:rsidRDefault="009113B1" w:rsidP="009113B1">
            <w:pPr>
              <w:keepNext/>
              <w:widowControl w:val="0"/>
              <w:rPr>
                <w:rFonts w:eastAsia="Times New Roman" w:cs="Times New Roman"/>
                <w:szCs w:val="24"/>
                <w:lang w:eastAsia="es-ES"/>
              </w:rPr>
            </w:pPr>
            <w:r w:rsidRPr="00441D3C">
              <w:rPr>
                <w:rFonts w:eastAsia="Times New Roman" w:cs="Times New Roman"/>
                <w:szCs w:val="24"/>
                <w:lang w:eastAsia="es-ES"/>
              </w:rPr>
              <w:t>Asunción do seu rol no grupo.</w:t>
            </w:r>
          </w:p>
          <w:p w:rsidR="009113B1" w:rsidRPr="00441D3C" w:rsidRDefault="009113B1" w:rsidP="009113B1">
            <w:pPr>
              <w:keepNext/>
              <w:widowControl w:val="0"/>
              <w:rPr>
                <w:rFonts w:eastAsia="Times New Roman" w:cs="Times New Roman"/>
                <w:szCs w:val="24"/>
                <w:lang w:eastAsia="es-ES"/>
              </w:rPr>
            </w:pPr>
            <w:r w:rsidRPr="00441D3C">
              <w:rPr>
                <w:rFonts w:eastAsia="Times New Roman" w:cs="Times New Roman"/>
                <w:szCs w:val="24"/>
                <w:lang w:eastAsia="es-ES"/>
              </w:rPr>
              <w:t>Respecto ás entradas e intervencións dos demais.</w:t>
            </w:r>
          </w:p>
          <w:p w:rsidR="009113B1" w:rsidRPr="00441D3C" w:rsidRDefault="009113B1" w:rsidP="009113B1">
            <w:pPr>
              <w:keepNext/>
              <w:widowControl w:val="0"/>
              <w:rPr>
                <w:rFonts w:eastAsia="Times New Roman" w:cs="Times New Roman"/>
                <w:szCs w:val="24"/>
                <w:lang w:eastAsia="es-ES"/>
              </w:rPr>
            </w:pPr>
            <w:r w:rsidRPr="00441D3C">
              <w:rPr>
                <w:rFonts w:eastAsia="Times New Roman" w:cs="Times New Roman"/>
                <w:szCs w:val="24"/>
                <w:lang w:eastAsia="es-ES"/>
              </w:rPr>
              <w:t>Interese por mellorar o resultado obtido.</w:t>
            </w:r>
          </w:p>
        </w:tc>
        <w:tc>
          <w:tcPr>
            <w:tcW w:w="228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EF3" w:themeFill="accent5" w:themeFillTint="33"/>
          </w:tcPr>
          <w:p w:rsidR="009113B1" w:rsidRPr="00441D3C" w:rsidRDefault="009113B1" w:rsidP="009113B1">
            <w:pPr>
              <w:pStyle w:val="Prrafodelista"/>
              <w:numPr>
                <w:ilvl w:val="0"/>
                <w:numId w:val="20"/>
              </w:numPr>
              <w:tabs>
                <w:tab w:val="left" w:pos="407"/>
              </w:tabs>
              <w:snapToGrid w:val="0"/>
              <w:ind w:left="397"/>
              <w:rPr>
                <w:rFonts w:cs="Arial"/>
                <w:szCs w:val="24"/>
              </w:rPr>
            </w:pPr>
            <w:r w:rsidRPr="00441D3C">
              <w:rPr>
                <w:rFonts w:cs="Arial"/>
                <w:szCs w:val="24"/>
              </w:rPr>
              <w:t>CAA</w:t>
            </w:r>
          </w:p>
          <w:p w:rsidR="009113B1" w:rsidRPr="00441D3C" w:rsidRDefault="009113B1" w:rsidP="009113B1">
            <w:pPr>
              <w:pStyle w:val="Prrafodelista"/>
              <w:numPr>
                <w:ilvl w:val="0"/>
                <w:numId w:val="20"/>
              </w:numPr>
              <w:tabs>
                <w:tab w:val="left" w:pos="407"/>
              </w:tabs>
              <w:snapToGrid w:val="0"/>
              <w:ind w:left="397"/>
              <w:rPr>
                <w:szCs w:val="24"/>
              </w:rPr>
            </w:pPr>
            <w:r w:rsidRPr="00441D3C">
              <w:rPr>
                <w:rFonts w:cs="Arial"/>
                <w:szCs w:val="24"/>
              </w:rPr>
              <w:t>CCEC</w:t>
            </w:r>
          </w:p>
        </w:tc>
        <w:tc>
          <w:tcPr>
            <w:tcW w:w="282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EF3" w:themeFill="accent5" w:themeFillTint="33"/>
          </w:tcPr>
          <w:p w:rsidR="009113B1" w:rsidRPr="00441D3C" w:rsidRDefault="009113B1" w:rsidP="009113B1">
            <w:pPr>
              <w:jc w:val="both"/>
              <w:rPr>
                <w:rFonts w:cs="Times New Roman"/>
                <w:szCs w:val="24"/>
              </w:rPr>
            </w:pPr>
            <w:r w:rsidRPr="00441D3C">
              <w:rPr>
                <w:rFonts w:cs="Times New Roman"/>
                <w:szCs w:val="24"/>
              </w:rPr>
              <w:t>Rexistro do profesorado.</w:t>
            </w:r>
          </w:p>
          <w:p w:rsidR="009113B1" w:rsidRPr="00441D3C" w:rsidRDefault="009113B1" w:rsidP="009113B1">
            <w:pPr>
              <w:keepNext/>
              <w:widowControl w:val="0"/>
              <w:jc w:val="both"/>
              <w:rPr>
                <w:rFonts w:cs="Times New Roman"/>
                <w:szCs w:val="24"/>
              </w:rPr>
            </w:pPr>
            <w:r w:rsidRPr="00441D3C">
              <w:rPr>
                <w:rFonts w:cs="Times New Roman"/>
                <w:szCs w:val="24"/>
              </w:rPr>
              <w:t>Rúbricas.</w:t>
            </w:r>
          </w:p>
          <w:p w:rsidR="009113B1" w:rsidRPr="00441D3C" w:rsidRDefault="009113B1" w:rsidP="009113B1">
            <w:pPr>
              <w:jc w:val="both"/>
              <w:rPr>
                <w:rFonts w:cs="Times New Roman"/>
                <w:szCs w:val="24"/>
              </w:rPr>
            </w:pPr>
            <w:proofErr w:type="spellStart"/>
            <w:r w:rsidRPr="00441D3C">
              <w:rPr>
                <w:rFonts w:eastAsia="Times New Roman" w:cs="Times New Roman"/>
                <w:szCs w:val="24"/>
                <w:lang w:eastAsia="es-ES"/>
              </w:rPr>
              <w:t>Portafolio</w:t>
            </w:r>
            <w:proofErr w:type="spellEnd"/>
          </w:p>
        </w:tc>
      </w:tr>
      <w:tr w:rsidR="009113B1" w:rsidRPr="00441D3C" w:rsidTr="00212582">
        <w:tblPrEx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wBefore w:w="32" w:type="dxa"/>
          <w:trHeight w:val="708"/>
          <w:tblCellSpacing w:w="0" w:type="dxa"/>
        </w:trPr>
        <w:tc>
          <w:tcPr>
            <w:tcW w:w="2678" w:type="dxa"/>
            <w:gridSpan w:val="3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DAEEF3" w:themeFill="accent5" w:themeFillTint="33"/>
          </w:tcPr>
          <w:p w:rsidR="009113B1" w:rsidRPr="00441D3C" w:rsidRDefault="009113B1" w:rsidP="009113B1">
            <w:pPr>
              <w:keepNext/>
              <w:widowControl w:val="0"/>
              <w:rPr>
                <w:color w:val="000000"/>
                <w:szCs w:val="24"/>
              </w:rPr>
            </w:pPr>
          </w:p>
        </w:tc>
        <w:tc>
          <w:tcPr>
            <w:tcW w:w="366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EF3" w:themeFill="accent5" w:themeFillTint="33"/>
          </w:tcPr>
          <w:p w:rsidR="009113B1" w:rsidRPr="00441D3C" w:rsidRDefault="009113B1" w:rsidP="009113B1">
            <w:pPr>
              <w:pStyle w:val="Prrafodelista"/>
              <w:numPr>
                <w:ilvl w:val="0"/>
                <w:numId w:val="21"/>
              </w:numPr>
              <w:ind w:left="395"/>
              <w:rPr>
                <w:szCs w:val="24"/>
              </w:rPr>
            </w:pPr>
            <w:r w:rsidRPr="00441D3C">
              <w:rPr>
                <w:szCs w:val="24"/>
              </w:rPr>
              <w:t xml:space="preserve">EMB2.2.6 Amosa respecto polo traballo dos demais e </w:t>
            </w:r>
            <w:r w:rsidRPr="00441D3C">
              <w:rPr>
                <w:rFonts w:cs="Arial"/>
                <w:szCs w:val="24"/>
              </w:rPr>
              <w:t>responsabilidade no traballo individual e colectivo</w:t>
            </w:r>
          </w:p>
        </w:tc>
        <w:tc>
          <w:tcPr>
            <w:tcW w:w="340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EF3" w:themeFill="accent5" w:themeFillTint="33"/>
          </w:tcPr>
          <w:p w:rsidR="009113B1" w:rsidRPr="00441D3C" w:rsidRDefault="009113B1" w:rsidP="009113B1">
            <w:pPr>
              <w:keepNext/>
              <w:widowControl w:val="0"/>
              <w:rPr>
                <w:rFonts w:eastAsia="Times New Roman" w:cs="Times New Roman"/>
                <w:szCs w:val="24"/>
                <w:lang w:eastAsia="es-ES"/>
              </w:rPr>
            </w:pPr>
            <w:r w:rsidRPr="00441D3C">
              <w:rPr>
                <w:rFonts w:eastAsia="Times New Roman" w:cs="Times New Roman"/>
                <w:szCs w:val="24"/>
                <w:lang w:eastAsia="es-ES"/>
              </w:rPr>
              <w:t>Asunción do seu rol no grupo.</w:t>
            </w:r>
          </w:p>
          <w:p w:rsidR="009113B1" w:rsidRPr="00441D3C" w:rsidRDefault="009113B1" w:rsidP="009113B1">
            <w:pPr>
              <w:keepNext/>
              <w:widowControl w:val="0"/>
              <w:rPr>
                <w:rFonts w:eastAsia="Times New Roman" w:cs="Times New Roman"/>
                <w:szCs w:val="24"/>
                <w:lang w:eastAsia="es-ES"/>
              </w:rPr>
            </w:pPr>
            <w:r w:rsidRPr="00441D3C">
              <w:rPr>
                <w:rFonts w:eastAsia="Times New Roman" w:cs="Times New Roman"/>
                <w:szCs w:val="24"/>
                <w:lang w:eastAsia="es-ES"/>
              </w:rPr>
              <w:t>Respecto ás entradas e intervencións dos demais.</w:t>
            </w:r>
          </w:p>
          <w:p w:rsidR="009113B1" w:rsidRPr="00441D3C" w:rsidRDefault="009113B1" w:rsidP="009113B1">
            <w:pPr>
              <w:keepNext/>
              <w:widowControl w:val="0"/>
              <w:rPr>
                <w:rFonts w:eastAsia="Times New Roman" w:cs="Times New Roman"/>
                <w:szCs w:val="24"/>
                <w:lang w:eastAsia="es-ES"/>
              </w:rPr>
            </w:pPr>
            <w:r w:rsidRPr="00441D3C">
              <w:rPr>
                <w:rFonts w:eastAsia="Times New Roman" w:cs="Times New Roman"/>
                <w:szCs w:val="24"/>
                <w:lang w:eastAsia="es-ES"/>
              </w:rPr>
              <w:t>Interese por mellorar o resultado obtido.</w:t>
            </w:r>
          </w:p>
        </w:tc>
        <w:tc>
          <w:tcPr>
            <w:tcW w:w="228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EF3" w:themeFill="accent5" w:themeFillTint="33"/>
          </w:tcPr>
          <w:p w:rsidR="009113B1" w:rsidRPr="00441D3C" w:rsidRDefault="009113B1" w:rsidP="009113B1">
            <w:pPr>
              <w:pStyle w:val="Prrafodelista"/>
              <w:numPr>
                <w:ilvl w:val="0"/>
                <w:numId w:val="20"/>
              </w:numPr>
              <w:tabs>
                <w:tab w:val="left" w:pos="407"/>
              </w:tabs>
              <w:snapToGrid w:val="0"/>
              <w:ind w:left="397"/>
              <w:rPr>
                <w:szCs w:val="24"/>
              </w:rPr>
            </w:pPr>
            <w:r w:rsidRPr="00441D3C">
              <w:rPr>
                <w:rFonts w:cs="Arial"/>
                <w:szCs w:val="24"/>
              </w:rPr>
              <w:t>CSC</w:t>
            </w:r>
          </w:p>
        </w:tc>
        <w:tc>
          <w:tcPr>
            <w:tcW w:w="282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EF3" w:themeFill="accent5" w:themeFillTint="33"/>
          </w:tcPr>
          <w:p w:rsidR="009113B1" w:rsidRPr="00441D3C" w:rsidRDefault="009113B1" w:rsidP="009113B1">
            <w:pPr>
              <w:jc w:val="both"/>
              <w:rPr>
                <w:rFonts w:cs="Times New Roman"/>
                <w:szCs w:val="24"/>
              </w:rPr>
            </w:pPr>
            <w:r w:rsidRPr="00441D3C">
              <w:rPr>
                <w:rFonts w:cs="Times New Roman"/>
                <w:szCs w:val="24"/>
              </w:rPr>
              <w:t>Método de casos.</w:t>
            </w:r>
          </w:p>
          <w:p w:rsidR="009113B1" w:rsidRPr="00441D3C" w:rsidRDefault="009113B1" w:rsidP="009113B1">
            <w:pPr>
              <w:keepNext/>
              <w:widowControl w:val="0"/>
              <w:jc w:val="both"/>
              <w:rPr>
                <w:rFonts w:cs="Times New Roman"/>
                <w:szCs w:val="24"/>
              </w:rPr>
            </w:pPr>
            <w:r w:rsidRPr="00441D3C">
              <w:rPr>
                <w:rFonts w:cs="Times New Roman"/>
                <w:szCs w:val="24"/>
              </w:rPr>
              <w:t>Rúbricas.</w:t>
            </w:r>
          </w:p>
          <w:p w:rsidR="009113B1" w:rsidRPr="00441D3C" w:rsidRDefault="009113B1" w:rsidP="009113B1">
            <w:pPr>
              <w:jc w:val="both"/>
              <w:rPr>
                <w:rFonts w:cs="Times New Roman"/>
                <w:szCs w:val="24"/>
              </w:rPr>
            </w:pPr>
            <w:proofErr w:type="spellStart"/>
            <w:r w:rsidRPr="00441D3C">
              <w:rPr>
                <w:rFonts w:eastAsia="Times New Roman" w:cs="Times New Roman"/>
                <w:szCs w:val="24"/>
                <w:lang w:eastAsia="es-ES"/>
              </w:rPr>
              <w:t>Portafolio</w:t>
            </w:r>
            <w:proofErr w:type="spellEnd"/>
          </w:p>
        </w:tc>
      </w:tr>
      <w:tr w:rsidR="009113B1" w:rsidRPr="00441D3C" w:rsidTr="00212582">
        <w:tblPrEx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wBefore w:w="32" w:type="dxa"/>
          <w:trHeight w:val="708"/>
          <w:tblCellSpacing w:w="0" w:type="dxa"/>
        </w:trPr>
        <w:tc>
          <w:tcPr>
            <w:tcW w:w="2678" w:type="dxa"/>
            <w:gridSpan w:val="3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EF3" w:themeFill="accent5" w:themeFillTint="33"/>
          </w:tcPr>
          <w:p w:rsidR="009113B1" w:rsidRPr="00441D3C" w:rsidRDefault="009113B1" w:rsidP="009113B1">
            <w:pPr>
              <w:keepNext/>
              <w:widowControl w:val="0"/>
              <w:rPr>
                <w:color w:val="000000"/>
                <w:szCs w:val="24"/>
              </w:rPr>
            </w:pPr>
          </w:p>
        </w:tc>
        <w:tc>
          <w:tcPr>
            <w:tcW w:w="366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EF3" w:themeFill="accent5" w:themeFillTint="33"/>
          </w:tcPr>
          <w:p w:rsidR="009113B1" w:rsidRPr="00441D3C" w:rsidRDefault="009113B1" w:rsidP="009113B1">
            <w:pPr>
              <w:pStyle w:val="Prrafodelista"/>
              <w:numPr>
                <w:ilvl w:val="0"/>
                <w:numId w:val="21"/>
              </w:numPr>
              <w:ind w:left="395"/>
              <w:rPr>
                <w:szCs w:val="24"/>
              </w:rPr>
            </w:pPr>
            <w:r w:rsidRPr="00441D3C">
              <w:rPr>
                <w:szCs w:val="24"/>
              </w:rPr>
              <w:t xml:space="preserve">EMB2.2.7 Analiza  as interpretacións  feitas,  recoñece erros e amosa interese por traballar para </w:t>
            </w:r>
            <w:proofErr w:type="spellStart"/>
            <w:r w:rsidRPr="00441D3C">
              <w:rPr>
                <w:szCs w:val="24"/>
              </w:rPr>
              <w:t>correxilos</w:t>
            </w:r>
            <w:proofErr w:type="spellEnd"/>
          </w:p>
        </w:tc>
        <w:tc>
          <w:tcPr>
            <w:tcW w:w="340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EF3" w:themeFill="accent5" w:themeFillTint="33"/>
          </w:tcPr>
          <w:p w:rsidR="009113B1" w:rsidRPr="00441D3C" w:rsidRDefault="009113B1" w:rsidP="009113B1">
            <w:pPr>
              <w:keepNext/>
              <w:widowControl w:val="0"/>
              <w:rPr>
                <w:rFonts w:eastAsia="Times New Roman" w:cs="Times New Roman"/>
                <w:szCs w:val="24"/>
                <w:lang w:eastAsia="es-ES"/>
              </w:rPr>
            </w:pPr>
            <w:r w:rsidRPr="00441D3C">
              <w:rPr>
                <w:rFonts w:eastAsia="Times New Roman" w:cs="Times New Roman"/>
                <w:szCs w:val="24"/>
                <w:lang w:eastAsia="es-ES"/>
              </w:rPr>
              <w:t>Vocabulario técnico axeitado.</w:t>
            </w:r>
          </w:p>
          <w:p w:rsidR="009113B1" w:rsidRPr="00441D3C" w:rsidRDefault="009113B1" w:rsidP="009113B1">
            <w:pPr>
              <w:keepNext/>
              <w:widowControl w:val="0"/>
              <w:rPr>
                <w:rFonts w:eastAsia="Times New Roman" w:cs="Times New Roman"/>
                <w:szCs w:val="24"/>
                <w:lang w:eastAsia="es-ES"/>
              </w:rPr>
            </w:pPr>
            <w:r w:rsidRPr="00441D3C">
              <w:rPr>
                <w:rFonts w:eastAsia="Times New Roman" w:cs="Times New Roman"/>
                <w:szCs w:val="24"/>
                <w:lang w:eastAsia="es-ES"/>
              </w:rPr>
              <w:t>Interese por mellorar o resultado obtido.</w:t>
            </w:r>
          </w:p>
          <w:p w:rsidR="009113B1" w:rsidRPr="00441D3C" w:rsidRDefault="009113B1" w:rsidP="009113B1">
            <w:pPr>
              <w:keepNext/>
              <w:widowControl w:val="0"/>
              <w:rPr>
                <w:rFonts w:eastAsia="Times New Roman" w:cs="Times New Roman"/>
                <w:szCs w:val="24"/>
                <w:lang w:eastAsia="es-ES"/>
              </w:rPr>
            </w:pPr>
            <w:r w:rsidRPr="00441D3C">
              <w:rPr>
                <w:rFonts w:eastAsia="Times New Roman" w:cs="Times New Roman"/>
                <w:szCs w:val="24"/>
                <w:lang w:eastAsia="es-ES"/>
              </w:rPr>
              <w:t>Actitude construtiva.</w:t>
            </w:r>
          </w:p>
          <w:p w:rsidR="009113B1" w:rsidRPr="00441D3C" w:rsidRDefault="009113B1" w:rsidP="009113B1">
            <w:pPr>
              <w:keepNext/>
              <w:widowControl w:val="0"/>
              <w:rPr>
                <w:rFonts w:eastAsia="Times New Roman" w:cs="Times New Roman"/>
                <w:szCs w:val="24"/>
                <w:lang w:eastAsia="es-ES"/>
              </w:rPr>
            </w:pPr>
            <w:r w:rsidRPr="00441D3C">
              <w:rPr>
                <w:rFonts w:eastAsia="Times New Roman" w:cs="Times New Roman"/>
                <w:szCs w:val="24"/>
                <w:lang w:eastAsia="es-ES"/>
              </w:rPr>
              <w:t>Concreción nas apreciacións.</w:t>
            </w:r>
          </w:p>
        </w:tc>
        <w:tc>
          <w:tcPr>
            <w:tcW w:w="228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EF3" w:themeFill="accent5" w:themeFillTint="33"/>
          </w:tcPr>
          <w:p w:rsidR="009113B1" w:rsidRPr="00441D3C" w:rsidRDefault="009113B1" w:rsidP="009113B1">
            <w:pPr>
              <w:pStyle w:val="Prrafodelista"/>
              <w:numPr>
                <w:ilvl w:val="0"/>
                <w:numId w:val="20"/>
              </w:numPr>
              <w:tabs>
                <w:tab w:val="left" w:pos="407"/>
              </w:tabs>
              <w:snapToGrid w:val="0"/>
              <w:ind w:left="397"/>
              <w:rPr>
                <w:rFonts w:cs="Arial"/>
                <w:szCs w:val="24"/>
              </w:rPr>
            </w:pPr>
            <w:r w:rsidRPr="00441D3C">
              <w:rPr>
                <w:rFonts w:cs="Arial"/>
                <w:szCs w:val="24"/>
              </w:rPr>
              <w:t>CAA</w:t>
            </w:r>
          </w:p>
          <w:p w:rsidR="009113B1" w:rsidRPr="00441D3C" w:rsidRDefault="009113B1" w:rsidP="009113B1">
            <w:pPr>
              <w:tabs>
                <w:tab w:val="left" w:pos="407"/>
              </w:tabs>
              <w:snapToGrid w:val="0"/>
              <w:ind w:left="397" w:firstLine="0"/>
              <w:rPr>
                <w:szCs w:val="24"/>
              </w:rPr>
            </w:pPr>
          </w:p>
        </w:tc>
        <w:tc>
          <w:tcPr>
            <w:tcW w:w="282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EF3" w:themeFill="accent5" w:themeFillTint="33"/>
          </w:tcPr>
          <w:p w:rsidR="009113B1" w:rsidRPr="00441D3C" w:rsidRDefault="009113B1" w:rsidP="009113B1">
            <w:pPr>
              <w:jc w:val="both"/>
              <w:rPr>
                <w:rFonts w:cs="Times New Roman"/>
                <w:szCs w:val="24"/>
              </w:rPr>
            </w:pPr>
            <w:r w:rsidRPr="00441D3C">
              <w:rPr>
                <w:rFonts w:cs="Times New Roman"/>
                <w:szCs w:val="24"/>
              </w:rPr>
              <w:t xml:space="preserve">Método de casos. </w:t>
            </w:r>
          </w:p>
          <w:p w:rsidR="009113B1" w:rsidRPr="00441D3C" w:rsidRDefault="009113B1" w:rsidP="009113B1">
            <w:pPr>
              <w:jc w:val="both"/>
              <w:rPr>
                <w:rFonts w:cs="Times New Roman"/>
                <w:szCs w:val="24"/>
              </w:rPr>
            </w:pPr>
            <w:r w:rsidRPr="00441D3C">
              <w:rPr>
                <w:rFonts w:cs="Times New Roman"/>
                <w:szCs w:val="24"/>
              </w:rPr>
              <w:t xml:space="preserve">Proxectos. </w:t>
            </w:r>
          </w:p>
          <w:p w:rsidR="009113B1" w:rsidRPr="00441D3C" w:rsidRDefault="009113B1" w:rsidP="009113B1">
            <w:pPr>
              <w:keepNext/>
              <w:widowControl w:val="0"/>
              <w:jc w:val="both"/>
              <w:rPr>
                <w:rFonts w:cs="Times New Roman"/>
                <w:szCs w:val="24"/>
              </w:rPr>
            </w:pPr>
            <w:r w:rsidRPr="00441D3C">
              <w:rPr>
                <w:rFonts w:cs="Times New Roman"/>
                <w:szCs w:val="24"/>
              </w:rPr>
              <w:t>Debate.</w:t>
            </w:r>
          </w:p>
          <w:p w:rsidR="009113B1" w:rsidRPr="00441D3C" w:rsidRDefault="009113B1" w:rsidP="009113B1">
            <w:pPr>
              <w:jc w:val="both"/>
              <w:rPr>
                <w:rFonts w:cs="Times New Roman"/>
                <w:szCs w:val="24"/>
              </w:rPr>
            </w:pPr>
            <w:r w:rsidRPr="00441D3C">
              <w:rPr>
                <w:rFonts w:cs="Times New Roman"/>
                <w:szCs w:val="24"/>
              </w:rPr>
              <w:t>Rexistro do profesorado.</w:t>
            </w:r>
          </w:p>
          <w:p w:rsidR="009113B1" w:rsidRPr="00441D3C" w:rsidRDefault="009113B1" w:rsidP="009113B1">
            <w:pPr>
              <w:jc w:val="both"/>
              <w:rPr>
                <w:rFonts w:cs="Times New Roman"/>
                <w:szCs w:val="24"/>
              </w:rPr>
            </w:pPr>
            <w:r w:rsidRPr="00441D3C">
              <w:rPr>
                <w:rFonts w:cs="Times New Roman"/>
                <w:szCs w:val="24"/>
              </w:rPr>
              <w:t>Rúbricas.</w:t>
            </w:r>
          </w:p>
        </w:tc>
      </w:tr>
      <w:tr w:rsidR="009113B1" w:rsidRPr="00441D3C" w:rsidTr="00212582">
        <w:tblPrEx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wBefore w:w="32" w:type="dxa"/>
          <w:trHeight w:val="708"/>
          <w:tblCellSpacing w:w="0" w:type="dxa"/>
        </w:trPr>
        <w:tc>
          <w:tcPr>
            <w:tcW w:w="2678" w:type="dxa"/>
            <w:gridSpan w:val="3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EEECE1" w:themeFill="background2"/>
          </w:tcPr>
          <w:p w:rsidR="009113B1" w:rsidRPr="00441D3C" w:rsidRDefault="009113B1" w:rsidP="009113B1">
            <w:pPr>
              <w:pStyle w:val="Prrafodelista"/>
              <w:numPr>
                <w:ilvl w:val="0"/>
                <w:numId w:val="13"/>
              </w:numPr>
              <w:ind w:hanging="170"/>
              <w:contextualSpacing w:val="0"/>
              <w:rPr>
                <w:szCs w:val="24"/>
              </w:rPr>
            </w:pPr>
            <w:r w:rsidRPr="00441D3C">
              <w:rPr>
                <w:rFonts w:cs="Arial"/>
                <w:szCs w:val="24"/>
              </w:rPr>
              <w:t xml:space="preserve">B2.3. Explorar e utilizar as posibilidades sonoras </w:t>
            </w:r>
            <w:r w:rsidRPr="00441D3C">
              <w:rPr>
                <w:rFonts w:cs="Arial"/>
                <w:szCs w:val="24"/>
              </w:rPr>
              <w:lastRenderedPageBreak/>
              <w:t>e expresivas de diferentes materiais, instrumentos e dispositivos electrónicos.</w:t>
            </w:r>
          </w:p>
        </w:tc>
        <w:tc>
          <w:tcPr>
            <w:tcW w:w="366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CE1" w:themeFill="background2"/>
          </w:tcPr>
          <w:p w:rsidR="009113B1" w:rsidRPr="00441D3C" w:rsidRDefault="009113B1" w:rsidP="009113B1">
            <w:pPr>
              <w:pStyle w:val="Prrafodelista"/>
              <w:numPr>
                <w:ilvl w:val="0"/>
                <w:numId w:val="21"/>
              </w:numPr>
              <w:ind w:left="395"/>
              <w:rPr>
                <w:rFonts w:cs="Arial"/>
                <w:szCs w:val="24"/>
              </w:rPr>
            </w:pPr>
            <w:r w:rsidRPr="00441D3C">
              <w:rPr>
                <w:rFonts w:cs="Arial"/>
                <w:szCs w:val="24"/>
              </w:rPr>
              <w:lastRenderedPageBreak/>
              <w:t xml:space="preserve">EMB2.3.1 Busca información bibliográfica, en medios de comunicación ou en Internet </w:t>
            </w:r>
            <w:r w:rsidRPr="00441D3C">
              <w:rPr>
                <w:rFonts w:cs="Arial"/>
                <w:szCs w:val="24"/>
              </w:rPr>
              <w:lastRenderedPageBreak/>
              <w:t xml:space="preserve">información sobre instrumentos, compositores, intérpretes e eventos musicais. </w:t>
            </w:r>
          </w:p>
        </w:tc>
        <w:tc>
          <w:tcPr>
            <w:tcW w:w="340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CE1" w:themeFill="background2"/>
          </w:tcPr>
          <w:p w:rsidR="009113B1" w:rsidRPr="00441D3C" w:rsidRDefault="009113B1" w:rsidP="009113B1">
            <w:pPr>
              <w:pStyle w:val="Prrafodelista"/>
              <w:ind w:left="170"/>
              <w:contextualSpacing w:val="0"/>
              <w:rPr>
                <w:szCs w:val="24"/>
              </w:rPr>
            </w:pPr>
            <w:r w:rsidRPr="00441D3C">
              <w:rPr>
                <w:szCs w:val="24"/>
              </w:rPr>
              <w:lastRenderedPageBreak/>
              <w:t>Criterios de busca.</w:t>
            </w:r>
          </w:p>
          <w:p w:rsidR="009113B1" w:rsidRPr="00441D3C" w:rsidRDefault="009113B1" w:rsidP="009113B1">
            <w:pPr>
              <w:pStyle w:val="Prrafodelista"/>
              <w:ind w:left="170"/>
              <w:contextualSpacing w:val="0"/>
              <w:rPr>
                <w:szCs w:val="24"/>
              </w:rPr>
            </w:pPr>
            <w:r w:rsidRPr="00441D3C">
              <w:rPr>
                <w:szCs w:val="24"/>
              </w:rPr>
              <w:t xml:space="preserve">Emprego axeitado de </w:t>
            </w:r>
            <w:r w:rsidRPr="00441D3C">
              <w:rPr>
                <w:i/>
                <w:szCs w:val="24"/>
              </w:rPr>
              <w:t>software</w:t>
            </w:r>
            <w:r w:rsidRPr="00441D3C">
              <w:rPr>
                <w:szCs w:val="24"/>
              </w:rPr>
              <w:t xml:space="preserve"> </w:t>
            </w:r>
            <w:r w:rsidRPr="00441D3C">
              <w:rPr>
                <w:szCs w:val="24"/>
              </w:rPr>
              <w:lastRenderedPageBreak/>
              <w:t xml:space="preserve">e </w:t>
            </w:r>
            <w:r w:rsidRPr="00441D3C">
              <w:rPr>
                <w:i/>
                <w:szCs w:val="24"/>
              </w:rPr>
              <w:t>hardware</w:t>
            </w:r>
            <w:r w:rsidRPr="00441D3C">
              <w:rPr>
                <w:szCs w:val="24"/>
              </w:rPr>
              <w:t>.</w:t>
            </w:r>
          </w:p>
        </w:tc>
        <w:tc>
          <w:tcPr>
            <w:tcW w:w="228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CE1" w:themeFill="background2"/>
          </w:tcPr>
          <w:p w:rsidR="009113B1" w:rsidRPr="00441D3C" w:rsidRDefault="009113B1" w:rsidP="009113B1">
            <w:pPr>
              <w:pStyle w:val="Prrafodelista"/>
              <w:numPr>
                <w:ilvl w:val="0"/>
                <w:numId w:val="20"/>
              </w:numPr>
              <w:tabs>
                <w:tab w:val="left" w:pos="407"/>
              </w:tabs>
              <w:snapToGrid w:val="0"/>
              <w:ind w:left="397"/>
              <w:rPr>
                <w:rFonts w:cs="Arial"/>
                <w:szCs w:val="24"/>
              </w:rPr>
            </w:pPr>
            <w:r w:rsidRPr="00441D3C">
              <w:rPr>
                <w:rFonts w:cs="Arial"/>
                <w:szCs w:val="24"/>
              </w:rPr>
              <w:lastRenderedPageBreak/>
              <w:t>CAA</w:t>
            </w:r>
          </w:p>
          <w:p w:rsidR="009113B1" w:rsidRPr="00441D3C" w:rsidRDefault="009113B1" w:rsidP="009113B1">
            <w:pPr>
              <w:pStyle w:val="Prrafodelista"/>
              <w:numPr>
                <w:ilvl w:val="0"/>
                <w:numId w:val="20"/>
              </w:numPr>
              <w:tabs>
                <w:tab w:val="left" w:pos="407"/>
              </w:tabs>
              <w:snapToGrid w:val="0"/>
              <w:ind w:left="397"/>
              <w:rPr>
                <w:rFonts w:cs="Arial"/>
                <w:szCs w:val="24"/>
              </w:rPr>
            </w:pPr>
            <w:r w:rsidRPr="00441D3C">
              <w:rPr>
                <w:rFonts w:cs="Arial"/>
                <w:szCs w:val="24"/>
              </w:rPr>
              <w:t>CD</w:t>
            </w:r>
          </w:p>
        </w:tc>
        <w:tc>
          <w:tcPr>
            <w:tcW w:w="282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CE1" w:themeFill="background2"/>
          </w:tcPr>
          <w:p w:rsidR="009113B1" w:rsidRPr="00441D3C" w:rsidRDefault="009113B1" w:rsidP="009113B1">
            <w:pPr>
              <w:jc w:val="both"/>
              <w:rPr>
                <w:rFonts w:cs="Times New Roman"/>
                <w:szCs w:val="24"/>
              </w:rPr>
            </w:pPr>
            <w:r w:rsidRPr="00441D3C">
              <w:rPr>
                <w:rFonts w:cs="Times New Roman"/>
                <w:szCs w:val="24"/>
              </w:rPr>
              <w:t>Rexistro do profesorado.</w:t>
            </w:r>
          </w:p>
          <w:p w:rsidR="009113B1" w:rsidRPr="00441D3C" w:rsidRDefault="009113B1" w:rsidP="009113B1">
            <w:pPr>
              <w:jc w:val="both"/>
              <w:rPr>
                <w:rFonts w:cs="Times New Roman"/>
                <w:szCs w:val="24"/>
              </w:rPr>
            </w:pPr>
            <w:proofErr w:type="spellStart"/>
            <w:r w:rsidRPr="00441D3C">
              <w:rPr>
                <w:rFonts w:cs="Times New Roman"/>
                <w:szCs w:val="24"/>
              </w:rPr>
              <w:t>Portafolio</w:t>
            </w:r>
            <w:proofErr w:type="spellEnd"/>
            <w:r w:rsidRPr="00441D3C">
              <w:rPr>
                <w:rFonts w:cs="Times New Roman"/>
                <w:szCs w:val="24"/>
              </w:rPr>
              <w:t>.</w:t>
            </w:r>
          </w:p>
          <w:p w:rsidR="009113B1" w:rsidRPr="00441D3C" w:rsidRDefault="009113B1" w:rsidP="009113B1">
            <w:pPr>
              <w:jc w:val="both"/>
              <w:rPr>
                <w:rFonts w:cs="Times New Roman"/>
                <w:szCs w:val="24"/>
              </w:rPr>
            </w:pPr>
            <w:r w:rsidRPr="00441D3C">
              <w:rPr>
                <w:rFonts w:cs="Times New Roman"/>
                <w:szCs w:val="24"/>
              </w:rPr>
              <w:lastRenderedPageBreak/>
              <w:t>Rúbricas.</w:t>
            </w:r>
          </w:p>
        </w:tc>
      </w:tr>
      <w:tr w:rsidR="009113B1" w:rsidRPr="00441D3C" w:rsidTr="00212582">
        <w:tblPrEx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wBefore w:w="32" w:type="dxa"/>
          <w:trHeight w:val="708"/>
          <w:tblCellSpacing w:w="0" w:type="dxa"/>
        </w:trPr>
        <w:tc>
          <w:tcPr>
            <w:tcW w:w="2678" w:type="dxa"/>
            <w:gridSpan w:val="3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EEECE1" w:themeFill="background2"/>
          </w:tcPr>
          <w:p w:rsidR="009113B1" w:rsidRPr="00441D3C" w:rsidRDefault="009113B1" w:rsidP="009113B1">
            <w:pPr>
              <w:pStyle w:val="Prrafodelista"/>
              <w:numPr>
                <w:ilvl w:val="0"/>
                <w:numId w:val="13"/>
              </w:numPr>
              <w:ind w:hanging="170"/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366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CE1" w:themeFill="background2"/>
          </w:tcPr>
          <w:p w:rsidR="009113B1" w:rsidRPr="00441D3C" w:rsidRDefault="009113B1" w:rsidP="009113B1">
            <w:pPr>
              <w:pStyle w:val="Prrafodelista"/>
              <w:numPr>
                <w:ilvl w:val="0"/>
                <w:numId w:val="21"/>
              </w:numPr>
              <w:ind w:left="395"/>
              <w:rPr>
                <w:rFonts w:cs="Arial"/>
                <w:szCs w:val="24"/>
              </w:rPr>
            </w:pPr>
            <w:r w:rsidRPr="00441D3C">
              <w:rPr>
                <w:szCs w:val="24"/>
              </w:rPr>
              <w:t>EMB2.3.2 Presenta e expón a información de xeito claro, ordenado e limpo en varios soportes</w:t>
            </w:r>
          </w:p>
        </w:tc>
        <w:tc>
          <w:tcPr>
            <w:tcW w:w="340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CE1" w:themeFill="background2"/>
          </w:tcPr>
          <w:p w:rsidR="009113B1" w:rsidRPr="00441D3C" w:rsidRDefault="009113B1" w:rsidP="009113B1">
            <w:pPr>
              <w:keepNext/>
              <w:widowControl w:val="0"/>
              <w:rPr>
                <w:rFonts w:eastAsia="Times New Roman" w:cs="Times New Roman"/>
                <w:szCs w:val="24"/>
                <w:lang w:eastAsia="es-ES"/>
              </w:rPr>
            </w:pPr>
            <w:r w:rsidRPr="00441D3C">
              <w:rPr>
                <w:rFonts w:eastAsia="Times New Roman" w:cs="Times New Roman"/>
                <w:szCs w:val="24"/>
                <w:lang w:eastAsia="es-ES"/>
              </w:rPr>
              <w:t>Vocabulario técnico axeitado.</w:t>
            </w:r>
          </w:p>
          <w:p w:rsidR="009113B1" w:rsidRPr="00441D3C" w:rsidRDefault="009113B1" w:rsidP="009113B1">
            <w:pPr>
              <w:pStyle w:val="Prrafodelista"/>
              <w:ind w:left="170"/>
              <w:contextualSpacing w:val="0"/>
              <w:rPr>
                <w:szCs w:val="24"/>
              </w:rPr>
            </w:pPr>
            <w:r w:rsidRPr="00441D3C">
              <w:rPr>
                <w:szCs w:val="24"/>
              </w:rPr>
              <w:t xml:space="preserve">Emprego axeitado de </w:t>
            </w:r>
            <w:r w:rsidRPr="00441D3C">
              <w:rPr>
                <w:i/>
                <w:szCs w:val="24"/>
              </w:rPr>
              <w:t>software</w:t>
            </w:r>
            <w:r w:rsidRPr="00441D3C">
              <w:rPr>
                <w:szCs w:val="24"/>
              </w:rPr>
              <w:t xml:space="preserve"> e </w:t>
            </w:r>
            <w:r w:rsidRPr="00441D3C">
              <w:rPr>
                <w:i/>
                <w:szCs w:val="24"/>
              </w:rPr>
              <w:t>hardware</w:t>
            </w:r>
            <w:r w:rsidRPr="00441D3C">
              <w:rPr>
                <w:szCs w:val="24"/>
              </w:rPr>
              <w:t xml:space="preserve">. </w:t>
            </w:r>
          </w:p>
        </w:tc>
        <w:tc>
          <w:tcPr>
            <w:tcW w:w="228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CE1" w:themeFill="background2"/>
          </w:tcPr>
          <w:p w:rsidR="009113B1" w:rsidRPr="00441D3C" w:rsidRDefault="009113B1" w:rsidP="009113B1">
            <w:pPr>
              <w:pStyle w:val="Prrafodelista"/>
              <w:numPr>
                <w:ilvl w:val="0"/>
                <w:numId w:val="20"/>
              </w:numPr>
              <w:tabs>
                <w:tab w:val="left" w:pos="407"/>
              </w:tabs>
              <w:snapToGrid w:val="0"/>
              <w:ind w:left="397"/>
              <w:rPr>
                <w:rFonts w:cs="Arial"/>
                <w:szCs w:val="24"/>
              </w:rPr>
            </w:pPr>
            <w:r w:rsidRPr="00441D3C">
              <w:rPr>
                <w:rFonts w:cs="Arial"/>
                <w:szCs w:val="24"/>
              </w:rPr>
              <w:t>CAA</w:t>
            </w:r>
          </w:p>
          <w:p w:rsidR="009113B1" w:rsidRPr="00441D3C" w:rsidRDefault="009113B1" w:rsidP="009113B1">
            <w:pPr>
              <w:pStyle w:val="Prrafodelista"/>
              <w:numPr>
                <w:ilvl w:val="0"/>
                <w:numId w:val="20"/>
              </w:numPr>
              <w:tabs>
                <w:tab w:val="left" w:pos="407"/>
              </w:tabs>
              <w:snapToGrid w:val="0"/>
              <w:ind w:left="397"/>
              <w:rPr>
                <w:rFonts w:cs="Arial"/>
                <w:szCs w:val="24"/>
              </w:rPr>
            </w:pPr>
            <w:r w:rsidRPr="00441D3C">
              <w:rPr>
                <w:rFonts w:cs="Arial"/>
                <w:szCs w:val="24"/>
              </w:rPr>
              <w:t>CD</w:t>
            </w:r>
          </w:p>
          <w:p w:rsidR="009113B1" w:rsidRPr="00441D3C" w:rsidRDefault="009113B1" w:rsidP="009113B1">
            <w:pPr>
              <w:pStyle w:val="Prrafodelista"/>
              <w:numPr>
                <w:ilvl w:val="0"/>
                <w:numId w:val="20"/>
              </w:numPr>
              <w:tabs>
                <w:tab w:val="left" w:pos="407"/>
              </w:tabs>
              <w:snapToGrid w:val="0"/>
              <w:ind w:left="397"/>
              <w:rPr>
                <w:rFonts w:cs="Arial"/>
                <w:szCs w:val="24"/>
              </w:rPr>
            </w:pPr>
            <w:r w:rsidRPr="00441D3C">
              <w:rPr>
                <w:rFonts w:cs="Arial"/>
                <w:szCs w:val="24"/>
              </w:rPr>
              <w:t>CCL</w:t>
            </w:r>
          </w:p>
        </w:tc>
        <w:tc>
          <w:tcPr>
            <w:tcW w:w="282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CE1" w:themeFill="background2"/>
          </w:tcPr>
          <w:p w:rsidR="009113B1" w:rsidRPr="00441D3C" w:rsidRDefault="009113B1" w:rsidP="009113B1">
            <w:pPr>
              <w:jc w:val="both"/>
              <w:rPr>
                <w:rFonts w:cs="Times New Roman"/>
                <w:szCs w:val="24"/>
              </w:rPr>
            </w:pPr>
            <w:proofErr w:type="spellStart"/>
            <w:r w:rsidRPr="00441D3C">
              <w:rPr>
                <w:rFonts w:cs="Times New Roman"/>
                <w:szCs w:val="24"/>
              </w:rPr>
              <w:t>Portafolio</w:t>
            </w:r>
            <w:proofErr w:type="spellEnd"/>
            <w:r w:rsidRPr="00441D3C">
              <w:rPr>
                <w:rFonts w:cs="Times New Roman"/>
                <w:szCs w:val="24"/>
              </w:rPr>
              <w:t>.</w:t>
            </w:r>
          </w:p>
          <w:p w:rsidR="009113B1" w:rsidRPr="00441D3C" w:rsidRDefault="009113B1" w:rsidP="009113B1">
            <w:pPr>
              <w:jc w:val="both"/>
              <w:rPr>
                <w:rFonts w:cs="Times New Roman"/>
                <w:szCs w:val="24"/>
              </w:rPr>
            </w:pPr>
            <w:r w:rsidRPr="00441D3C">
              <w:rPr>
                <w:rFonts w:cs="Times New Roman"/>
                <w:szCs w:val="24"/>
              </w:rPr>
              <w:t>Rúbricas.</w:t>
            </w:r>
          </w:p>
        </w:tc>
      </w:tr>
      <w:tr w:rsidR="009113B1" w:rsidRPr="00441D3C" w:rsidTr="00212582">
        <w:tblPrEx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wBefore w:w="32" w:type="dxa"/>
          <w:trHeight w:val="708"/>
          <w:tblCellSpacing w:w="0" w:type="dxa"/>
        </w:trPr>
        <w:tc>
          <w:tcPr>
            <w:tcW w:w="2678" w:type="dxa"/>
            <w:gridSpan w:val="3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EEECE1" w:themeFill="background2"/>
          </w:tcPr>
          <w:p w:rsidR="009113B1" w:rsidRPr="00441D3C" w:rsidRDefault="009113B1" w:rsidP="009113B1">
            <w:pPr>
              <w:pStyle w:val="Prrafodelista"/>
              <w:numPr>
                <w:ilvl w:val="0"/>
                <w:numId w:val="13"/>
              </w:numPr>
              <w:ind w:hanging="170"/>
              <w:contextualSpacing w:val="0"/>
              <w:rPr>
                <w:rFonts w:cs="Arial"/>
                <w:szCs w:val="24"/>
              </w:rPr>
            </w:pPr>
          </w:p>
        </w:tc>
        <w:tc>
          <w:tcPr>
            <w:tcW w:w="366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CE1" w:themeFill="background2"/>
          </w:tcPr>
          <w:p w:rsidR="009113B1" w:rsidRPr="00441D3C" w:rsidRDefault="009113B1" w:rsidP="009113B1">
            <w:pPr>
              <w:pStyle w:val="Prrafodelista"/>
              <w:numPr>
                <w:ilvl w:val="0"/>
                <w:numId w:val="21"/>
              </w:numPr>
              <w:ind w:left="395"/>
              <w:rPr>
                <w:rFonts w:cs="Arial"/>
                <w:szCs w:val="24"/>
              </w:rPr>
            </w:pPr>
            <w:r w:rsidRPr="00441D3C">
              <w:rPr>
                <w:rFonts w:cs="Arial"/>
                <w:szCs w:val="24"/>
              </w:rPr>
              <w:t xml:space="preserve">EMB2.3.3 Utiliza os medios audiovisuais e recursos informáticos para crear pezas musicais e para a sonorización de imaxes e representacións dramáticas. </w:t>
            </w:r>
          </w:p>
        </w:tc>
        <w:tc>
          <w:tcPr>
            <w:tcW w:w="340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CE1" w:themeFill="background2"/>
          </w:tcPr>
          <w:p w:rsidR="009113B1" w:rsidRPr="00441D3C" w:rsidRDefault="009113B1" w:rsidP="009113B1">
            <w:pPr>
              <w:pStyle w:val="Prrafodelista"/>
              <w:ind w:left="170"/>
              <w:contextualSpacing w:val="0"/>
              <w:rPr>
                <w:szCs w:val="24"/>
              </w:rPr>
            </w:pPr>
            <w:r w:rsidRPr="00441D3C">
              <w:rPr>
                <w:szCs w:val="24"/>
              </w:rPr>
              <w:t xml:space="preserve">Emprego axeitado de </w:t>
            </w:r>
            <w:r w:rsidRPr="00441D3C">
              <w:rPr>
                <w:i/>
                <w:szCs w:val="24"/>
              </w:rPr>
              <w:t>software</w:t>
            </w:r>
            <w:r w:rsidRPr="00441D3C">
              <w:rPr>
                <w:szCs w:val="24"/>
              </w:rPr>
              <w:t xml:space="preserve"> e </w:t>
            </w:r>
            <w:r w:rsidRPr="00441D3C">
              <w:rPr>
                <w:i/>
                <w:szCs w:val="24"/>
              </w:rPr>
              <w:t>hardware</w:t>
            </w:r>
            <w:r w:rsidRPr="00441D3C">
              <w:rPr>
                <w:szCs w:val="24"/>
              </w:rPr>
              <w:t>.</w:t>
            </w:r>
          </w:p>
        </w:tc>
        <w:tc>
          <w:tcPr>
            <w:tcW w:w="228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CE1" w:themeFill="background2"/>
          </w:tcPr>
          <w:p w:rsidR="009113B1" w:rsidRPr="00441D3C" w:rsidRDefault="009113B1" w:rsidP="009113B1">
            <w:pPr>
              <w:pStyle w:val="Prrafodelista"/>
              <w:numPr>
                <w:ilvl w:val="0"/>
                <w:numId w:val="20"/>
              </w:numPr>
              <w:tabs>
                <w:tab w:val="left" w:pos="407"/>
              </w:tabs>
              <w:snapToGrid w:val="0"/>
              <w:ind w:left="397"/>
              <w:rPr>
                <w:rFonts w:cs="Arial"/>
                <w:szCs w:val="24"/>
              </w:rPr>
            </w:pPr>
            <w:r w:rsidRPr="00441D3C">
              <w:rPr>
                <w:rFonts w:cs="Arial"/>
                <w:szCs w:val="24"/>
              </w:rPr>
              <w:t>CD</w:t>
            </w:r>
          </w:p>
          <w:p w:rsidR="009113B1" w:rsidRPr="00441D3C" w:rsidRDefault="009113B1" w:rsidP="009113B1">
            <w:pPr>
              <w:pStyle w:val="Prrafodelista"/>
              <w:numPr>
                <w:ilvl w:val="0"/>
                <w:numId w:val="20"/>
              </w:numPr>
              <w:tabs>
                <w:tab w:val="left" w:pos="407"/>
              </w:tabs>
              <w:snapToGrid w:val="0"/>
              <w:ind w:left="397"/>
              <w:rPr>
                <w:rFonts w:cs="Arial"/>
                <w:szCs w:val="24"/>
              </w:rPr>
            </w:pPr>
            <w:r w:rsidRPr="00441D3C">
              <w:rPr>
                <w:rFonts w:cs="Arial"/>
                <w:szCs w:val="24"/>
              </w:rPr>
              <w:t>CCEC</w:t>
            </w:r>
          </w:p>
        </w:tc>
        <w:tc>
          <w:tcPr>
            <w:tcW w:w="282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CE1" w:themeFill="background2"/>
          </w:tcPr>
          <w:p w:rsidR="009113B1" w:rsidRPr="00441D3C" w:rsidRDefault="009113B1" w:rsidP="009113B1">
            <w:pPr>
              <w:jc w:val="both"/>
              <w:rPr>
                <w:rFonts w:cs="Times New Roman"/>
                <w:szCs w:val="24"/>
              </w:rPr>
            </w:pPr>
            <w:r w:rsidRPr="00441D3C">
              <w:rPr>
                <w:rFonts w:cs="Times New Roman"/>
                <w:szCs w:val="24"/>
              </w:rPr>
              <w:t>Rexistro do profesorado.</w:t>
            </w:r>
          </w:p>
          <w:p w:rsidR="009113B1" w:rsidRPr="00441D3C" w:rsidRDefault="009113B1" w:rsidP="009113B1">
            <w:pPr>
              <w:jc w:val="both"/>
              <w:rPr>
                <w:rFonts w:cs="Times New Roman"/>
                <w:szCs w:val="24"/>
              </w:rPr>
            </w:pPr>
            <w:r w:rsidRPr="00441D3C">
              <w:rPr>
                <w:rFonts w:cs="Times New Roman"/>
                <w:szCs w:val="24"/>
              </w:rPr>
              <w:t>Rúbricas.</w:t>
            </w:r>
          </w:p>
          <w:p w:rsidR="009113B1" w:rsidRPr="00441D3C" w:rsidRDefault="009113B1" w:rsidP="009113B1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9113B1" w:rsidRPr="00441D3C" w:rsidTr="008C7FBE">
        <w:tblPrEx>
          <w:tblCellSpacing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wBefore w:w="32" w:type="dxa"/>
          <w:tblCellSpacing w:w="0" w:type="dxa"/>
        </w:trPr>
        <w:tc>
          <w:tcPr>
            <w:tcW w:w="14858" w:type="dxa"/>
            <w:gridSpan w:val="17"/>
            <w:shd w:val="clear" w:color="auto" w:fill="1F497D" w:themeFill="text2"/>
          </w:tcPr>
          <w:p w:rsidR="009113B1" w:rsidRPr="00441D3C" w:rsidRDefault="009113B1" w:rsidP="009113B1">
            <w:pPr>
              <w:pStyle w:val="Prrafodelista"/>
              <w:keepNext/>
              <w:widowControl w:val="0"/>
              <w:numPr>
                <w:ilvl w:val="0"/>
                <w:numId w:val="3"/>
              </w:numPr>
              <w:tabs>
                <w:tab w:val="left" w:pos="14736"/>
              </w:tabs>
              <w:ind w:right="1020"/>
              <w:jc w:val="both"/>
              <w:rPr>
                <w:rFonts w:eastAsia="Times New Roman" w:cs="Times New Roman"/>
                <w:b/>
                <w:szCs w:val="24"/>
                <w:lang w:eastAsia="es-ES"/>
              </w:rPr>
            </w:pPr>
            <w:r w:rsidRPr="00441D3C">
              <w:rPr>
                <w:rFonts w:eastAsia="Times New Roman" w:cs="Arial"/>
                <w:b/>
                <w:color w:val="FFFFFF"/>
                <w:szCs w:val="24"/>
                <w:lang w:eastAsia="es-ES"/>
              </w:rPr>
              <w:lastRenderedPageBreak/>
              <w:t>RÚBRICA</w:t>
            </w:r>
          </w:p>
        </w:tc>
      </w:tr>
      <w:tr w:rsidR="009113B1" w:rsidRPr="00441D3C" w:rsidTr="008C7FBE">
        <w:tblPrEx>
          <w:tblCellSpacing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wBefore w:w="32" w:type="dxa"/>
          <w:trHeight w:val="366"/>
          <w:tblCellSpacing w:w="0" w:type="dxa"/>
        </w:trPr>
        <w:tc>
          <w:tcPr>
            <w:tcW w:w="2184" w:type="dxa"/>
            <w:gridSpan w:val="2"/>
            <w:vMerge w:val="restart"/>
            <w:tcBorders>
              <w:right w:val="single" w:sz="6" w:space="0" w:color="auto"/>
            </w:tcBorders>
            <w:shd w:val="clear" w:color="auto" w:fill="4F81BD" w:themeFill="accent1"/>
          </w:tcPr>
          <w:p w:rsidR="009113B1" w:rsidRPr="006C1379" w:rsidRDefault="00212582" w:rsidP="00212582">
            <w:pPr>
              <w:pStyle w:val="Prrafodelista"/>
              <w:keepNext/>
              <w:widowControl w:val="0"/>
              <w:ind w:left="0" w:firstLine="0"/>
              <w:rPr>
                <w:rFonts w:eastAsia="Times New Roman" w:cs="Times New Roman"/>
                <w:b/>
                <w:color w:val="FFFFFF" w:themeColor="background1"/>
                <w:szCs w:val="24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s-ES"/>
              </w:rPr>
              <w:t>1.</w:t>
            </w:r>
            <w:r w:rsidR="009113B1" w:rsidRPr="006C1379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s-ES"/>
              </w:rPr>
              <w:t>Criterio de avaliación</w:t>
            </w:r>
          </w:p>
        </w:tc>
        <w:tc>
          <w:tcPr>
            <w:tcW w:w="2188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4F81BD" w:themeFill="accent1"/>
          </w:tcPr>
          <w:p w:rsidR="009113B1" w:rsidRPr="006C1379" w:rsidRDefault="00212582" w:rsidP="00212582">
            <w:pPr>
              <w:pStyle w:val="Prrafodelista"/>
              <w:keepNext/>
              <w:widowControl w:val="0"/>
              <w:ind w:left="0" w:firstLine="0"/>
              <w:rPr>
                <w:rFonts w:eastAsia="Times New Roman" w:cs="Times New Roman"/>
                <w:b/>
                <w:color w:val="FFFFFF" w:themeColor="background1"/>
                <w:szCs w:val="24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s-ES"/>
              </w:rPr>
              <w:t xml:space="preserve">2. </w:t>
            </w:r>
            <w:r w:rsidR="009113B1" w:rsidRPr="006C1379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s-ES"/>
              </w:rPr>
              <w:t>Estándares de aprendizaxe</w:t>
            </w:r>
          </w:p>
        </w:tc>
        <w:tc>
          <w:tcPr>
            <w:tcW w:w="8752" w:type="dxa"/>
            <w:gridSpan w:val="11"/>
            <w:tcBorders>
              <w:left w:val="single" w:sz="6" w:space="0" w:color="auto"/>
              <w:right w:val="single" w:sz="6" w:space="0" w:color="auto"/>
            </w:tcBorders>
            <w:shd w:val="clear" w:color="auto" w:fill="4F81BD" w:themeFill="accent1"/>
          </w:tcPr>
          <w:p w:rsidR="009113B1" w:rsidRPr="006C1379" w:rsidRDefault="00212582" w:rsidP="00212582">
            <w:pPr>
              <w:pStyle w:val="Prrafodelista"/>
              <w:keepNext/>
              <w:widowControl w:val="0"/>
              <w:ind w:left="0" w:firstLine="0"/>
              <w:jc w:val="center"/>
              <w:rPr>
                <w:rFonts w:eastAsia="Times New Roman" w:cs="Times New Roman"/>
                <w:b/>
                <w:color w:val="FFFFFF" w:themeColor="background1"/>
                <w:szCs w:val="24"/>
                <w:lang w:eastAsia="es-ES"/>
              </w:rPr>
            </w:pPr>
            <w:r>
              <w:rPr>
                <w:rFonts w:eastAsia="Times New Roman" w:cs="Times New Roman"/>
                <w:b/>
                <w:color w:val="FFFFFF" w:themeColor="background1"/>
                <w:szCs w:val="24"/>
                <w:lang w:eastAsia="es-ES"/>
              </w:rPr>
              <w:t>3.</w:t>
            </w:r>
            <w:r w:rsidR="009113B1" w:rsidRPr="006C1379">
              <w:rPr>
                <w:rFonts w:eastAsia="Times New Roman" w:cs="Times New Roman"/>
                <w:b/>
                <w:color w:val="FFFFFF" w:themeColor="background1"/>
                <w:szCs w:val="24"/>
                <w:lang w:eastAsia="es-ES"/>
              </w:rPr>
              <w:t>Indicadores</w:t>
            </w:r>
            <w:bookmarkStart w:id="2" w:name="_GoBack"/>
            <w:bookmarkEnd w:id="2"/>
          </w:p>
        </w:tc>
        <w:tc>
          <w:tcPr>
            <w:tcW w:w="1734" w:type="dxa"/>
            <w:vMerge w:val="restart"/>
            <w:tcBorders>
              <w:left w:val="single" w:sz="6" w:space="0" w:color="auto"/>
            </w:tcBorders>
            <w:shd w:val="clear" w:color="auto" w:fill="4F81BD" w:themeFill="accent1"/>
          </w:tcPr>
          <w:p w:rsidR="009113B1" w:rsidRPr="00212582" w:rsidRDefault="00212582" w:rsidP="00212582">
            <w:pPr>
              <w:keepNext/>
              <w:widowControl w:val="0"/>
              <w:ind w:left="360" w:right="-75" w:firstLine="0"/>
              <w:jc w:val="center"/>
              <w:rPr>
                <w:rFonts w:eastAsia="Times New Roman" w:cs="Times New Roman"/>
                <w:b/>
                <w:color w:val="FFFFFF" w:themeColor="background1"/>
                <w:szCs w:val="24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s-ES"/>
              </w:rPr>
              <w:t xml:space="preserve">4. </w:t>
            </w:r>
            <w:proofErr w:type="spellStart"/>
            <w:r w:rsidR="009113B1" w:rsidRPr="00212582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s-ES"/>
              </w:rPr>
              <w:t>Comp</w:t>
            </w:r>
            <w:proofErr w:type="spellEnd"/>
            <w:r w:rsidR="009113B1" w:rsidRPr="00212582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s-ES"/>
              </w:rPr>
              <w:t>. clave</w:t>
            </w:r>
          </w:p>
        </w:tc>
      </w:tr>
      <w:tr w:rsidR="009113B1" w:rsidRPr="00441D3C" w:rsidTr="008C7FBE">
        <w:tblPrEx>
          <w:tblCellSpacing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wBefore w:w="32" w:type="dxa"/>
          <w:trHeight w:val="366"/>
          <w:tblCellSpacing w:w="0" w:type="dxa"/>
        </w:trPr>
        <w:tc>
          <w:tcPr>
            <w:tcW w:w="2184" w:type="dxa"/>
            <w:gridSpan w:val="2"/>
            <w:vMerge/>
            <w:tcBorders>
              <w:right w:val="single" w:sz="6" w:space="0" w:color="auto"/>
            </w:tcBorders>
            <w:shd w:val="clear" w:color="auto" w:fill="4F81BD" w:themeFill="accent1"/>
          </w:tcPr>
          <w:p w:rsidR="009113B1" w:rsidRPr="00441D3C" w:rsidRDefault="009113B1" w:rsidP="009113B1">
            <w:pPr>
              <w:keepNext/>
              <w:widowControl w:val="0"/>
              <w:jc w:val="center"/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s-ES"/>
              </w:rPr>
            </w:pPr>
          </w:p>
        </w:tc>
        <w:tc>
          <w:tcPr>
            <w:tcW w:w="218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4F81BD" w:themeFill="accent1"/>
          </w:tcPr>
          <w:p w:rsidR="009113B1" w:rsidRPr="00441D3C" w:rsidRDefault="009113B1" w:rsidP="009113B1">
            <w:pPr>
              <w:keepNext/>
              <w:widowControl w:val="0"/>
              <w:jc w:val="center"/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s-ES"/>
              </w:rPr>
            </w:pPr>
          </w:p>
        </w:tc>
        <w:tc>
          <w:tcPr>
            <w:tcW w:w="218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4F81BD" w:themeFill="accent1"/>
          </w:tcPr>
          <w:p w:rsidR="009113B1" w:rsidRPr="00441D3C" w:rsidRDefault="009113B1" w:rsidP="009113B1">
            <w:pPr>
              <w:keepNext/>
              <w:widowControl w:val="0"/>
              <w:jc w:val="center"/>
              <w:rPr>
                <w:rFonts w:eastAsia="Times New Roman" w:cs="Times New Roman"/>
                <w:b/>
                <w:color w:val="FFFFFF" w:themeColor="background1"/>
                <w:szCs w:val="24"/>
                <w:lang w:eastAsia="es-ES"/>
              </w:rPr>
            </w:pPr>
            <w:r w:rsidRPr="00441D3C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s-ES"/>
              </w:rPr>
              <w:t>A</w:t>
            </w:r>
          </w:p>
        </w:tc>
        <w:tc>
          <w:tcPr>
            <w:tcW w:w="218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4F81BD" w:themeFill="accent1"/>
          </w:tcPr>
          <w:p w:rsidR="009113B1" w:rsidRPr="00441D3C" w:rsidRDefault="009113B1" w:rsidP="009113B1">
            <w:pPr>
              <w:keepNext/>
              <w:widowControl w:val="0"/>
              <w:jc w:val="center"/>
              <w:rPr>
                <w:rFonts w:eastAsia="Times New Roman" w:cs="Times New Roman"/>
                <w:b/>
                <w:color w:val="FFFFFF" w:themeColor="background1"/>
                <w:szCs w:val="24"/>
                <w:lang w:eastAsia="es-ES"/>
              </w:rPr>
            </w:pPr>
            <w:r w:rsidRPr="00441D3C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s-ES"/>
              </w:rPr>
              <w:t>B</w:t>
            </w:r>
          </w:p>
        </w:tc>
        <w:tc>
          <w:tcPr>
            <w:tcW w:w="2187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4F81BD" w:themeFill="accent1"/>
          </w:tcPr>
          <w:p w:rsidR="009113B1" w:rsidRPr="00441D3C" w:rsidRDefault="009113B1" w:rsidP="009113B1">
            <w:pPr>
              <w:keepNext/>
              <w:widowControl w:val="0"/>
              <w:jc w:val="center"/>
              <w:rPr>
                <w:rFonts w:eastAsia="Times New Roman" w:cs="Times New Roman"/>
                <w:b/>
                <w:color w:val="FFFFFF" w:themeColor="background1"/>
                <w:szCs w:val="24"/>
                <w:lang w:eastAsia="es-ES"/>
              </w:rPr>
            </w:pPr>
            <w:r w:rsidRPr="00441D3C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s-ES"/>
              </w:rPr>
              <w:t xml:space="preserve">C </w:t>
            </w:r>
            <w:r w:rsidRPr="00441D3C">
              <w:rPr>
                <w:rFonts w:eastAsia="Times New Roman" w:cs="Arial"/>
                <w:b/>
                <w:color w:val="FFFFFF" w:themeColor="background1"/>
                <w:szCs w:val="24"/>
                <w:lang w:eastAsia="es-ES"/>
              </w:rPr>
              <w:t>(mínimo)</w:t>
            </w:r>
          </w:p>
        </w:tc>
        <w:tc>
          <w:tcPr>
            <w:tcW w:w="2191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4F81BD" w:themeFill="accent1"/>
          </w:tcPr>
          <w:p w:rsidR="009113B1" w:rsidRPr="00441D3C" w:rsidRDefault="009113B1" w:rsidP="009113B1">
            <w:pPr>
              <w:keepNext/>
              <w:widowControl w:val="0"/>
              <w:jc w:val="center"/>
              <w:rPr>
                <w:rFonts w:eastAsia="Times New Roman" w:cs="Times New Roman"/>
                <w:b/>
                <w:color w:val="FFFFFF" w:themeColor="background1"/>
                <w:szCs w:val="24"/>
                <w:lang w:eastAsia="es-ES"/>
              </w:rPr>
            </w:pPr>
            <w:r w:rsidRPr="00441D3C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s-ES"/>
              </w:rPr>
              <w:t>D</w:t>
            </w:r>
          </w:p>
        </w:tc>
        <w:tc>
          <w:tcPr>
            <w:tcW w:w="1734" w:type="dxa"/>
            <w:vMerge/>
            <w:tcBorders>
              <w:left w:val="single" w:sz="6" w:space="0" w:color="auto"/>
            </w:tcBorders>
            <w:shd w:val="clear" w:color="auto" w:fill="4F81BD" w:themeFill="accent1"/>
          </w:tcPr>
          <w:p w:rsidR="009113B1" w:rsidRPr="00441D3C" w:rsidRDefault="009113B1" w:rsidP="009113B1">
            <w:pPr>
              <w:keepNext/>
              <w:widowControl w:val="0"/>
              <w:ind w:right="-75"/>
              <w:jc w:val="center"/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s-ES"/>
              </w:rPr>
            </w:pPr>
          </w:p>
        </w:tc>
      </w:tr>
      <w:tr w:rsidR="009113B1" w:rsidRPr="00441D3C" w:rsidTr="008C7FBE">
        <w:tblPrEx>
          <w:tblCellSpacing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wBefore w:w="32" w:type="dxa"/>
          <w:trHeight w:val="768"/>
          <w:tblCellSpacing w:w="0" w:type="dxa"/>
        </w:trPr>
        <w:tc>
          <w:tcPr>
            <w:tcW w:w="2184" w:type="dxa"/>
            <w:gridSpan w:val="2"/>
            <w:tcBorders>
              <w:right w:val="single" w:sz="6" w:space="0" w:color="auto"/>
            </w:tcBorders>
            <w:shd w:val="clear" w:color="auto" w:fill="DAEEF3" w:themeFill="accent5" w:themeFillTint="33"/>
          </w:tcPr>
          <w:p w:rsidR="009113B1" w:rsidRPr="00441D3C" w:rsidRDefault="009113B1" w:rsidP="009113B1">
            <w:pPr>
              <w:pStyle w:val="captulo"/>
              <w:widowControl w:val="0"/>
              <w:spacing w:before="0" w:after="120" w:line="240" w:lineRule="auto"/>
              <w:ind w:left="170" w:hanging="170"/>
              <w:jc w:val="left"/>
              <w:rPr>
                <w:rFonts w:asciiTheme="majorHAnsi" w:hAnsiTheme="majorHAnsi"/>
              </w:rPr>
            </w:pPr>
            <w:r w:rsidRPr="00441D3C">
              <w:rPr>
                <w:rFonts w:asciiTheme="majorHAnsi" w:hAnsiTheme="majorHAnsi"/>
              </w:rPr>
              <w:t xml:space="preserve">B1.1. Utilizar a escoita musical para indagar nas posibilidades do son de maneira que sirvan como marco de referencia para as creacións propias. </w:t>
            </w:r>
          </w:p>
        </w:tc>
        <w:tc>
          <w:tcPr>
            <w:tcW w:w="218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9113B1" w:rsidRPr="00441D3C" w:rsidRDefault="009113B1" w:rsidP="009113B1">
            <w:pPr>
              <w:pStyle w:val="captulo"/>
              <w:widowControl w:val="0"/>
              <w:spacing w:before="0" w:after="120" w:line="240" w:lineRule="auto"/>
              <w:ind w:left="170" w:hanging="170"/>
              <w:jc w:val="left"/>
              <w:rPr>
                <w:rFonts w:asciiTheme="majorHAnsi" w:hAnsiTheme="majorHAnsi"/>
              </w:rPr>
            </w:pPr>
            <w:r w:rsidRPr="00441D3C">
              <w:rPr>
                <w:rFonts w:asciiTheme="majorHAnsi" w:hAnsiTheme="majorHAnsi"/>
              </w:rPr>
              <w:t>EMB1.1.1. Identifica, clasifica e describe utilizando un vocabulario preciso as calidades dos sons da contorna natural e social.</w:t>
            </w:r>
          </w:p>
        </w:tc>
        <w:tc>
          <w:tcPr>
            <w:tcW w:w="218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9113B1" w:rsidRPr="00441D3C" w:rsidRDefault="009113B1" w:rsidP="009113B1">
            <w:pPr>
              <w:keepNext/>
              <w:widowControl w:val="0"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 w:rsidRPr="00441D3C">
              <w:rPr>
                <w:szCs w:val="24"/>
              </w:rPr>
              <w:t>Expresa, empregando unha linguaxe técnica precisa, as súas apreciacións persoais sobre o feito artístico musical de Galicia.</w:t>
            </w:r>
          </w:p>
        </w:tc>
        <w:tc>
          <w:tcPr>
            <w:tcW w:w="218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9113B1" w:rsidRPr="00441D3C" w:rsidRDefault="009113B1" w:rsidP="009113B1">
            <w:pPr>
              <w:keepNext/>
              <w:widowControl w:val="0"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 w:rsidRPr="00441D3C">
              <w:rPr>
                <w:szCs w:val="24"/>
              </w:rPr>
              <w:t>Expresa, empregando unha linguaxe técnica aproximada, as súas apreciacións persoais sobre o feito artístico musical de Galicia.</w:t>
            </w:r>
          </w:p>
        </w:tc>
        <w:tc>
          <w:tcPr>
            <w:tcW w:w="2187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9113B1" w:rsidRPr="00441D3C" w:rsidRDefault="009113B1" w:rsidP="009113B1">
            <w:pPr>
              <w:keepNext/>
              <w:widowControl w:val="0"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 w:rsidRPr="00441D3C">
              <w:rPr>
                <w:szCs w:val="24"/>
              </w:rPr>
              <w:t>Expresa as súas apreciacións persoais sobre o feito artístico musical de Galicia e as xustifica convincentemente.</w:t>
            </w:r>
          </w:p>
        </w:tc>
        <w:tc>
          <w:tcPr>
            <w:tcW w:w="2191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9113B1" w:rsidRPr="00441D3C" w:rsidRDefault="009113B1" w:rsidP="009113B1">
            <w:pPr>
              <w:keepNext/>
              <w:widowControl w:val="0"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 w:rsidRPr="00441D3C">
              <w:rPr>
                <w:szCs w:val="24"/>
              </w:rPr>
              <w:t>Expresa apreciacións sobre o feito artístico musical de Galicia, sen xustificalas de xeito convincente.</w:t>
            </w:r>
          </w:p>
        </w:tc>
        <w:tc>
          <w:tcPr>
            <w:tcW w:w="1734" w:type="dxa"/>
            <w:tcBorders>
              <w:left w:val="single" w:sz="6" w:space="0" w:color="auto"/>
            </w:tcBorders>
            <w:shd w:val="clear" w:color="auto" w:fill="DAEEF3" w:themeFill="accent5" w:themeFillTint="33"/>
          </w:tcPr>
          <w:p w:rsidR="009113B1" w:rsidRPr="00441D3C" w:rsidRDefault="009113B1" w:rsidP="003A4A66">
            <w:pPr>
              <w:pStyle w:val="convietas"/>
            </w:pPr>
            <w:r w:rsidRPr="00441D3C">
              <w:t>CCL</w:t>
            </w:r>
          </w:p>
          <w:p w:rsidR="009113B1" w:rsidRPr="00441D3C" w:rsidRDefault="009113B1" w:rsidP="003A4A66">
            <w:pPr>
              <w:pStyle w:val="convietas"/>
            </w:pPr>
            <w:r w:rsidRPr="00441D3C">
              <w:t>CAA</w:t>
            </w:r>
          </w:p>
        </w:tc>
      </w:tr>
      <w:tr w:rsidR="009113B1" w:rsidRPr="00441D3C" w:rsidTr="008C7FBE">
        <w:tblPrEx>
          <w:tblCellSpacing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wBefore w:w="32" w:type="dxa"/>
          <w:trHeight w:val="768"/>
          <w:tblCellSpacing w:w="0" w:type="dxa"/>
        </w:trPr>
        <w:tc>
          <w:tcPr>
            <w:tcW w:w="2184" w:type="dxa"/>
            <w:gridSpan w:val="2"/>
            <w:vMerge w:val="restart"/>
            <w:tcBorders>
              <w:right w:val="single" w:sz="6" w:space="0" w:color="auto"/>
            </w:tcBorders>
            <w:shd w:val="clear" w:color="auto" w:fill="DAEEF3" w:themeFill="accent5" w:themeFillTint="33"/>
          </w:tcPr>
          <w:p w:rsidR="009113B1" w:rsidRPr="00441D3C" w:rsidRDefault="009113B1" w:rsidP="009113B1">
            <w:pPr>
              <w:keepNext/>
              <w:rPr>
                <w:rFonts w:eastAsia="Times New Roman" w:cs="Times New Roman"/>
                <w:szCs w:val="24"/>
                <w:lang w:eastAsia="gl-ES"/>
              </w:rPr>
            </w:pPr>
            <w:r w:rsidRPr="00441D3C">
              <w:rPr>
                <w:rFonts w:eastAsia="Times New Roman" w:cs="Times New Roman"/>
                <w:szCs w:val="24"/>
                <w:lang w:eastAsia="gl-ES"/>
              </w:rPr>
              <w:t>B1.2. Analizar a organización de obras musicais sinxelas e describir os elementos que as compoñen.</w:t>
            </w:r>
          </w:p>
        </w:tc>
        <w:tc>
          <w:tcPr>
            <w:tcW w:w="218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9113B1" w:rsidRPr="00441D3C" w:rsidRDefault="009113B1" w:rsidP="009113B1">
            <w:pPr>
              <w:rPr>
                <w:szCs w:val="24"/>
              </w:rPr>
            </w:pPr>
            <w:r w:rsidRPr="00441D3C">
              <w:rPr>
                <w:rFonts w:cs="Arial"/>
                <w:szCs w:val="24"/>
              </w:rPr>
              <w:t xml:space="preserve">EMB1.2.1 Distingue tipos de voces, instrumentos, variacións e contrastes de velocidade e intensidade tras a escoita de obras musicais, sendo capaz de emitir unha valoración das mesmas. </w:t>
            </w:r>
          </w:p>
        </w:tc>
        <w:tc>
          <w:tcPr>
            <w:tcW w:w="218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9113B1" w:rsidRPr="00441D3C" w:rsidRDefault="009113B1" w:rsidP="009113B1">
            <w:pPr>
              <w:keepNext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 w:rsidRPr="00441D3C">
              <w:rPr>
                <w:szCs w:val="24"/>
              </w:rPr>
              <w:t xml:space="preserve">Distingue tipos de voces, instrumentos e variacións dinámicas e </w:t>
            </w:r>
            <w:proofErr w:type="spellStart"/>
            <w:r w:rsidRPr="00441D3C">
              <w:rPr>
                <w:szCs w:val="24"/>
              </w:rPr>
              <w:t>agóxicas</w:t>
            </w:r>
            <w:proofErr w:type="spellEnd"/>
            <w:r w:rsidRPr="00441D3C">
              <w:rPr>
                <w:szCs w:val="24"/>
              </w:rPr>
              <w:t>, colocándoas exactamente e valora o escoitado. xustificando o porqué de xeito coherente e razoado.</w:t>
            </w:r>
          </w:p>
        </w:tc>
        <w:tc>
          <w:tcPr>
            <w:tcW w:w="218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9113B1" w:rsidRPr="00441D3C" w:rsidRDefault="009113B1" w:rsidP="009113B1">
            <w:pPr>
              <w:keepNext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 w:rsidRPr="00441D3C">
              <w:rPr>
                <w:szCs w:val="24"/>
              </w:rPr>
              <w:t xml:space="preserve">Distingue tipos de voces, instrumentos e variacións dinámicas e </w:t>
            </w:r>
            <w:proofErr w:type="spellStart"/>
            <w:r w:rsidRPr="00441D3C">
              <w:rPr>
                <w:szCs w:val="24"/>
              </w:rPr>
              <w:t>agóxicas</w:t>
            </w:r>
            <w:proofErr w:type="spellEnd"/>
            <w:r w:rsidRPr="00441D3C">
              <w:rPr>
                <w:szCs w:val="24"/>
              </w:rPr>
              <w:t>, colocándoas de xeito aproximado, e valora o escoitado cun vocabulario aproximado.</w:t>
            </w:r>
          </w:p>
        </w:tc>
        <w:tc>
          <w:tcPr>
            <w:tcW w:w="2187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9113B1" w:rsidRPr="00441D3C" w:rsidRDefault="009113B1" w:rsidP="009113B1">
            <w:pPr>
              <w:keepNext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 w:rsidRPr="00441D3C">
              <w:rPr>
                <w:szCs w:val="24"/>
              </w:rPr>
              <w:t xml:space="preserve">Distingue tipos de voces, instrumentos e variacións dinámicas e </w:t>
            </w:r>
            <w:proofErr w:type="spellStart"/>
            <w:r w:rsidRPr="00441D3C">
              <w:rPr>
                <w:szCs w:val="24"/>
              </w:rPr>
              <w:t>agóxicas</w:t>
            </w:r>
            <w:proofErr w:type="spellEnd"/>
            <w:r w:rsidRPr="00441D3C">
              <w:rPr>
                <w:szCs w:val="24"/>
              </w:rPr>
              <w:t>, e valora o escoitado.</w:t>
            </w:r>
          </w:p>
        </w:tc>
        <w:tc>
          <w:tcPr>
            <w:tcW w:w="2191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9113B1" w:rsidRPr="00441D3C" w:rsidRDefault="009113B1" w:rsidP="009113B1">
            <w:pPr>
              <w:keepNext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 w:rsidRPr="00441D3C">
              <w:rPr>
                <w:rFonts w:eastAsia="Times New Roman" w:cs="Times New Roman"/>
                <w:szCs w:val="24"/>
                <w:lang w:eastAsia="es-ES"/>
              </w:rPr>
              <w:t>Distingue algunhas voces e/ou instrumentos, así coo particularidades do escoitado, de forma xeral e imprecisa.</w:t>
            </w:r>
          </w:p>
        </w:tc>
        <w:tc>
          <w:tcPr>
            <w:tcW w:w="1734" w:type="dxa"/>
            <w:tcBorders>
              <w:left w:val="single" w:sz="6" w:space="0" w:color="auto"/>
            </w:tcBorders>
            <w:shd w:val="clear" w:color="auto" w:fill="EEECE1" w:themeFill="background2"/>
          </w:tcPr>
          <w:p w:rsidR="009113B1" w:rsidRPr="00441D3C" w:rsidRDefault="009113B1" w:rsidP="003A4A66">
            <w:pPr>
              <w:pStyle w:val="convietas"/>
            </w:pPr>
            <w:r w:rsidRPr="00441D3C">
              <w:t>CCEC</w:t>
            </w:r>
          </w:p>
          <w:p w:rsidR="009113B1" w:rsidRPr="00441D3C" w:rsidRDefault="009113B1" w:rsidP="003A4A66">
            <w:pPr>
              <w:pStyle w:val="convietas"/>
            </w:pPr>
            <w:r w:rsidRPr="00441D3C">
              <w:t>CAA</w:t>
            </w:r>
          </w:p>
          <w:p w:rsidR="009113B1" w:rsidRPr="00441D3C" w:rsidRDefault="009113B1" w:rsidP="003A4A66">
            <w:pPr>
              <w:pStyle w:val="convietas"/>
            </w:pPr>
            <w:r w:rsidRPr="00441D3C">
              <w:t>CCL</w:t>
            </w:r>
          </w:p>
        </w:tc>
      </w:tr>
      <w:tr w:rsidR="009113B1" w:rsidRPr="00441D3C" w:rsidTr="008C7FBE">
        <w:tblPrEx>
          <w:tblCellSpacing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wBefore w:w="32" w:type="dxa"/>
          <w:trHeight w:val="768"/>
          <w:tblCellSpacing w:w="0" w:type="dxa"/>
        </w:trPr>
        <w:tc>
          <w:tcPr>
            <w:tcW w:w="2184" w:type="dxa"/>
            <w:gridSpan w:val="2"/>
            <w:vMerge/>
            <w:tcBorders>
              <w:right w:val="single" w:sz="6" w:space="0" w:color="auto"/>
            </w:tcBorders>
            <w:shd w:val="clear" w:color="auto" w:fill="DAEEF3" w:themeFill="accent5" w:themeFillTint="33"/>
          </w:tcPr>
          <w:p w:rsidR="009113B1" w:rsidRPr="00441D3C" w:rsidRDefault="009113B1" w:rsidP="009113B1">
            <w:pPr>
              <w:keepNext/>
              <w:rPr>
                <w:rFonts w:eastAsia="Times New Roman" w:cs="Times New Roman"/>
                <w:szCs w:val="24"/>
                <w:lang w:eastAsia="gl-ES"/>
              </w:rPr>
            </w:pPr>
          </w:p>
        </w:tc>
        <w:tc>
          <w:tcPr>
            <w:tcW w:w="218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9113B1" w:rsidRPr="00441D3C" w:rsidRDefault="009113B1" w:rsidP="009113B1">
            <w:pPr>
              <w:rPr>
                <w:rFonts w:cs="Arial"/>
                <w:szCs w:val="24"/>
              </w:rPr>
            </w:pPr>
            <w:r w:rsidRPr="00441D3C">
              <w:rPr>
                <w:rFonts w:cs="Arial"/>
                <w:szCs w:val="24"/>
              </w:rPr>
              <w:t xml:space="preserve">EMB1.2.2 Interésase por descubrir obras musicais de diferentes características, e utilízaas como marco de referencia para as creacións propias. </w:t>
            </w:r>
          </w:p>
        </w:tc>
        <w:tc>
          <w:tcPr>
            <w:tcW w:w="218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9113B1" w:rsidRPr="00441D3C" w:rsidRDefault="009113B1" w:rsidP="009113B1">
            <w:pPr>
              <w:keepNext/>
              <w:ind w:left="0" w:firstLine="0"/>
              <w:rPr>
                <w:szCs w:val="24"/>
              </w:rPr>
            </w:pPr>
            <w:r w:rsidRPr="00441D3C">
              <w:rPr>
                <w:szCs w:val="24"/>
              </w:rPr>
              <w:t>Mostra interese por ampliar e diversificar as súas preferencias musicais e as adopta nas creacións e interpretacións tanto coa voz como coa frauta.</w:t>
            </w:r>
          </w:p>
        </w:tc>
        <w:tc>
          <w:tcPr>
            <w:tcW w:w="218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9113B1" w:rsidRPr="00441D3C" w:rsidRDefault="009113B1" w:rsidP="009113B1">
            <w:pPr>
              <w:keepNext/>
              <w:ind w:left="0" w:firstLine="0"/>
              <w:rPr>
                <w:szCs w:val="24"/>
              </w:rPr>
            </w:pPr>
            <w:r w:rsidRPr="00441D3C">
              <w:rPr>
                <w:szCs w:val="24"/>
              </w:rPr>
              <w:t xml:space="preserve">Mostra unha actitude aberta ante a escoita e procura de novas músicas e as incorpora ás súas preferencias musicais. </w:t>
            </w:r>
          </w:p>
        </w:tc>
        <w:tc>
          <w:tcPr>
            <w:tcW w:w="2187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9113B1" w:rsidRPr="00441D3C" w:rsidRDefault="009113B1" w:rsidP="009113B1">
            <w:pPr>
              <w:keepNext/>
              <w:ind w:left="0" w:firstLine="0"/>
              <w:rPr>
                <w:szCs w:val="24"/>
              </w:rPr>
            </w:pPr>
            <w:r w:rsidRPr="00441D3C">
              <w:rPr>
                <w:rFonts w:cs="Arial"/>
                <w:szCs w:val="24"/>
              </w:rPr>
              <w:t>Interésase por descubrir obras musicais de diferentes características, e utilízaas como marco de referencia para as creacións propias.</w:t>
            </w:r>
          </w:p>
        </w:tc>
        <w:tc>
          <w:tcPr>
            <w:tcW w:w="2191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9113B1" w:rsidRPr="00441D3C" w:rsidRDefault="009113B1" w:rsidP="009113B1">
            <w:pPr>
              <w:keepNext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 w:rsidRPr="00441D3C">
              <w:rPr>
                <w:rFonts w:eastAsia="Times New Roman" w:cs="Times New Roman"/>
                <w:szCs w:val="24"/>
                <w:lang w:eastAsia="es-ES"/>
              </w:rPr>
              <w:t xml:space="preserve">Mostra certo interese por ampliar e diversificar os seus gustos e preferencias musicais. </w:t>
            </w:r>
          </w:p>
        </w:tc>
        <w:tc>
          <w:tcPr>
            <w:tcW w:w="1734" w:type="dxa"/>
            <w:tcBorders>
              <w:left w:val="single" w:sz="6" w:space="0" w:color="auto"/>
            </w:tcBorders>
            <w:shd w:val="clear" w:color="auto" w:fill="EEECE1" w:themeFill="background2"/>
          </w:tcPr>
          <w:p w:rsidR="009113B1" w:rsidRPr="00441D3C" w:rsidRDefault="009113B1" w:rsidP="003A4A66">
            <w:pPr>
              <w:pStyle w:val="convietas"/>
            </w:pPr>
            <w:r w:rsidRPr="00441D3C">
              <w:t>CAA</w:t>
            </w:r>
          </w:p>
          <w:p w:rsidR="009113B1" w:rsidRPr="00441D3C" w:rsidRDefault="009113B1" w:rsidP="003A4A66">
            <w:pPr>
              <w:pStyle w:val="convietas"/>
            </w:pPr>
            <w:r w:rsidRPr="00441D3C">
              <w:t>CCEC</w:t>
            </w:r>
          </w:p>
        </w:tc>
      </w:tr>
      <w:tr w:rsidR="009113B1" w:rsidRPr="00441D3C" w:rsidTr="008C7FBE">
        <w:tblPrEx>
          <w:tblCellSpacing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wBefore w:w="32" w:type="dxa"/>
          <w:trHeight w:val="756"/>
          <w:tblCellSpacing w:w="0" w:type="dxa"/>
        </w:trPr>
        <w:tc>
          <w:tcPr>
            <w:tcW w:w="2184" w:type="dxa"/>
            <w:gridSpan w:val="2"/>
            <w:vMerge w:val="restart"/>
            <w:tcBorders>
              <w:right w:val="single" w:sz="6" w:space="0" w:color="auto"/>
            </w:tcBorders>
            <w:shd w:val="clear" w:color="auto" w:fill="DAEEF3" w:themeFill="accent5" w:themeFillTint="33"/>
          </w:tcPr>
          <w:p w:rsidR="009113B1" w:rsidRPr="00441D3C" w:rsidRDefault="009113B1" w:rsidP="009113B1">
            <w:pPr>
              <w:keepNext/>
              <w:rPr>
                <w:rFonts w:eastAsia="Times New Roman" w:cs="Times New Roman"/>
                <w:szCs w:val="24"/>
                <w:lang w:eastAsia="gl-ES"/>
              </w:rPr>
            </w:pPr>
            <w:r w:rsidRPr="00441D3C">
              <w:rPr>
                <w:rFonts w:eastAsia="Times New Roman" w:cs="Times New Roman"/>
                <w:szCs w:val="24"/>
                <w:lang w:eastAsia="gl-ES"/>
              </w:rPr>
              <w:lastRenderedPageBreak/>
              <w:t>B1.3. Coñecer exemplos de obras variadas da nosa cultura e outras para valorar o patrimonio musical coñecendo a importancia do seu mantemento e difusión aprendendo o respecto co que deben afrontar as audicións e representacións.</w:t>
            </w:r>
          </w:p>
        </w:tc>
        <w:tc>
          <w:tcPr>
            <w:tcW w:w="218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9113B1" w:rsidRPr="00441D3C" w:rsidRDefault="009113B1" w:rsidP="009113B1">
            <w:pPr>
              <w:pStyle w:val="captulo"/>
              <w:spacing w:before="0" w:after="120" w:line="240" w:lineRule="auto"/>
              <w:ind w:left="170" w:hanging="170"/>
              <w:jc w:val="left"/>
              <w:rPr>
                <w:rFonts w:asciiTheme="majorHAnsi" w:hAnsiTheme="majorHAnsi"/>
              </w:rPr>
            </w:pPr>
            <w:r w:rsidRPr="00441D3C">
              <w:rPr>
                <w:rFonts w:asciiTheme="majorHAnsi" w:hAnsiTheme="majorHAnsi"/>
              </w:rPr>
              <w:t xml:space="preserve">EMB1.3.1 Coñece, entende e observa as normas de comportamento en audicións e representacións musicais. </w:t>
            </w:r>
          </w:p>
        </w:tc>
        <w:tc>
          <w:tcPr>
            <w:tcW w:w="218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9113B1" w:rsidRPr="00441D3C" w:rsidRDefault="009113B1" w:rsidP="009113B1">
            <w:pPr>
              <w:keepNext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 w:rsidRPr="00441D3C">
              <w:rPr>
                <w:szCs w:val="24"/>
              </w:rPr>
              <w:t>Coñece, entende e observa as normas de comportamento en audicións e representacións musicais, e vixía polo seu cumprimento no resto do grupo.</w:t>
            </w:r>
          </w:p>
        </w:tc>
        <w:tc>
          <w:tcPr>
            <w:tcW w:w="218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9113B1" w:rsidRPr="00441D3C" w:rsidRDefault="009113B1" w:rsidP="009113B1">
            <w:pPr>
              <w:keepNext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 w:rsidRPr="00441D3C">
              <w:rPr>
                <w:szCs w:val="24"/>
              </w:rPr>
              <w:t>Coñece, entende e observa as normas de comportamento en audicións e representacións musicais, e intenta transmitilas aos demais.</w:t>
            </w:r>
          </w:p>
        </w:tc>
        <w:tc>
          <w:tcPr>
            <w:tcW w:w="2187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9113B1" w:rsidRPr="00441D3C" w:rsidRDefault="009113B1" w:rsidP="009113B1">
            <w:pPr>
              <w:keepNext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 w:rsidRPr="00441D3C">
              <w:rPr>
                <w:szCs w:val="24"/>
              </w:rPr>
              <w:t>Coñece, entende e observa as normas de comportamento en audicións e representacións musicais.</w:t>
            </w:r>
          </w:p>
        </w:tc>
        <w:tc>
          <w:tcPr>
            <w:tcW w:w="2191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9113B1" w:rsidRPr="00441D3C" w:rsidRDefault="009113B1" w:rsidP="009113B1">
            <w:pPr>
              <w:keepNext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 w:rsidRPr="00441D3C">
              <w:rPr>
                <w:rFonts w:eastAsia="Times New Roman" w:cs="Times New Roman"/>
                <w:szCs w:val="24"/>
                <w:lang w:eastAsia="es-ES"/>
              </w:rPr>
              <w:t xml:space="preserve">Coñece, pero non observa, </w:t>
            </w:r>
            <w:r w:rsidRPr="00441D3C">
              <w:rPr>
                <w:szCs w:val="24"/>
              </w:rPr>
              <w:t>as normas de comportamento en audicións e representacións musicais.</w:t>
            </w:r>
          </w:p>
        </w:tc>
        <w:tc>
          <w:tcPr>
            <w:tcW w:w="1734" w:type="dxa"/>
            <w:tcBorders>
              <w:left w:val="single" w:sz="6" w:space="0" w:color="auto"/>
            </w:tcBorders>
            <w:shd w:val="clear" w:color="auto" w:fill="DAEEF3" w:themeFill="accent5" w:themeFillTint="33"/>
          </w:tcPr>
          <w:p w:rsidR="009113B1" w:rsidRPr="00441D3C" w:rsidRDefault="009113B1" w:rsidP="003A4A66">
            <w:pPr>
              <w:pStyle w:val="convietas"/>
            </w:pPr>
            <w:r w:rsidRPr="00441D3C">
              <w:t>CSC</w:t>
            </w:r>
          </w:p>
          <w:p w:rsidR="009113B1" w:rsidRPr="00441D3C" w:rsidRDefault="009113B1" w:rsidP="003A4A66">
            <w:pPr>
              <w:pStyle w:val="convietas"/>
            </w:pPr>
            <w:r w:rsidRPr="00441D3C">
              <w:t>CCEC</w:t>
            </w:r>
          </w:p>
        </w:tc>
      </w:tr>
      <w:tr w:rsidR="009113B1" w:rsidRPr="00441D3C" w:rsidTr="008C7FBE">
        <w:tblPrEx>
          <w:tblCellSpacing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wBefore w:w="32" w:type="dxa"/>
          <w:trHeight w:val="768"/>
          <w:tblCellSpacing w:w="0" w:type="dxa"/>
        </w:trPr>
        <w:tc>
          <w:tcPr>
            <w:tcW w:w="2184" w:type="dxa"/>
            <w:gridSpan w:val="2"/>
            <w:vMerge/>
            <w:tcBorders>
              <w:right w:val="single" w:sz="6" w:space="0" w:color="auto"/>
            </w:tcBorders>
            <w:shd w:val="clear" w:color="auto" w:fill="EEECE1" w:themeFill="background2"/>
          </w:tcPr>
          <w:p w:rsidR="009113B1" w:rsidRPr="00441D3C" w:rsidRDefault="009113B1" w:rsidP="009113B1">
            <w:pPr>
              <w:pStyle w:val="captulo"/>
              <w:spacing w:before="0" w:after="120" w:line="240" w:lineRule="auto"/>
              <w:ind w:left="170" w:hanging="170"/>
              <w:jc w:val="left"/>
              <w:rPr>
                <w:rFonts w:asciiTheme="majorHAnsi" w:hAnsiTheme="majorHAnsi"/>
                <w:lang w:eastAsia="gl-ES"/>
              </w:rPr>
            </w:pPr>
          </w:p>
        </w:tc>
        <w:tc>
          <w:tcPr>
            <w:tcW w:w="218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9113B1" w:rsidRPr="00441D3C" w:rsidRDefault="009113B1" w:rsidP="009113B1">
            <w:pPr>
              <w:pStyle w:val="captulo"/>
              <w:spacing w:before="0" w:after="120" w:line="240" w:lineRule="auto"/>
              <w:ind w:left="170" w:hanging="170"/>
              <w:jc w:val="left"/>
              <w:rPr>
                <w:rFonts w:asciiTheme="majorHAnsi" w:hAnsiTheme="majorHAnsi"/>
              </w:rPr>
            </w:pPr>
            <w:r w:rsidRPr="00441D3C">
              <w:rPr>
                <w:rFonts w:asciiTheme="majorHAnsi" w:hAnsiTheme="majorHAnsi" w:cs="Arial"/>
              </w:rPr>
              <w:t>EMB1.3.2 Comprende, acepta e respecta o contido das normas que regulan a propiedade intelectual en canto á reprodución e copia de obras musicais.</w:t>
            </w:r>
          </w:p>
        </w:tc>
        <w:tc>
          <w:tcPr>
            <w:tcW w:w="218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9113B1" w:rsidRPr="00441D3C" w:rsidRDefault="009113B1" w:rsidP="009113B1">
            <w:pPr>
              <w:keepNext/>
              <w:ind w:left="0" w:firstLine="0"/>
              <w:rPr>
                <w:szCs w:val="24"/>
              </w:rPr>
            </w:pPr>
            <w:r w:rsidRPr="00441D3C">
              <w:rPr>
                <w:rFonts w:cs="Arial"/>
                <w:szCs w:val="24"/>
              </w:rPr>
              <w:t>Comprende, acepta e respecta as normas que regulan a propiedade intelectual en canto á reprodución e copia de obras musicais, e razoa sobre a importancia das industrias culturais e o papel do creador, estendendo estas premisas á súa contorna.</w:t>
            </w:r>
          </w:p>
        </w:tc>
        <w:tc>
          <w:tcPr>
            <w:tcW w:w="218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9113B1" w:rsidRPr="00441D3C" w:rsidRDefault="009113B1" w:rsidP="009113B1">
            <w:pPr>
              <w:pStyle w:val="captulo"/>
              <w:numPr>
                <w:ilvl w:val="0"/>
                <w:numId w:val="0"/>
              </w:numPr>
              <w:spacing w:before="0" w:after="120" w:line="240" w:lineRule="auto"/>
              <w:ind w:left="170"/>
              <w:jc w:val="left"/>
              <w:rPr>
                <w:rFonts w:asciiTheme="majorHAnsi" w:hAnsiTheme="majorHAnsi"/>
              </w:rPr>
            </w:pPr>
            <w:r w:rsidRPr="00441D3C">
              <w:rPr>
                <w:rFonts w:asciiTheme="majorHAnsi" w:hAnsiTheme="majorHAnsi" w:cs="Arial"/>
              </w:rPr>
              <w:t>Comprende, acepta e respecta as normas que regulan a propiedade intelectual en canto á reprodución e copia de obras musicais, e razoa sobre a importancia das industrias culturais e o papel do creador. .</w:t>
            </w:r>
          </w:p>
        </w:tc>
        <w:tc>
          <w:tcPr>
            <w:tcW w:w="2187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9113B1" w:rsidRPr="00441D3C" w:rsidRDefault="009113B1" w:rsidP="009113B1">
            <w:pPr>
              <w:pStyle w:val="captulo"/>
              <w:numPr>
                <w:ilvl w:val="0"/>
                <w:numId w:val="0"/>
              </w:numPr>
              <w:spacing w:before="0" w:after="120" w:line="240" w:lineRule="auto"/>
              <w:ind w:left="170"/>
              <w:jc w:val="left"/>
              <w:rPr>
                <w:rFonts w:asciiTheme="majorHAnsi" w:hAnsiTheme="majorHAnsi"/>
              </w:rPr>
            </w:pPr>
            <w:r w:rsidRPr="00441D3C">
              <w:rPr>
                <w:rFonts w:asciiTheme="majorHAnsi" w:hAnsiTheme="majorHAnsi" w:cs="Arial"/>
              </w:rPr>
              <w:t>Comprende, acepta e respecta o contido das normas que regulan a propiedade intelectual en canto á reprodución e copia de obras musicais.</w:t>
            </w:r>
          </w:p>
        </w:tc>
        <w:tc>
          <w:tcPr>
            <w:tcW w:w="2191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9113B1" w:rsidRPr="00441D3C" w:rsidRDefault="009113B1" w:rsidP="009113B1">
            <w:pPr>
              <w:pStyle w:val="captulo"/>
              <w:numPr>
                <w:ilvl w:val="0"/>
                <w:numId w:val="0"/>
              </w:numPr>
              <w:spacing w:before="0" w:after="120" w:line="240" w:lineRule="auto"/>
              <w:ind w:left="170"/>
              <w:jc w:val="left"/>
              <w:rPr>
                <w:rFonts w:asciiTheme="majorHAnsi" w:hAnsiTheme="majorHAnsi"/>
              </w:rPr>
            </w:pPr>
            <w:r w:rsidRPr="00441D3C">
              <w:rPr>
                <w:rFonts w:asciiTheme="majorHAnsi" w:hAnsiTheme="majorHAnsi" w:cs="Arial"/>
              </w:rPr>
              <w:t>Comprende, pero non respecta, as normas que regulan a propiedade intelectual en canto á reprodución e copia de obras musicais.</w:t>
            </w:r>
          </w:p>
        </w:tc>
        <w:tc>
          <w:tcPr>
            <w:tcW w:w="1734" w:type="dxa"/>
            <w:tcBorders>
              <w:left w:val="single" w:sz="6" w:space="0" w:color="auto"/>
            </w:tcBorders>
            <w:shd w:val="clear" w:color="auto" w:fill="EEECE1" w:themeFill="background2"/>
          </w:tcPr>
          <w:p w:rsidR="009113B1" w:rsidRPr="00441D3C" w:rsidRDefault="009113B1" w:rsidP="003A4A66">
            <w:pPr>
              <w:pStyle w:val="convietas"/>
            </w:pPr>
            <w:r w:rsidRPr="00441D3C">
              <w:t>CSC</w:t>
            </w:r>
          </w:p>
          <w:p w:rsidR="009113B1" w:rsidRPr="00441D3C" w:rsidRDefault="009113B1" w:rsidP="003A4A66">
            <w:pPr>
              <w:pStyle w:val="convietas"/>
            </w:pPr>
            <w:r w:rsidRPr="00441D3C">
              <w:t>CCEC</w:t>
            </w:r>
          </w:p>
        </w:tc>
      </w:tr>
      <w:tr w:rsidR="009113B1" w:rsidRPr="00441D3C" w:rsidTr="008C7FBE">
        <w:tblPrEx>
          <w:tblCellSpacing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wBefore w:w="32" w:type="dxa"/>
          <w:trHeight w:val="768"/>
          <w:tblCellSpacing w:w="0" w:type="dxa"/>
        </w:trPr>
        <w:tc>
          <w:tcPr>
            <w:tcW w:w="2184" w:type="dxa"/>
            <w:gridSpan w:val="2"/>
            <w:tcBorders>
              <w:right w:val="single" w:sz="6" w:space="0" w:color="auto"/>
            </w:tcBorders>
            <w:shd w:val="clear" w:color="auto" w:fill="EEECE1" w:themeFill="background2"/>
          </w:tcPr>
          <w:p w:rsidR="009113B1" w:rsidRPr="00441D3C" w:rsidRDefault="009113B1" w:rsidP="009113B1">
            <w:pPr>
              <w:snapToGrid w:val="0"/>
              <w:rPr>
                <w:szCs w:val="24"/>
              </w:rPr>
            </w:pPr>
            <w:r w:rsidRPr="00441D3C">
              <w:rPr>
                <w:rFonts w:cs="Arial"/>
                <w:szCs w:val="24"/>
              </w:rPr>
              <w:t xml:space="preserve">B2.1. Entender a voz como instrumento e </w:t>
            </w:r>
            <w:r w:rsidRPr="00441D3C">
              <w:rPr>
                <w:rFonts w:cs="Arial"/>
                <w:szCs w:val="24"/>
              </w:rPr>
              <w:lastRenderedPageBreak/>
              <w:t xml:space="preserve">recurso expresivo, partindo da canción e das súas posibilidades para </w:t>
            </w:r>
            <w:proofErr w:type="spellStart"/>
            <w:r w:rsidRPr="00441D3C">
              <w:rPr>
                <w:rFonts w:cs="Arial"/>
                <w:szCs w:val="24"/>
              </w:rPr>
              <w:t>interpretar,crear</w:t>
            </w:r>
            <w:proofErr w:type="spellEnd"/>
            <w:r w:rsidRPr="00441D3C">
              <w:rPr>
                <w:rFonts w:cs="Arial"/>
                <w:szCs w:val="24"/>
              </w:rPr>
              <w:t xml:space="preserve"> e improvisar.</w:t>
            </w:r>
          </w:p>
        </w:tc>
        <w:tc>
          <w:tcPr>
            <w:tcW w:w="218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9113B1" w:rsidRPr="00441D3C" w:rsidRDefault="009113B1" w:rsidP="009113B1">
            <w:pPr>
              <w:rPr>
                <w:szCs w:val="24"/>
              </w:rPr>
            </w:pPr>
            <w:r w:rsidRPr="00441D3C">
              <w:rPr>
                <w:rFonts w:cs="Arial"/>
                <w:szCs w:val="24"/>
              </w:rPr>
              <w:lastRenderedPageBreak/>
              <w:t xml:space="preserve">EMB2.1.1 Recoñece e describe as calidades da voz a </w:t>
            </w:r>
            <w:r w:rsidRPr="00441D3C">
              <w:rPr>
                <w:rFonts w:cs="Arial"/>
                <w:szCs w:val="24"/>
              </w:rPr>
              <w:lastRenderedPageBreak/>
              <w:t xml:space="preserve">través de audicións diversas e as recrea. </w:t>
            </w:r>
          </w:p>
        </w:tc>
        <w:tc>
          <w:tcPr>
            <w:tcW w:w="218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9113B1" w:rsidRPr="00441D3C" w:rsidRDefault="009113B1" w:rsidP="009113B1">
            <w:pPr>
              <w:keepNext/>
              <w:ind w:left="0" w:firstLine="0"/>
              <w:rPr>
                <w:szCs w:val="24"/>
              </w:rPr>
            </w:pPr>
            <w:r w:rsidRPr="00441D3C">
              <w:rPr>
                <w:rFonts w:cs="Arial"/>
                <w:szCs w:val="24"/>
              </w:rPr>
              <w:lastRenderedPageBreak/>
              <w:t xml:space="preserve">Recoñece e describe as calidades da voz a </w:t>
            </w:r>
            <w:r w:rsidRPr="00441D3C">
              <w:rPr>
                <w:rFonts w:cs="Arial"/>
                <w:szCs w:val="24"/>
              </w:rPr>
              <w:lastRenderedPageBreak/>
              <w:t xml:space="preserve">través de audicións diversas e as recrea cunha </w:t>
            </w:r>
            <w:proofErr w:type="spellStart"/>
            <w:r w:rsidRPr="00441D3C">
              <w:rPr>
                <w:rFonts w:cs="Arial"/>
                <w:szCs w:val="24"/>
              </w:rPr>
              <w:t>impostación</w:t>
            </w:r>
            <w:proofErr w:type="spellEnd"/>
            <w:r w:rsidRPr="00441D3C">
              <w:rPr>
                <w:rFonts w:cs="Arial"/>
                <w:szCs w:val="24"/>
              </w:rPr>
              <w:t xml:space="preserve"> axeitada e afinación precisa.</w:t>
            </w:r>
          </w:p>
        </w:tc>
        <w:tc>
          <w:tcPr>
            <w:tcW w:w="218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9113B1" w:rsidRPr="00441D3C" w:rsidRDefault="009113B1" w:rsidP="009113B1">
            <w:pPr>
              <w:keepNext/>
              <w:ind w:left="0" w:firstLine="0"/>
              <w:rPr>
                <w:szCs w:val="24"/>
              </w:rPr>
            </w:pPr>
            <w:r w:rsidRPr="00441D3C">
              <w:rPr>
                <w:rFonts w:cs="Arial"/>
                <w:szCs w:val="24"/>
              </w:rPr>
              <w:lastRenderedPageBreak/>
              <w:t xml:space="preserve">Recoñece e describe as calidades da voz a </w:t>
            </w:r>
            <w:r w:rsidRPr="00441D3C">
              <w:rPr>
                <w:rFonts w:cs="Arial"/>
                <w:szCs w:val="24"/>
              </w:rPr>
              <w:lastRenderedPageBreak/>
              <w:t xml:space="preserve">través de audicións diversas e as recrea cunha </w:t>
            </w:r>
            <w:proofErr w:type="spellStart"/>
            <w:r w:rsidRPr="00441D3C">
              <w:rPr>
                <w:rFonts w:cs="Arial"/>
                <w:szCs w:val="24"/>
              </w:rPr>
              <w:t>impostación</w:t>
            </w:r>
            <w:proofErr w:type="spellEnd"/>
            <w:r w:rsidRPr="00441D3C">
              <w:rPr>
                <w:rFonts w:cs="Arial"/>
                <w:szCs w:val="24"/>
              </w:rPr>
              <w:t xml:space="preserve"> aproximada e afinación non do todo precisa.</w:t>
            </w:r>
          </w:p>
        </w:tc>
        <w:tc>
          <w:tcPr>
            <w:tcW w:w="2187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9113B1" w:rsidRPr="00441D3C" w:rsidRDefault="009113B1" w:rsidP="009113B1">
            <w:pPr>
              <w:keepNext/>
              <w:ind w:left="0" w:firstLine="0"/>
              <w:rPr>
                <w:szCs w:val="24"/>
              </w:rPr>
            </w:pPr>
            <w:r w:rsidRPr="00441D3C">
              <w:rPr>
                <w:rFonts w:cs="Arial"/>
                <w:szCs w:val="24"/>
              </w:rPr>
              <w:lastRenderedPageBreak/>
              <w:t xml:space="preserve">Recoñece e describe as calidades da voz a </w:t>
            </w:r>
            <w:r w:rsidRPr="00441D3C">
              <w:rPr>
                <w:rFonts w:cs="Arial"/>
                <w:szCs w:val="24"/>
              </w:rPr>
              <w:lastRenderedPageBreak/>
              <w:t>través de audicións diversas e as recrea.</w:t>
            </w:r>
          </w:p>
        </w:tc>
        <w:tc>
          <w:tcPr>
            <w:tcW w:w="2191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9113B1" w:rsidRPr="00441D3C" w:rsidRDefault="009113B1" w:rsidP="009113B1">
            <w:pPr>
              <w:keepNext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 w:rsidRPr="00441D3C">
              <w:rPr>
                <w:rFonts w:cs="Arial"/>
                <w:szCs w:val="24"/>
              </w:rPr>
              <w:lastRenderedPageBreak/>
              <w:t xml:space="preserve">Recoñece e describe as calidades da voz a </w:t>
            </w:r>
            <w:r w:rsidRPr="00441D3C">
              <w:rPr>
                <w:rFonts w:cs="Arial"/>
                <w:szCs w:val="24"/>
              </w:rPr>
              <w:lastRenderedPageBreak/>
              <w:t>través de audicións diversas e intenta recrealas dun xeito aproximado.</w:t>
            </w:r>
          </w:p>
        </w:tc>
        <w:tc>
          <w:tcPr>
            <w:tcW w:w="1734" w:type="dxa"/>
            <w:tcBorders>
              <w:left w:val="single" w:sz="6" w:space="0" w:color="auto"/>
            </w:tcBorders>
            <w:shd w:val="clear" w:color="auto" w:fill="DAEEF3" w:themeFill="accent5" w:themeFillTint="33"/>
          </w:tcPr>
          <w:p w:rsidR="009113B1" w:rsidRPr="003A4A66" w:rsidRDefault="009113B1" w:rsidP="003A4A66">
            <w:pPr>
              <w:pStyle w:val="convietas"/>
            </w:pPr>
            <w:r w:rsidRPr="003A4A66">
              <w:lastRenderedPageBreak/>
              <w:t>CAA</w:t>
            </w:r>
          </w:p>
          <w:p w:rsidR="009113B1" w:rsidRPr="003A4A66" w:rsidRDefault="009113B1" w:rsidP="003A4A66">
            <w:pPr>
              <w:pStyle w:val="convietas"/>
            </w:pPr>
            <w:r w:rsidRPr="003A4A66">
              <w:t>CCL</w:t>
            </w:r>
          </w:p>
        </w:tc>
      </w:tr>
      <w:tr w:rsidR="009113B1" w:rsidRPr="00441D3C" w:rsidTr="008C7FBE">
        <w:tblPrEx>
          <w:tblCellSpacing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wBefore w:w="32" w:type="dxa"/>
          <w:trHeight w:val="768"/>
          <w:tblCellSpacing w:w="0" w:type="dxa"/>
        </w:trPr>
        <w:tc>
          <w:tcPr>
            <w:tcW w:w="2184" w:type="dxa"/>
            <w:gridSpan w:val="2"/>
            <w:vMerge w:val="restart"/>
            <w:tcBorders>
              <w:right w:val="single" w:sz="6" w:space="0" w:color="auto"/>
            </w:tcBorders>
            <w:shd w:val="clear" w:color="auto" w:fill="EEECE1" w:themeFill="background2"/>
          </w:tcPr>
          <w:p w:rsidR="009113B1" w:rsidRPr="00441D3C" w:rsidRDefault="009113B1" w:rsidP="009113B1">
            <w:pPr>
              <w:rPr>
                <w:szCs w:val="24"/>
              </w:rPr>
            </w:pPr>
            <w:r w:rsidRPr="00441D3C">
              <w:rPr>
                <w:rFonts w:cs="Arial"/>
                <w:szCs w:val="24"/>
              </w:rPr>
              <w:t xml:space="preserve">B2.2. Interpretar só ou en grupo, mediante a voz ou instrumentos, utilizando a linguaxe musical, composicións sinxelas que conteñan procedementos musicais de repetición, variación e contraste, asumindo a responsabilidade na interpretación en grupo e respectando, tanto as achegas dos demais como á persoa que asume a dirección. </w:t>
            </w:r>
          </w:p>
        </w:tc>
        <w:tc>
          <w:tcPr>
            <w:tcW w:w="218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9113B1" w:rsidRPr="00441D3C" w:rsidRDefault="009113B1" w:rsidP="009113B1">
            <w:pPr>
              <w:rPr>
                <w:szCs w:val="24"/>
              </w:rPr>
            </w:pPr>
            <w:r w:rsidRPr="00441D3C">
              <w:rPr>
                <w:rFonts w:cs="Arial"/>
                <w:szCs w:val="24"/>
              </w:rPr>
              <w:t xml:space="preserve">EMB2.2.1 </w:t>
            </w:r>
            <w:r w:rsidRPr="00441D3C">
              <w:rPr>
                <w:rFonts w:cs="Arial"/>
                <w:color w:val="000000"/>
                <w:szCs w:val="24"/>
              </w:rPr>
              <w:t xml:space="preserve">Recoñece e clasifica instrumentos acústicos e electrónicos, diferentes rexistros da voz e agrupacións vocais e instrumentais. </w:t>
            </w:r>
          </w:p>
        </w:tc>
        <w:tc>
          <w:tcPr>
            <w:tcW w:w="218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9113B1" w:rsidRPr="00441D3C" w:rsidRDefault="009113B1" w:rsidP="009113B1">
            <w:pPr>
              <w:keepNext/>
              <w:ind w:left="0" w:firstLine="0"/>
              <w:rPr>
                <w:szCs w:val="24"/>
              </w:rPr>
            </w:pPr>
            <w:r w:rsidRPr="00441D3C">
              <w:rPr>
                <w:rFonts w:cs="Arial"/>
                <w:color w:val="000000"/>
                <w:szCs w:val="24"/>
              </w:rPr>
              <w:t>Recoñece e clasifica instrumentos acústicos e electrónicos, diferentes rexistros da voz e agrupacións vocais e instrumentais, así como vocais/instrumentais, diversas, nomeándoas con precisión.</w:t>
            </w:r>
          </w:p>
        </w:tc>
        <w:tc>
          <w:tcPr>
            <w:tcW w:w="218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9113B1" w:rsidRPr="00441D3C" w:rsidRDefault="009113B1" w:rsidP="009113B1">
            <w:pPr>
              <w:keepNext/>
              <w:ind w:left="0" w:firstLine="0"/>
              <w:rPr>
                <w:szCs w:val="24"/>
              </w:rPr>
            </w:pPr>
            <w:r w:rsidRPr="00441D3C">
              <w:rPr>
                <w:rFonts w:cs="Arial"/>
                <w:color w:val="000000"/>
                <w:szCs w:val="24"/>
              </w:rPr>
              <w:t>Recoñece e clasifica instrumentos acústicos e electrónicos, diferentes rexistros da voz e agrupacións vocais e instrumentais, así como vocais/instrumentais, diversas.</w:t>
            </w:r>
          </w:p>
        </w:tc>
        <w:tc>
          <w:tcPr>
            <w:tcW w:w="2187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9113B1" w:rsidRPr="00441D3C" w:rsidRDefault="009113B1" w:rsidP="009113B1">
            <w:pPr>
              <w:keepNext/>
              <w:ind w:left="0" w:firstLine="0"/>
              <w:rPr>
                <w:szCs w:val="24"/>
              </w:rPr>
            </w:pPr>
            <w:r w:rsidRPr="00441D3C">
              <w:rPr>
                <w:rFonts w:cs="Arial"/>
                <w:color w:val="000000"/>
                <w:szCs w:val="24"/>
              </w:rPr>
              <w:t>Recoñece e clasifica instrumentos acústicos e electrónicos, diferentes rexistros da voz e agrupacións vocais e instrumentais.</w:t>
            </w:r>
          </w:p>
        </w:tc>
        <w:tc>
          <w:tcPr>
            <w:tcW w:w="2191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9113B1" w:rsidRPr="00441D3C" w:rsidRDefault="009113B1" w:rsidP="009113B1">
            <w:pPr>
              <w:keepNext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 w:rsidRPr="00441D3C">
              <w:rPr>
                <w:rFonts w:cs="Arial"/>
                <w:color w:val="000000"/>
                <w:szCs w:val="24"/>
              </w:rPr>
              <w:t>Recoñece e clasifica algúns instrumentos acústicos e electrónicos, diferentes rexistros da voz e as agrupacións vocais e instrumentais máis usuais.</w:t>
            </w:r>
          </w:p>
        </w:tc>
        <w:tc>
          <w:tcPr>
            <w:tcW w:w="1734" w:type="dxa"/>
            <w:tcBorders>
              <w:left w:val="single" w:sz="6" w:space="0" w:color="auto"/>
            </w:tcBorders>
            <w:shd w:val="clear" w:color="auto" w:fill="EEECE1" w:themeFill="background2"/>
          </w:tcPr>
          <w:p w:rsidR="009113B1" w:rsidRPr="003A4A66" w:rsidRDefault="009113B1" w:rsidP="003A4A66">
            <w:pPr>
              <w:pStyle w:val="convietas"/>
            </w:pPr>
            <w:r w:rsidRPr="003A4A66">
              <w:t>CCEC</w:t>
            </w:r>
          </w:p>
          <w:p w:rsidR="009113B1" w:rsidRPr="003A4A66" w:rsidRDefault="009113B1" w:rsidP="003A4A66">
            <w:pPr>
              <w:pStyle w:val="convietas"/>
            </w:pPr>
            <w:r w:rsidRPr="003A4A66">
              <w:t>CAA</w:t>
            </w:r>
          </w:p>
        </w:tc>
      </w:tr>
      <w:tr w:rsidR="009113B1" w:rsidRPr="00441D3C" w:rsidTr="008C7FBE">
        <w:tblPrEx>
          <w:tblCellSpacing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wBefore w:w="32" w:type="dxa"/>
          <w:trHeight w:val="768"/>
          <w:tblCellSpacing w:w="0" w:type="dxa"/>
        </w:trPr>
        <w:tc>
          <w:tcPr>
            <w:tcW w:w="2184" w:type="dxa"/>
            <w:gridSpan w:val="2"/>
            <w:vMerge/>
            <w:tcBorders>
              <w:right w:val="single" w:sz="6" w:space="0" w:color="auto"/>
            </w:tcBorders>
            <w:shd w:val="clear" w:color="auto" w:fill="EEECE1" w:themeFill="background2"/>
          </w:tcPr>
          <w:p w:rsidR="009113B1" w:rsidRPr="00441D3C" w:rsidRDefault="009113B1" w:rsidP="009113B1">
            <w:pPr>
              <w:pStyle w:val="captulo"/>
              <w:spacing w:before="0" w:after="120" w:line="240" w:lineRule="auto"/>
              <w:ind w:left="170" w:hanging="170"/>
              <w:jc w:val="left"/>
              <w:rPr>
                <w:rFonts w:asciiTheme="majorHAnsi" w:hAnsiTheme="majorHAnsi"/>
                <w:lang w:eastAsia="gl-ES"/>
              </w:rPr>
            </w:pPr>
          </w:p>
        </w:tc>
        <w:tc>
          <w:tcPr>
            <w:tcW w:w="218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9113B1" w:rsidRPr="00441D3C" w:rsidRDefault="009113B1" w:rsidP="009113B1">
            <w:pPr>
              <w:rPr>
                <w:szCs w:val="24"/>
              </w:rPr>
            </w:pPr>
            <w:r w:rsidRPr="00441D3C">
              <w:rPr>
                <w:rFonts w:cs="Arial"/>
                <w:szCs w:val="24"/>
              </w:rPr>
              <w:t xml:space="preserve">EMB2.2.2 Utiliza a linguaxe musical para a interpretación de obras. </w:t>
            </w:r>
          </w:p>
        </w:tc>
        <w:tc>
          <w:tcPr>
            <w:tcW w:w="218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9113B1" w:rsidRPr="00441D3C" w:rsidRDefault="009113B1" w:rsidP="009113B1">
            <w:pPr>
              <w:keepNext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 w:rsidRPr="00441D3C">
              <w:rPr>
                <w:rFonts w:eastAsia="Times New Roman" w:cs="Times New Roman"/>
                <w:szCs w:val="24"/>
                <w:lang w:eastAsia="es-ES"/>
              </w:rPr>
              <w:t>Interpreta instrumentalmente a só sobre partitura os elementos coñecidos da linguaxe musical, e de xeito aproximado se o fai cantando.</w:t>
            </w:r>
          </w:p>
        </w:tc>
        <w:tc>
          <w:tcPr>
            <w:tcW w:w="218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9113B1" w:rsidRPr="00441D3C" w:rsidRDefault="009113B1" w:rsidP="009113B1">
            <w:pPr>
              <w:keepNext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 w:rsidRPr="00441D3C">
              <w:rPr>
                <w:rFonts w:eastAsia="Times New Roman" w:cs="Times New Roman"/>
                <w:szCs w:val="24"/>
                <w:lang w:eastAsia="es-ES"/>
              </w:rPr>
              <w:t xml:space="preserve">Recoñece e interpreta con partitura en pequeno grupo instrumental e/ou vocal, respectando tempo, matices e indicacións de expresión. </w:t>
            </w:r>
          </w:p>
        </w:tc>
        <w:tc>
          <w:tcPr>
            <w:tcW w:w="2187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9113B1" w:rsidRPr="00441D3C" w:rsidRDefault="009113B1" w:rsidP="009113B1">
            <w:pPr>
              <w:keepNext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 w:rsidRPr="00441D3C">
              <w:rPr>
                <w:rFonts w:eastAsia="Times New Roman" w:cs="Times New Roman"/>
                <w:szCs w:val="24"/>
                <w:lang w:eastAsia="es-ES"/>
              </w:rPr>
              <w:t xml:space="preserve">Interpreta con partitura en grupo, apoiándose co oído e respectando o tempo absolutamente, vocal e instrumentalmente. </w:t>
            </w:r>
          </w:p>
        </w:tc>
        <w:tc>
          <w:tcPr>
            <w:tcW w:w="2191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9113B1" w:rsidRPr="00441D3C" w:rsidRDefault="009113B1" w:rsidP="009113B1">
            <w:pPr>
              <w:keepNext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 w:rsidRPr="00441D3C">
              <w:rPr>
                <w:rFonts w:eastAsia="Times New Roman" w:cs="Times New Roman"/>
                <w:szCs w:val="24"/>
                <w:lang w:eastAsia="es-ES"/>
              </w:rPr>
              <w:t xml:space="preserve">Recoñece os elementos básicos da linguaxe musical presentes nas partituras das pezas e os reproduce </w:t>
            </w:r>
            <w:proofErr w:type="spellStart"/>
            <w:r w:rsidRPr="00441D3C">
              <w:rPr>
                <w:rFonts w:eastAsia="Times New Roman" w:cs="Times New Roman"/>
                <w:szCs w:val="24"/>
                <w:lang w:eastAsia="es-ES"/>
              </w:rPr>
              <w:t>grupalmente</w:t>
            </w:r>
            <w:proofErr w:type="spellEnd"/>
            <w:r w:rsidRPr="00441D3C">
              <w:rPr>
                <w:rFonts w:eastAsia="Times New Roman" w:cs="Times New Roman"/>
                <w:szCs w:val="24"/>
                <w:lang w:eastAsia="es-ES"/>
              </w:rPr>
              <w:t xml:space="preserve"> de xeito aproximado.</w:t>
            </w:r>
          </w:p>
        </w:tc>
        <w:tc>
          <w:tcPr>
            <w:tcW w:w="1734" w:type="dxa"/>
            <w:tcBorders>
              <w:left w:val="single" w:sz="6" w:space="0" w:color="auto"/>
            </w:tcBorders>
            <w:shd w:val="clear" w:color="auto" w:fill="DAEEF3" w:themeFill="accent5" w:themeFillTint="33"/>
          </w:tcPr>
          <w:p w:rsidR="009113B1" w:rsidRPr="003A4A66" w:rsidRDefault="009113B1" w:rsidP="003A4A66">
            <w:pPr>
              <w:pStyle w:val="convietas"/>
            </w:pPr>
            <w:r w:rsidRPr="003A4A66">
              <w:t>CCEC</w:t>
            </w:r>
          </w:p>
        </w:tc>
      </w:tr>
      <w:tr w:rsidR="009113B1" w:rsidRPr="00441D3C" w:rsidTr="008C7FBE">
        <w:tblPrEx>
          <w:tblCellSpacing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wBefore w:w="32" w:type="dxa"/>
          <w:trHeight w:val="768"/>
          <w:tblCellSpacing w:w="0" w:type="dxa"/>
        </w:trPr>
        <w:tc>
          <w:tcPr>
            <w:tcW w:w="2184" w:type="dxa"/>
            <w:gridSpan w:val="2"/>
            <w:vMerge/>
            <w:tcBorders>
              <w:right w:val="single" w:sz="6" w:space="0" w:color="auto"/>
            </w:tcBorders>
            <w:shd w:val="clear" w:color="auto" w:fill="EEECE1" w:themeFill="background2"/>
          </w:tcPr>
          <w:p w:rsidR="009113B1" w:rsidRPr="00441D3C" w:rsidRDefault="009113B1" w:rsidP="009113B1">
            <w:pPr>
              <w:pStyle w:val="captulo"/>
              <w:spacing w:before="0" w:after="120" w:line="240" w:lineRule="auto"/>
              <w:ind w:left="170" w:hanging="170"/>
              <w:jc w:val="left"/>
              <w:rPr>
                <w:rFonts w:asciiTheme="majorHAnsi" w:hAnsiTheme="majorHAnsi"/>
                <w:lang w:eastAsia="gl-ES"/>
              </w:rPr>
            </w:pPr>
          </w:p>
        </w:tc>
        <w:tc>
          <w:tcPr>
            <w:tcW w:w="218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9113B1" w:rsidRPr="00441D3C" w:rsidRDefault="009113B1" w:rsidP="009113B1">
            <w:pPr>
              <w:rPr>
                <w:szCs w:val="24"/>
              </w:rPr>
            </w:pPr>
            <w:r w:rsidRPr="00441D3C">
              <w:rPr>
                <w:rFonts w:cs="Arial"/>
                <w:szCs w:val="24"/>
              </w:rPr>
              <w:t xml:space="preserve">EMB2.2.3 Traduce á linguaxe musical convencional melodías e ritmos sinxelos. </w:t>
            </w:r>
          </w:p>
        </w:tc>
        <w:tc>
          <w:tcPr>
            <w:tcW w:w="218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9113B1" w:rsidRPr="00441D3C" w:rsidRDefault="009113B1" w:rsidP="009113B1">
            <w:pPr>
              <w:keepNext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 w:rsidRPr="00441D3C">
              <w:rPr>
                <w:rFonts w:eastAsia="Times New Roman" w:cs="Times New Roman"/>
                <w:szCs w:val="24"/>
                <w:lang w:eastAsia="es-ES"/>
              </w:rPr>
              <w:t>Transcribe ritmos coas figuras coñecidas en compases simples e, de xeito aproximado, nos compostos, así como movementos melódicos nos motivos traballados.</w:t>
            </w:r>
          </w:p>
        </w:tc>
        <w:tc>
          <w:tcPr>
            <w:tcW w:w="218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9113B1" w:rsidRPr="00441D3C" w:rsidRDefault="009113B1" w:rsidP="009113B1">
            <w:pPr>
              <w:keepNext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 w:rsidRPr="00441D3C">
              <w:rPr>
                <w:rFonts w:eastAsia="Times New Roman" w:cs="Times New Roman"/>
                <w:szCs w:val="24"/>
                <w:lang w:eastAsia="es-ES"/>
              </w:rPr>
              <w:t xml:space="preserve">Transcribe ritmos coas figuras coñecidas en compases simples e intervalos consonantes. </w:t>
            </w:r>
          </w:p>
        </w:tc>
        <w:tc>
          <w:tcPr>
            <w:tcW w:w="2187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9113B1" w:rsidRPr="00441D3C" w:rsidRDefault="009113B1" w:rsidP="009113B1">
            <w:pPr>
              <w:keepNext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 w:rsidRPr="00441D3C">
              <w:rPr>
                <w:rFonts w:eastAsia="Times New Roman" w:cs="Times New Roman"/>
                <w:szCs w:val="24"/>
                <w:lang w:eastAsia="es-ES"/>
              </w:rPr>
              <w:t>Transcribe esquemas rítmicos sinxelos empregando as  figuras coñecidas en compases simples.</w:t>
            </w:r>
          </w:p>
        </w:tc>
        <w:tc>
          <w:tcPr>
            <w:tcW w:w="2191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9113B1" w:rsidRPr="00441D3C" w:rsidRDefault="009113B1" w:rsidP="009113B1">
            <w:pPr>
              <w:keepNext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 w:rsidRPr="00441D3C">
              <w:rPr>
                <w:rFonts w:eastAsia="Times New Roman" w:cs="Times New Roman"/>
                <w:szCs w:val="24"/>
                <w:lang w:eastAsia="es-ES"/>
              </w:rPr>
              <w:t xml:space="preserve">Transcribe figuras e esquemas sen </w:t>
            </w:r>
            <w:proofErr w:type="spellStart"/>
            <w:r w:rsidRPr="00441D3C">
              <w:rPr>
                <w:rFonts w:eastAsia="Times New Roman" w:cs="Times New Roman"/>
                <w:szCs w:val="24"/>
                <w:lang w:eastAsia="es-ES"/>
              </w:rPr>
              <w:t>síncopas</w:t>
            </w:r>
            <w:proofErr w:type="spellEnd"/>
            <w:r w:rsidRPr="00441D3C">
              <w:rPr>
                <w:rFonts w:eastAsia="Times New Roman" w:cs="Times New Roman"/>
                <w:szCs w:val="24"/>
                <w:lang w:eastAsia="es-ES"/>
              </w:rPr>
              <w:t xml:space="preserve"> nos compases coñecidos. </w:t>
            </w:r>
          </w:p>
        </w:tc>
        <w:tc>
          <w:tcPr>
            <w:tcW w:w="1734" w:type="dxa"/>
            <w:tcBorders>
              <w:left w:val="single" w:sz="6" w:space="0" w:color="auto"/>
            </w:tcBorders>
            <w:shd w:val="clear" w:color="auto" w:fill="EEECE1" w:themeFill="background2"/>
          </w:tcPr>
          <w:p w:rsidR="009113B1" w:rsidRPr="003A4A66" w:rsidRDefault="009113B1" w:rsidP="003A4A66">
            <w:pPr>
              <w:pStyle w:val="convietas"/>
            </w:pPr>
            <w:r w:rsidRPr="003A4A66">
              <w:t>CCEC</w:t>
            </w:r>
          </w:p>
        </w:tc>
      </w:tr>
      <w:tr w:rsidR="009113B1" w:rsidRPr="00441D3C" w:rsidTr="008C7FBE">
        <w:tblPrEx>
          <w:tblCellSpacing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wBefore w:w="32" w:type="dxa"/>
          <w:trHeight w:val="768"/>
          <w:tblCellSpacing w:w="0" w:type="dxa"/>
        </w:trPr>
        <w:tc>
          <w:tcPr>
            <w:tcW w:w="2184" w:type="dxa"/>
            <w:gridSpan w:val="2"/>
            <w:vMerge/>
            <w:tcBorders>
              <w:right w:val="single" w:sz="6" w:space="0" w:color="auto"/>
            </w:tcBorders>
            <w:shd w:val="clear" w:color="auto" w:fill="EEECE1" w:themeFill="background2"/>
          </w:tcPr>
          <w:p w:rsidR="009113B1" w:rsidRPr="00441D3C" w:rsidRDefault="009113B1" w:rsidP="009113B1">
            <w:pPr>
              <w:pStyle w:val="captulo"/>
              <w:spacing w:before="0" w:after="120" w:line="240" w:lineRule="auto"/>
              <w:ind w:left="170" w:hanging="170"/>
              <w:jc w:val="left"/>
              <w:rPr>
                <w:rFonts w:asciiTheme="majorHAnsi" w:hAnsiTheme="majorHAnsi"/>
                <w:lang w:eastAsia="gl-ES"/>
              </w:rPr>
            </w:pPr>
          </w:p>
        </w:tc>
        <w:tc>
          <w:tcPr>
            <w:tcW w:w="218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9113B1" w:rsidRPr="00441D3C" w:rsidRDefault="009113B1" w:rsidP="009113B1">
            <w:pPr>
              <w:rPr>
                <w:szCs w:val="24"/>
              </w:rPr>
            </w:pPr>
            <w:r w:rsidRPr="00441D3C">
              <w:rPr>
                <w:rFonts w:cs="Arial"/>
                <w:szCs w:val="24"/>
              </w:rPr>
              <w:t xml:space="preserve">EMB2.2.4 Interpreta pezas vocais e instrumentais de diferentes épocas, estilos e culturas para distintos agrupamentos con e sen </w:t>
            </w:r>
            <w:r w:rsidRPr="00441D3C">
              <w:rPr>
                <w:rFonts w:cs="Arial"/>
                <w:szCs w:val="24"/>
              </w:rPr>
              <w:lastRenderedPageBreak/>
              <w:t xml:space="preserve">acompañamento </w:t>
            </w:r>
          </w:p>
        </w:tc>
        <w:tc>
          <w:tcPr>
            <w:tcW w:w="218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9113B1" w:rsidRPr="00441D3C" w:rsidRDefault="009113B1" w:rsidP="009113B1">
            <w:pPr>
              <w:keepNext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 w:rsidRPr="00441D3C">
              <w:rPr>
                <w:rFonts w:eastAsia="Times New Roman" w:cs="Times New Roman"/>
                <w:szCs w:val="24"/>
                <w:lang w:eastAsia="es-ES"/>
              </w:rPr>
              <w:lastRenderedPageBreak/>
              <w:t>Interpreta a súa parte vixiando planos sonoros, entradas, equilibrio global e expresión e se preocupa polo resultado global.</w:t>
            </w:r>
          </w:p>
          <w:p w:rsidR="009113B1" w:rsidRPr="00441D3C" w:rsidRDefault="009113B1" w:rsidP="009113B1">
            <w:pPr>
              <w:keepNext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 w:rsidRPr="00441D3C">
              <w:rPr>
                <w:rFonts w:eastAsia="Times New Roman" w:cs="Times New Roman"/>
                <w:szCs w:val="24"/>
                <w:lang w:eastAsia="es-ES"/>
              </w:rPr>
              <w:t xml:space="preserve">Emite a voz con certa </w:t>
            </w:r>
            <w:proofErr w:type="spellStart"/>
            <w:r w:rsidRPr="00441D3C">
              <w:rPr>
                <w:rFonts w:eastAsia="Times New Roman" w:cs="Times New Roman"/>
                <w:szCs w:val="24"/>
                <w:lang w:eastAsia="es-ES"/>
              </w:rPr>
              <w:t>impostación</w:t>
            </w:r>
            <w:proofErr w:type="spellEnd"/>
            <w:r w:rsidRPr="00441D3C">
              <w:rPr>
                <w:rFonts w:eastAsia="Times New Roman" w:cs="Times New Roman"/>
                <w:szCs w:val="24"/>
                <w:lang w:eastAsia="es-ES"/>
              </w:rPr>
              <w:t xml:space="preserve">, </w:t>
            </w:r>
            <w:r w:rsidRPr="00441D3C">
              <w:rPr>
                <w:rFonts w:eastAsia="Times New Roman" w:cs="Times New Roman"/>
                <w:szCs w:val="24"/>
                <w:lang w:eastAsia="es-ES"/>
              </w:rPr>
              <w:lastRenderedPageBreak/>
              <w:t xml:space="preserve">mantén a afinación, respecta a afinación, equilibra os planos sonoros  e expresa máis aló da música. </w:t>
            </w:r>
          </w:p>
        </w:tc>
        <w:tc>
          <w:tcPr>
            <w:tcW w:w="218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9113B1" w:rsidRPr="00441D3C" w:rsidRDefault="009113B1" w:rsidP="009113B1">
            <w:pPr>
              <w:keepNext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 w:rsidRPr="00441D3C">
              <w:rPr>
                <w:rFonts w:eastAsia="Times New Roman" w:cs="Times New Roman"/>
                <w:szCs w:val="24"/>
                <w:lang w:eastAsia="es-ES"/>
              </w:rPr>
              <w:lastRenderedPageBreak/>
              <w:t xml:space="preserve">Asume o rol que lle corresponde na interpretación colectiva, asume a técnica precisa, entra no lugar que lle corresponde e non se perde durante a </w:t>
            </w:r>
            <w:r w:rsidRPr="00441D3C">
              <w:rPr>
                <w:rFonts w:eastAsia="Times New Roman" w:cs="Times New Roman"/>
                <w:szCs w:val="24"/>
                <w:lang w:eastAsia="es-ES"/>
              </w:rPr>
              <w:lastRenderedPageBreak/>
              <w:t xml:space="preserve">execución.  </w:t>
            </w:r>
          </w:p>
          <w:p w:rsidR="009113B1" w:rsidRPr="00441D3C" w:rsidRDefault="009113B1" w:rsidP="009113B1">
            <w:pPr>
              <w:keepNext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 w:rsidRPr="00441D3C">
              <w:rPr>
                <w:rFonts w:eastAsia="Times New Roman" w:cs="Times New Roman"/>
                <w:szCs w:val="24"/>
                <w:lang w:eastAsia="es-ES"/>
              </w:rPr>
              <w:t>Afina durante a execución vocal e respira respectando o fraseo, aplicando unha técnica vocal axeitada.</w:t>
            </w:r>
          </w:p>
        </w:tc>
        <w:tc>
          <w:tcPr>
            <w:tcW w:w="2187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9113B1" w:rsidRPr="00441D3C" w:rsidRDefault="009113B1" w:rsidP="009113B1">
            <w:pPr>
              <w:keepNext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 w:rsidRPr="00441D3C">
              <w:rPr>
                <w:rFonts w:eastAsia="Times New Roman" w:cs="Times New Roman"/>
                <w:szCs w:val="24"/>
                <w:lang w:eastAsia="es-ES"/>
              </w:rPr>
              <w:lastRenderedPageBreak/>
              <w:t xml:space="preserve">Interpreta o seu papel na interpretación instrumental colectiva, con certa precisión técnica e sen erros que impliquen a súa perda do resto do </w:t>
            </w:r>
            <w:r w:rsidRPr="00441D3C">
              <w:rPr>
                <w:rFonts w:eastAsia="Times New Roman" w:cs="Times New Roman"/>
                <w:szCs w:val="24"/>
                <w:lang w:eastAsia="es-ES"/>
              </w:rPr>
              <w:lastRenderedPageBreak/>
              <w:t>grupo.</w:t>
            </w:r>
          </w:p>
          <w:p w:rsidR="009113B1" w:rsidRPr="00441D3C" w:rsidRDefault="009113B1" w:rsidP="009113B1">
            <w:pPr>
              <w:keepNext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 w:rsidRPr="00441D3C">
              <w:rPr>
                <w:rFonts w:eastAsia="Times New Roman" w:cs="Times New Roman"/>
                <w:szCs w:val="24"/>
                <w:lang w:eastAsia="es-ES"/>
              </w:rPr>
              <w:t>Mantén a afinación ao principio e final da peza e respira nos lugares indicados.</w:t>
            </w:r>
          </w:p>
        </w:tc>
        <w:tc>
          <w:tcPr>
            <w:tcW w:w="2191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9113B1" w:rsidRPr="00441D3C" w:rsidRDefault="009113B1" w:rsidP="009113B1">
            <w:pPr>
              <w:keepNext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 w:rsidRPr="00441D3C">
              <w:rPr>
                <w:rFonts w:eastAsia="Times New Roman" w:cs="Times New Roman"/>
                <w:szCs w:val="24"/>
                <w:lang w:eastAsia="es-ES"/>
              </w:rPr>
              <w:lastRenderedPageBreak/>
              <w:t>Participa con interese na interpretación vocal e/ou instrumental de conxunto.</w:t>
            </w:r>
          </w:p>
          <w:p w:rsidR="009113B1" w:rsidRPr="00441D3C" w:rsidRDefault="009113B1" w:rsidP="009113B1">
            <w:pPr>
              <w:keepNext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 w:rsidRPr="00441D3C">
              <w:rPr>
                <w:rFonts w:eastAsia="Times New Roman" w:cs="Times New Roman"/>
                <w:szCs w:val="24"/>
                <w:lang w:eastAsia="es-ES"/>
              </w:rPr>
              <w:t xml:space="preserve">Canta con letra nunha afinación </w:t>
            </w:r>
            <w:r w:rsidRPr="00441D3C">
              <w:rPr>
                <w:rFonts w:eastAsia="Times New Roman" w:cs="Times New Roman"/>
                <w:szCs w:val="24"/>
                <w:lang w:eastAsia="es-ES"/>
              </w:rPr>
              <w:lastRenderedPageBreak/>
              <w:t>aproximada.</w:t>
            </w:r>
          </w:p>
        </w:tc>
        <w:tc>
          <w:tcPr>
            <w:tcW w:w="1734" w:type="dxa"/>
            <w:tcBorders>
              <w:left w:val="single" w:sz="6" w:space="0" w:color="auto"/>
            </w:tcBorders>
            <w:shd w:val="clear" w:color="auto" w:fill="DAEEF3" w:themeFill="accent5" w:themeFillTint="33"/>
          </w:tcPr>
          <w:p w:rsidR="009113B1" w:rsidRPr="003A4A66" w:rsidRDefault="009113B1" w:rsidP="003A4A66">
            <w:pPr>
              <w:pStyle w:val="convietas"/>
            </w:pPr>
            <w:r w:rsidRPr="003A4A66">
              <w:lastRenderedPageBreak/>
              <w:t>CAA</w:t>
            </w:r>
          </w:p>
          <w:p w:rsidR="009113B1" w:rsidRPr="003A4A66" w:rsidRDefault="009113B1" w:rsidP="003A4A66">
            <w:pPr>
              <w:pStyle w:val="convietas"/>
            </w:pPr>
            <w:r w:rsidRPr="003A4A66">
              <w:t>CCEC</w:t>
            </w:r>
          </w:p>
        </w:tc>
      </w:tr>
      <w:tr w:rsidR="009113B1" w:rsidRPr="00441D3C" w:rsidTr="008C7FBE">
        <w:tblPrEx>
          <w:tblCellSpacing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wBefore w:w="32" w:type="dxa"/>
          <w:trHeight w:val="768"/>
          <w:tblCellSpacing w:w="0" w:type="dxa"/>
        </w:trPr>
        <w:tc>
          <w:tcPr>
            <w:tcW w:w="2184" w:type="dxa"/>
            <w:gridSpan w:val="2"/>
            <w:vMerge/>
            <w:tcBorders>
              <w:right w:val="single" w:sz="6" w:space="0" w:color="auto"/>
            </w:tcBorders>
            <w:shd w:val="clear" w:color="auto" w:fill="EEECE1" w:themeFill="background2"/>
          </w:tcPr>
          <w:p w:rsidR="009113B1" w:rsidRPr="00441D3C" w:rsidRDefault="009113B1" w:rsidP="009113B1">
            <w:pPr>
              <w:pStyle w:val="captulo"/>
              <w:spacing w:before="0" w:after="120" w:line="240" w:lineRule="auto"/>
              <w:ind w:left="170" w:hanging="170"/>
              <w:jc w:val="left"/>
              <w:rPr>
                <w:rFonts w:asciiTheme="majorHAnsi" w:hAnsiTheme="majorHAnsi"/>
                <w:lang w:eastAsia="gl-ES"/>
              </w:rPr>
            </w:pPr>
          </w:p>
        </w:tc>
        <w:tc>
          <w:tcPr>
            <w:tcW w:w="2188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9113B1" w:rsidRPr="00441D3C" w:rsidRDefault="009113B1" w:rsidP="009113B1">
            <w:pPr>
              <w:rPr>
                <w:szCs w:val="24"/>
              </w:rPr>
            </w:pPr>
            <w:r w:rsidRPr="00441D3C">
              <w:rPr>
                <w:rFonts w:cs="Arial"/>
                <w:szCs w:val="24"/>
              </w:rPr>
              <w:t xml:space="preserve">EMB2.2.5 Coñece e interpreta cancións de distintos lugares, épocas e estilos, valorando a súa achega a o enriquecemento persoal, social e cultural. </w:t>
            </w:r>
          </w:p>
        </w:tc>
        <w:tc>
          <w:tcPr>
            <w:tcW w:w="218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9113B1" w:rsidRPr="00441D3C" w:rsidRDefault="009113B1" w:rsidP="009113B1">
            <w:pPr>
              <w:keepNext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 w:rsidRPr="00441D3C">
              <w:rPr>
                <w:rFonts w:eastAsia="Times New Roman" w:cs="Times New Roman"/>
                <w:szCs w:val="24"/>
                <w:lang w:eastAsia="es-ES"/>
              </w:rPr>
              <w:t>Interpreta a súa parte vixiando planos sonoros, entradas, equilibrio global e expresión e se preocupa polo resultado global.</w:t>
            </w:r>
          </w:p>
          <w:p w:rsidR="009113B1" w:rsidRPr="00441D3C" w:rsidRDefault="009113B1" w:rsidP="009113B1">
            <w:pPr>
              <w:keepNext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</w:p>
        </w:tc>
        <w:tc>
          <w:tcPr>
            <w:tcW w:w="218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9113B1" w:rsidRPr="00441D3C" w:rsidRDefault="009113B1" w:rsidP="009113B1">
            <w:pPr>
              <w:keepNext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 w:rsidRPr="00441D3C">
              <w:rPr>
                <w:rFonts w:eastAsia="Times New Roman" w:cs="Times New Roman"/>
                <w:szCs w:val="24"/>
                <w:lang w:eastAsia="es-ES"/>
              </w:rPr>
              <w:t xml:space="preserve">Asume o rol que lle corresponde na interpretación colectiva, asume a técnica precisa, entra no lugar que lle corresponde e non se perde durante a execución.  </w:t>
            </w:r>
          </w:p>
          <w:p w:rsidR="009113B1" w:rsidRPr="00441D3C" w:rsidRDefault="009113B1" w:rsidP="009113B1">
            <w:pPr>
              <w:keepNext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</w:p>
        </w:tc>
        <w:tc>
          <w:tcPr>
            <w:tcW w:w="2187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9113B1" w:rsidRPr="00441D3C" w:rsidRDefault="009113B1" w:rsidP="009113B1">
            <w:pPr>
              <w:keepNext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 w:rsidRPr="00441D3C">
              <w:rPr>
                <w:rFonts w:eastAsia="Times New Roman" w:cs="Times New Roman"/>
                <w:szCs w:val="24"/>
                <w:lang w:eastAsia="es-ES"/>
              </w:rPr>
              <w:t>Interpreta o seu papel na interpretación vocal colectiva, con certa precisión técnica e sen erros que impliquen a súa perda do resto do grupo.</w:t>
            </w:r>
          </w:p>
          <w:p w:rsidR="009113B1" w:rsidRPr="00441D3C" w:rsidRDefault="009113B1" w:rsidP="009113B1">
            <w:pPr>
              <w:keepNext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</w:p>
        </w:tc>
        <w:tc>
          <w:tcPr>
            <w:tcW w:w="2191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9113B1" w:rsidRPr="00441D3C" w:rsidRDefault="009113B1" w:rsidP="009113B1">
            <w:pPr>
              <w:keepNext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 w:rsidRPr="00441D3C">
              <w:rPr>
                <w:rFonts w:eastAsia="Times New Roman" w:cs="Times New Roman"/>
                <w:szCs w:val="24"/>
                <w:lang w:eastAsia="es-ES"/>
              </w:rPr>
              <w:t>Participa con interese na interpretación vocal de conxunto.</w:t>
            </w:r>
          </w:p>
          <w:p w:rsidR="009113B1" w:rsidRPr="00441D3C" w:rsidRDefault="009113B1" w:rsidP="009113B1">
            <w:pPr>
              <w:keepNext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</w:p>
          <w:p w:rsidR="009113B1" w:rsidRPr="00441D3C" w:rsidRDefault="009113B1" w:rsidP="009113B1">
            <w:pPr>
              <w:keepNext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</w:p>
          <w:p w:rsidR="009113B1" w:rsidRPr="00441D3C" w:rsidRDefault="009113B1" w:rsidP="009113B1">
            <w:pPr>
              <w:keepNext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</w:p>
          <w:p w:rsidR="009113B1" w:rsidRPr="00441D3C" w:rsidRDefault="009113B1" w:rsidP="009113B1">
            <w:pPr>
              <w:keepNext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</w:p>
          <w:p w:rsidR="009113B1" w:rsidRPr="00441D3C" w:rsidRDefault="009113B1" w:rsidP="009113B1">
            <w:pPr>
              <w:keepNext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</w:p>
        </w:tc>
        <w:tc>
          <w:tcPr>
            <w:tcW w:w="1734" w:type="dxa"/>
            <w:vMerge w:val="restart"/>
            <w:tcBorders>
              <w:left w:val="single" w:sz="6" w:space="0" w:color="auto"/>
            </w:tcBorders>
            <w:shd w:val="clear" w:color="auto" w:fill="EEECE1" w:themeFill="background2"/>
          </w:tcPr>
          <w:p w:rsidR="009113B1" w:rsidRPr="003A4A66" w:rsidRDefault="009113B1" w:rsidP="003A4A66">
            <w:pPr>
              <w:pStyle w:val="convietas"/>
            </w:pPr>
            <w:r w:rsidRPr="003A4A66">
              <w:t>CAA</w:t>
            </w:r>
          </w:p>
          <w:p w:rsidR="009113B1" w:rsidRPr="003A4A66" w:rsidRDefault="009113B1" w:rsidP="003A4A66">
            <w:pPr>
              <w:pStyle w:val="convietas"/>
            </w:pPr>
            <w:r w:rsidRPr="003A4A66">
              <w:t>CCEC</w:t>
            </w:r>
          </w:p>
        </w:tc>
      </w:tr>
      <w:tr w:rsidR="009113B1" w:rsidRPr="00441D3C" w:rsidTr="008C7FBE">
        <w:tblPrEx>
          <w:tblCellSpacing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wBefore w:w="32" w:type="dxa"/>
          <w:trHeight w:val="768"/>
          <w:tblCellSpacing w:w="0" w:type="dxa"/>
        </w:trPr>
        <w:tc>
          <w:tcPr>
            <w:tcW w:w="2184" w:type="dxa"/>
            <w:gridSpan w:val="2"/>
            <w:vMerge/>
            <w:tcBorders>
              <w:right w:val="single" w:sz="6" w:space="0" w:color="auto"/>
            </w:tcBorders>
            <w:shd w:val="clear" w:color="auto" w:fill="EEECE1" w:themeFill="background2"/>
          </w:tcPr>
          <w:p w:rsidR="009113B1" w:rsidRPr="00441D3C" w:rsidRDefault="009113B1" w:rsidP="009113B1">
            <w:pPr>
              <w:pStyle w:val="captulo"/>
              <w:spacing w:before="0" w:after="120" w:line="240" w:lineRule="auto"/>
              <w:ind w:left="170" w:hanging="170"/>
              <w:jc w:val="left"/>
              <w:rPr>
                <w:rFonts w:asciiTheme="majorHAnsi" w:hAnsiTheme="majorHAnsi"/>
                <w:lang w:eastAsia="gl-ES"/>
              </w:rPr>
            </w:pPr>
          </w:p>
        </w:tc>
        <w:tc>
          <w:tcPr>
            <w:tcW w:w="218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9113B1" w:rsidRPr="00441D3C" w:rsidRDefault="009113B1" w:rsidP="009113B1">
            <w:pPr>
              <w:rPr>
                <w:rFonts w:cs="Arial"/>
                <w:szCs w:val="24"/>
              </w:rPr>
            </w:pPr>
          </w:p>
        </w:tc>
        <w:tc>
          <w:tcPr>
            <w:tcW w:w="218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9113B1" w:rsidRPr="00441D3C" w:rsidRDefault="009113B1" w:rsidP="009113B1">
            <w:pPr>
              <w:keepNext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 w:rsidRPr="00441D3C">
              <w:rPr>
                <w:rFonts w:eastAsia="Times New Roman" w:cs="Times New Roman"/>
                <w:szCs w:val="24"/>
                <w:lang w:eastAsia="es-ES"/>
              </w:rPr>
              <w:t xml:space="preserve">Emite a voz con certa </w:t>
            </w:r>
            <w:proofErr w:type="spellStart"/>
            <w:r w:rsidRPr="00441D3C">
              <w:rPr>
                <w:rFonts w:eastAsia="Times New Roman" w:cs="Times New Roman"/>
                <w:szCs w:val="24"/>
                <w:lang w:eastAsia="es-ES"/>
              </w:rPr>
              <w:t>impostación</w:t>
            </w:r>
            <w:proofErr w:type="spellEnd"/>
            <w:r w:rsidRPr="00441D3C">
              <w:rPr>
                <w:rFonts w:eastAsia="Times New Roman" w:cs="Times New Roman"/>
                <w:szCs w:val="24"/>
                <w:lang w:eastAsia="es-ES"/>
              </w:rPr>
              <w:t>, mantén a afinación, respecta a afinación, equilibra os planos sonoros  e expresa máis aló da música.</w:t>
            </w:r>
          </w:p>
        </w:tc>
        <w:tc>
          <w:tcPr>
            <w:tcW w:w="218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9113B1" w:rsidRPr="00441D3C" w:rsidRDefault="009113B1" w:rsidP="009113B1">
            <w:pPr>
              <w:keepNext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 w:rsidRPr="00441D3C">
              <w:rPr>
                <w:rFonts w:eastAsia="Times New Roman" w:cs="Times New Roman"/>
                <w:szCs w:val="24"/>
                <w:lang w:eastAsia="es-ES"/>
              </w:rPr>
              <w:t>Afina durante a execución vocal e respira respectando o fraseo, aplicando unha técnica vocal axeitada.</w:t>
            </w:r>
          </w:p>
        </w:tc>
        <w:tc>
          <w:tcPr>
            <w:tcW w:w="2187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9113B1" w:rsidRPr="00441D3C" w:rsidRDefault="009113B1" w:rsidP="009113B1">
            <w:pPr>
              <w:keepNext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 w:rsidRPr="00441D3C">
              <w:rPr>
                <w:rFonts w:eastAsia="Times New Roman" w:cs="Times New Roman"/>
                <w:szCs w:val="24"/>
                <w:lang w:eastAsia="es-ES"/>
              </w:rPr>
              <w:t>Mantén a afinación ao principio e final da peza e respira nos lugares indicados.</w:t>
            </w:r>
          </w:p>
        </w:tc>
        <w:tc>
          <w:tcPr>
            <w:tcW w:w="2191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9113B1" w:rsidRPr="00441D3C" w:rsidRDefault="009113B1" w:rsidP="009113B1">
            <w:pPr>
              <w:keepNext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 w:rsidRPr="00441D3C">
              <w:rPr>
                <w:rFonts w:eastAsia="Times New Roman" w:cs="Times New Roman"/>
                <w:szCs w:val="24"/>
                <w:lang w:eastAsia="es-ES"/>
              </w:rPr>
              <w:t>Canta con letra nunha afinación aproximada.</w:t>
            </w:r>
          </w:p>
        </w:tc>
        <w:tc>
          <w:tcPr>
            <w:tcW w:w="1734" w:type="dxa"/>
            <w:vMerge/>
            <w:tcBorders>
              <w:left w:val="single" w:sz="6" w:space="0" w:color="auto"/>
            </w:tcBorders>
            <w:shd w:val="clear" w:color="auto" w:fill="EEECE1" w:themeFill="background2"/>
          </w:tcPr>
          <w:p w:rsidR="009113B1" w:rsidRPr="003A4A66" w:rsidRDefault="009113B1" w:rsidP="003A4A66">
            <w:pPr>
              <w:pStyle w:val="convietas"/>
            </w:pPr>
          </w:p>
        </w:tc>
      </w:tr>
      <w:tr w:rsidR="009113B1" w:rsidRPr="00441D3C" w:rsidTr="008C7FBE">
        <w:tblPrEx>
          <w:tblCellSpacing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wBefore w:w="32" w:type="dxa"/>
          <w:trHeight w:val="768"/>
          <w:tblCellSpacing w:w="0" w:type="dxa"/>
        </w:trPr>
        <w:tc>
          <w:tcPr>
            <w:tcW w:w="2184" w:type="dxa"/>
            <w:gridSpan w:val="2"/>
            <w:vMerge/>
            <w:tcBorders>
              <w:right w:val="single" w:sz="6" w:space="0" w:color="auto"/>
            </w:tcBorders>
            <w:shd w:val="clear" w:color="auto" w:fill="EEECE1" w:themeFill="background2"/>
          </w:tcPr>
          <w:p w:rsidR="009113B1" w:rsidRPr="00441D3C" w:rsidRDefault="009113B1" w:rsidP="009113B1">
            <w:pPr>
              <w:pStyle w:val="captulo"/>
              <w:spacing w:before="0" w:after="120" w:line="240" w:lineRule="auto"/>
              <w:ind w:left="170" w:hanging="170"/>
              <w:jc w:val="left"/>
              <w:rPr>
                <w:rFonts w:asciiTheme="majorHAnsi" w:hAnsiTheme="majorHAnsi"/>
                <w:lang w:eastAsia="gl-ES"/>
              </w:rPr>
            </w:pPr>
          </w:p>
        </w:tc>
        <w:tc>
          <w:tcPr>
            <w:tcW w:w="218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9113B1" w:rsidRPr="00441D3C" w:rsidRDefault="009113B1" w:rsidP="009113B1">
            <w:pPr>
              <w:rPr>
                <w:szCs w:val="24"/>
              </w:rPr>
            </w:pPr>
            <w:r w:rsidRPr="00441D3C">
              <w:rPr>
                <w:szCs w:val="24"/>
              </w:rPr>
              <w:t xml:space="preserve">EMB2.2.6 Amosa respecto polo traballo dos demais e </w:t>
            </w:r>
            <w:r w:rsidRPr="00441D3C">
              <w:rPr>
                <w:rFonts w:cs="Arial"/>
                <w:szCs w:val="24"/>
              </w:rPr>
              <w:t>responsabilidade no traballo individual e colectivo.</w:t>
            </w:r>
          </w:p>
        </w:tc>
        <w:tc>
          <w:tcPr>
            <w:tcW w:w="218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9113B1" w:rsidRPr="00441D3C" w:rsidRDefault="009113B1" w:rsidP="009113B1">
            <w:pPr>
              <w:keepNext/>
              <w:ind w:left="0" w:firstLine="0"/>
              <w:rPr>
                <w:szCs w:val="24"/>
              </w:rPr>
            </w:pPr>
            <w:r w:rsidRPr="00441D3C">
              <w:rPr>
                <w:szCs w:val="24"/>
              </w:rPr>
              <w:t xml:space="preserve">Amosa moito respecto polo traballo dos demais e asume con </w:t>
            </w:r>
            <w:r w:rsidRPr="00441D3C">
              <w:rPr>
                <w:rFonts w:cs="Arial"/>
                <w:szCs w:val="24"/>
              </w:rPr>
              <w:t xml:space="preserve">responsabilidade o traballo individual e colectivo, transmitindo bo ambiente aos compañeiros no </w:t>
            </w:r>
            <w:r w:rsidRPr="00441D3C">
              <w:rPr>
                <w:rFonts w:cs="Arial"/>
                <w:szCs w:val="24"/>
              </w:rPr>
              <w:lastRenderedPageBreak/>
              <w:t>traballo grupal.</w:t>
            </w:r>
          </w:p>
        </w:tc>
        <w:tc>
          <w:tcPr>
            <w:tcW w:w="218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9113B1" w:rsidRPr="00441D3C" w:rsidRDefault="009113B1" w:rsidP="009113B1">
            <w:pPr>
              <w:keepNext/>
              <w:ind w:left="0" w:firstLine="0"/>
              <w:rPr>
                <w:szCs w:val="24"/>
              </w:rPr>
            </w:pPr>
            <w:r w:rsidRPr="00441D3C">
              <w:rPr>
                <w:szCs w:val="24"/>
              </w:rPr>
              <w:lastRenderedPageBreak/>
              <w:t xml:space="preserve">Amosa moito respecto polo traballo dos demais e asume con </w:t>
            </w:r>
            <w:r w:rsidRPr="00441D3C">
              <w:rPr>
                <w:rFonts w:cs="Arial"/>
                <w:szCs w:val="24"/>
              </w:rPr>
              <w:t>responsabilidade o traballo individual e colectivo.</w:t>
            </w:r>
          </w:p>
        </w:tc>
        <w:tc>
          <w:tcPr>
            <w:tcW w:w="2187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9113B1" w:rsidRPr="00441D3C" w:rsidRDefault="009113B1" w:rsidP="009113B1">
            <w:pPr>
              <w:keepNext/>
              <w:ind w:left="0" w:firstLine="0"/>
              <w:rPr>
                <w:szCs w:val="24"/>
              </w:rPr>
            </w:pPr>
            <w:r w:rsidRPr="00441D3C">
              <w:rPr>
                <w:szCs w:val="24"/>
              </w:rPr>
              <w:t xml:space="preserve">Amosa respecto polo traballo dos demais e </w:t>
            </w:r>
            <w:r w:rsidRPr="00441D3C">
              <w:rPr>
                <w:rFonts w:cs="Arial"/>
                <w:szCs w:val="24"/>
              </w:rPr>
              <w:t>responsabilidade no traballo individual e colectivo.</w:t>
            </w:r>
          </w:p>
        </w:tc>
        <w:tc>
          <w:tcPr>
            <w:tcW w:w="2191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9113B1" w:rsidRPr="00441D3C" w:rsidRDefault="009113B1" w:rsidP="009113B1">
            <w:pPr>
              <w:keepNext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 w:rsidRPr="00441D3C">
              <w:rPr>
                <w:szCs w:val="24"/>
              </w:rPr>
              <w:t xml:space="preserve">Amosa algún respecto polo traballo dos demais e certa </w:t>
            </w:r>
            <w:r w:rsidRPr="00441D3C">
              <w:rPr>
                <w:rFonts w:cs="Arial"/>
                <w:szCs w:val="24"/>
              </w:rPr>
              <w:t>responsabilidade no traballo individual e colectivo.</w:t>
            </w:r>
          </w:p>
        </w:tc>
        <w:tc>
          <w:tcPr>
            <w:tcW w:w="1734" w:type="dxa"/>
            <w:tcBorders>
              <w:left w:val="single" w:sz="6" w:space="0" w:color="auto"/>
            </w:tcBorders>
            <w:shd w:val="clear" w:color="auto" w:fill="EEECE1" w:themeFill="background2"/>
          </w:tcPr>
          <w:p w:rsidR="009113B1" w:rsidRPr="003A4A66" w:rsidRDefault="009113B1" w:rsidP="003A4A66">
            <w:pPr>
              <w:pStyle w:val="convietas"/>
            </w:pPr>
            <w:r w:rsidRPr="003A4A66">
              <w:t>CSC</w:t>
            </w:r>
          </w:p>
        </w:tc>
      </w:tr>
      <w:tr w:rsidR="009113B1" w:rsidRPr="00441D3C" w:rsidTr="008C7FBE">
        <w:tblPrEx>
          <w:tblCellSpacing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wBefore w:w="32" w:type="dxa"/>
          <w:trHeight w:val="768"/>
          <w:tblCellSpacing w:w="0" w:type="dxa"/>
        </w:trPr>
        <w:tc>
          <w:tcPr>
            <w:tcW w:w="2184" w:type="dxa"/>
            <w:gridSpan w:val="2"/>
            <w:vMerge/>
            <w:tcBorders>
              <w:right w:val="single" w:sz="6" w:space="0" w:color="auto"/>
            </w:tcBorders>
            <w:shd w:val="clear" w:color="auto" w:fill="EEECE1" w:themeFill="background2"/>
          </w:tcPr>
          <w:p w:rsidR="009113B1" w:rsidRPr="00441D3C" w:rsidRDefault="009113B1" w:rsidP="009113B1">
            <w:pPr>
              <w:pStyle w:val="captulo"/>
              <w:spacing w:before="0" w:after="120" w:line="240" w:lineRule="auto"/>
              <w:ind w:left="170" w:hanging="170"/>
              <w:jc w:val="left"/>
              <w:rPr>
                <w:rFonts w:asciiTheme="majorHAnsi" w:hAnsiTheme="majorHAnsi"/>
                <w:lang w:eastAsia="gl-ES"/>
              </w:rPr>
            </w:pPr>
          </w:p>
        </w:tc>
        <w:tc>
          <w:tcPr>
            <w:tcW w:w="218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9113B1" w:rsidRPr="00441D3C" w:rsidRDefault="009113B1" w:rsidP="009113B1">
            <w:pPr>
              <w:rPr>
                <w:szCs w:val="24"/>
              </w:rPr>
            </w:pPr>
            <w:r w:rsidRPr="00441D3C">
              <w:rPr>
                <w:szCs w:val="24"/>
              </w:rPr>
              <w:t xml:space="preserve">EMB2.2.7 Analiza  as interpretacións  feitas,  recoñece erros e amosa interese por traballar para </w:t>
            </w:r>
            <w:r w:rsidR="003A4A66" w:rsidRPr="00441D3C">
              <w:rPr>
                <w:szCs w:val="24"/>
              </w:rPr>
              <w:t>corrixilos</w:t>
            </w:r>
          </w:p>
        </w:tc>
        <w:tc>
          <w:tcPr>
            <w:tcW w:w="218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9113B1" w:rsidRPr="00441D3C" w:rsidRDefault="009113B1" w:rsidP="009113B1">
            <w:pPr>
              <w:keepNext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 w:rsidRPr="00441D3C">
              <w:rPr>
                <w:rFonts w:eastAsia="Times New Roman" w:cs="Times New Roman"/>
                <w:szCs w:val="24"/>
                <w:lang w:eastAsia="es-ES"/>
              </w:rPr>
              <w:t xml:space="preserve">Sinala os erros cometidos empregando unha linguaxe técnica precisa, sendo quen da súa corrección. </w:t>
            </w:r>
          </w:p>
        </w:tc>
        <w:tc>
          <w:tcPr>
            <w:tcW w:w="218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9113B1" w:rsidRPr="00441D3C" w:rsidRDefault="009113B1" w:rsidP="009113B1">
            <w:pPr>
              <w:keepNext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 w:rsidRPr="00441D3C">
              <w:rPr>
                <w:rFonts w:eastAsia="Times New Roman" w:cs="Times New Roman"/>
                <w:szCs w:val="24"/>
                <w:lang w:eastAsia="es-ES"/>
              </w:rPr>
              <w:t>Sinala o mellorable da interpretación e pon da súa parte para a corrección.</w:t>
            </w:r>
          </w:p>
        </w:tc>
        <w:tc>
          <w:tcPr>
            <w:tcW w:w="2187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9113B1" w:rsidRPr="00441D3C" w:rsidRDefault="009113B1" w:rsidP="009113B1">
            <w:pPr>
              <w:keepNext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 w:rsidRPr="00441D3C">
              <w:rPr>
                <w:rFonts w:eastAsia="Times New Roman" w:cs="Times New Roman"/>
                <w:szCs w:val="24"/>
                <w:lang w:eastAsia="es-ES"/>
              </w:rPr>
              <w:t>Sinala os erros cometidos de xeito aproximado.</w:t>
            </w:r>
          </w:p>
        </w:tc>
        <w:tc>
          <w:tcPr>
            <w:tcW w:w="2191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9113B1" w:rsidRPr="00441D3C" w:rsidRDefault="009113B1" w:rsidP="009113B1">
            <w:pPr>
              <w:keepNext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 w:rsidRPr="00441D3C">
              <w:rPr>
                <w:rFonts w:eastAsia="Times New Roman" w:cs="Times New Roman"/>
                <w:szCs w:val="24"/>
                <w:lang w:eastAsia="es-ES"/>
              </w:rPr>
              <w:t>Aprecia a existencia de aspectos mellorables, pero non os sitúa na interpretación de xeito preciso.</w:t>
            </w:r>
          </w:p>
        </w:tc>
        <w:tc>
          <w:tcPr>
            <w:tcW w:w="1734" w:type="dxa"/>
            <w:tcBorders>
              <w:left w:val="single" w:sz="6" w:space="0" w:color="auto"/>
            </w:tcBorders>
            <w:shd w:val="clear" w:color="auto" w:fill="DAEEF3" w:themeFill="accent5" w:themeFillTint="33"/>
          </w:tcPr>
          <w:p w:rsidR="009113B1" w:rsidRPr="003A4A66" w:rsidRDefault="009113B1" w:rsidP="003A4A66">
            <w:pPr>
              <w:pStyle w:val="convietas"/>
            </w:pPr>
            <w:r w:rsidRPr="003A4A66">
              <w:t>CAA</w:t>
            </w:r>
          </w:p>
          <w:p w:rsidR="009113B1" w:rsidRPr="00441D3C" w:rsidRDefault="009113B1" w:rsidP="003A4A66">
            <w:pPr>
              <w:pStyle w:val="convietas"/>
            </w:pPr>
          </w:p>
        </w:tc>
      </w:tr>
      <w:tr w:rsidR="009113B1" w:rsidRPr="00441D3C" w:rsidTr="008C7FBE">
        <w:tblPrEx>
          <w:tblCellSpacing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wBefore w:w="32" w:type="dxa"/>
          <w:trHeight w:val="768"/>
          <w:tblCellSpacing w:w="0" w:type="dxa"/>
        </w:trPr>
        <w:tc>
          <w:tcPr>
            <w:tcW w:w="2184" w:type="dxa"/>
            <w:gridSpan w:val="2"/>
            <w:vMerge w:val="restart"/>
            <w:tcBorders>
              <w:right w:val="single" w:sz="6" w:space="0" w:color="auto"/>
            </w:tcBorders>
            <w:shd w:val="clear" w:color="auto" w:fill="EEECE1" w:themeFill="background2"/>
          </w:tcPr>
          <w:p w:rsidR="009113B1" w:rsidRPr="00441D3C" w:rsidRDefault="009113B1" w:rsidP="003A4A66">
            <w:pPr>
              <w:pStyle w:val="convietas"/>
            </w:pPr>
            <w:r w:rsidRPr="00441D3C">
              <w:t xml:space="preserve">EMB2.3.1 Busca información bibliográfica, en medios de comunicación ou en Internet información sobre instrumentos, compositores, intérpretes e eventos musicais. </w:t>
            </w:r>
          </w:p>
          <w:p w:rsidR="009113B1" w:rsidRPr="00441D3C" w:rsidRDefault="009113B1" w:rsidP="009113B1">
            <w:pPr>
              <w:pStyle w:val="Prrafodelista"/>
              <w:numPr>
                <w:ilvl w:val="0"/>
                <w:numId w:val="21"/>
              </w:numPr>
              <w:ind w:left="395"/>
              <w:rPr>
                <w:rFonts w:cs="Arial"/>
                <w:szCs w:val="24"/>
              </w:rPr>
            </w:pPr>
            <w:r w:rsidRPr="00441D3C">
              <w:rPr>
                <w:szCs w:val="24"/>
              </w:rPr>
              <w:t>EMB2.3.2 Presenta e expón a información de xeito claro, ordenado e limpo en varios soportes</w:t>
            </w:r>
          </w:p>
          <w:p w:rsidR="009113B1" w:rsidRPr="00441D3C" w:rsidRDefault="009113B1" w:rsidP="009113B1">
            <w:pPr>
              <w:pStyle w:val="Prrafodelista"/>
              <w:numPr>
                <w:ilvl w:val="0"/>
                <w:numId w:val="21"/>
              </w:numPr>
              <w:ind w:left="395"/>
              <w:rPr>
                <w:rFonts w:cs="Arial"/>
                <w:szCs w:val="24"/>
              </w:rPr>
            </w:pPr>
            <w:r w:rsidRPr="00441D3C">
              <w:rPr>
                <w:rFonts w:cs="Arial"/>
                <w:szCs w:val="24"/>
              </w:rPr>
              <w:t xml:space="preserve">EMB2.3.3 Utiliza os medios audiovisuais e recursos informáticos para crear pezas musicais e para a sonorización de imaxes e representacións dramáticas. </w:t>
            </w:r>
          </w:p>
        </w:tc>
        <w:tc>
          <w:tcPr>
            <w:tcW w:w="218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9113B1" w:rsidRPr="00441D3C" w:rsidRDefault="009113B1" w:rsidP="009113B1">
            <w:pPr>
              <w:pStyle w:val="Prrafodelista"/>
              <w:numPr>
                <w:ilvl w:val="0"/>
                <w:numId w:val="21"/>
              </w:numPr>
              <w:ind w:left="395"/>
              <w:rPr>
                <w:rFonts w:cs="Arial"/>
                <w:szCs w:val="24"/>
              </w:rPr>
            </w:pPr>
            <w:r w:rsidRPr="00441D3C">
              <w:rPr>
                <w:rFonts w:cs="Arial"/>
                <w:szCs w:val="24"/>
              </w:rPr>
              <w:t xml:space="preserve">EMB2.3.1 Busca información bibliográfica, en medios de comunicación ou en Internet información sobre instrumentos, compositores, intérpretes e eventos musicais. </w:t>
            </w:r>
          </w:p>
        </w:tc>
        <w:tc>
          <w:tcPr>
            <w:tcW w:w="218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9113B1" w:rsidRPr="00441D3C" w:rsidRDefault="009113B1" w:rsidP="009113B1">
            <w:pPr>
              <w:rPr>
                <w:rFonts w:cs="Arial"/>
                <w:szCs w:val="24"/>
              </w:rPr>
            </w:pPr>
            <w:r w:rsidRPr="00441D3C">
              <w:rPr>
                <w:rFonts w:cs="Arial"/>
                <w:szCs w:val="24"/>
              </w:rPr>
              <w:t>Busca información, empregando diversas fontes coñecidas e explorando outras novas, sobre instrumentos, compositores, intérpretes e eventos musicais.</w:t>
            </w:r>
          </w:p>
        </w:tc>
        <w:tc>
          <w:tcPr>
            <w:tcW w:w="218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9113B1" w:rsidRPr="00441D3C" w:rsidRDefault="009113B1" w:rsidP="009113B1">
            <w:pPr>
              <w:rPr>
                <w:rFonts w:cs="Arial"/>
                <w:szCs w:val="24"/>
              </w:rPr>
            </w:pPr>
            <w:r w:rsidRPr="00441D3C">
              <w:rPr>
                <w:rFonts w:cs="Arial"/>
                <w:szCs w:val="24"/>
              </w:rPr>
              <w:t>Busca información, empregando diversas fontes ao seu alcance, sobre instrumentos, compositores, intérpretes e eventos musicais.</w:t>
            </w:r>
          </w:p>
        </w:tc>
        <w:tc>
          <w:tcPr>
            <w:tcW w:w="2187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9113B1" w:rsidRPr="00441D3C" w:rsidRDefault="009113B1" w:rsidP="009113B1">
            <w:pPr>
              <w:rPr>
                <w:rFonts w:cs="Arial"/>
                <w:szCs w:val="24"/>
              </w:rPr>
            </w:pPr>
            <w:r w:rsidRPr="00441D3C">
              <w:rPr>
                <w:rFonts w:cs="Arial"/>
                <w:szCs w:val="24"/>
              </w:rPr>
              <w:t>Busca información bibliográfica, en medios de comunicación ou en Internet información sobre instrumentos, compositores, intérpretes e eventos musicais.</w:t>
            </w:r>
          </w:p>
        </w:tc>
        <w:tc>
          <w:tcPr>
            <w:tcW w:w="2191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9113B1" w:rsidRPr="00441D3C" w:rsidRDefault="009113B1" w:rsidP="009113B1">
            <w:pPr>
              <w:rPr>
                <w:rFonts w:cs="Arial"/>
                <w:szCs w:val="24"/>
              </w:rPr>
            </w:pPr>
            <w:r w:rsidRPr="00441D3C">
              <w:rPr>
                <w:rFonts w:cs="Arial"/>
                <w:szCs w:val="24"/>
              </w:rPr>
              <w:t>Busca información sobre algunhas cuestións traballadas na aula.</w:t>
            </w:r>
          </w:p>
        </w:tc>
        <w:tc>
          <w:tcPr>
            <w:tcW w:w="1734" w:type="dxa"/>
            <w:tcBorders>
              <w:left w:val="single" w:sz="6" w:space="0" w:color="auto"/>
            </w:tcBorders>
            <w:shd w:val="clear" w:color="auto" w:fill="EEECE1" w:themeFill="background2"/>
          </w:tcPr>
          <w:p w:rsidR="009113B1" w:rsidRPr="00441D3C" w:rsidRDefault="009113B1" w:rsidP="003A4A66">
            <w:pPr>
              <w:pStyle w:val="convietas"/>
            </w:pPr>
            <w:r w:rsidRPr="00441D3C">
              <w:t>CAA</w:t>
            </w:r>
          </w:p>
          <w:p w:rsidR="009113B1" w:rsidRPr="00441D3C" w:rsidRDefault="009113B1" w:rsidP="003A4A66">
            <w:pPr>
              <w:pStyle w:val="convietas"/>
            </w:pPr>
            <w:r w:rsidRPr="00441D3C">
              <w:t>CD</w:t>
            </w:r>
          </w:p>
        </w:tc>
      </w:tr>
      <w:tr w:rsidR="009113B1" w:rsidRPr="00441D3C" w:rsidTr="008C7FBE">
        <w:tblPrEx>
          <w:tblCellSpacing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wBefore w:w="32" w:type="dxa"/>
          <w:trHeight w:val="768"/>
          <w:tblCellSpacing w:w="0" w:type="dxa"/>
        </w:trPr>
        <w:tc>
          <w:tcPr>
            <w:tcW w:w="2184" w:type="dxa"/>
            <w:gridSpan w:val="2"/>
            <w:vMerge/>
            <w:tcBorders>
              <w:right w:val="single" w:sz="6" w:space="0" w:color="auto"/>
            </w:tcBorders>
            <w:shd w:val="clear" w:color="auto" w:fill="EEECE1" w:themeFill="background2"/>
          </w:tcPr>
          <w:p w:rsidR="009113B1" w:rsidRPr="00441D3C" w:rsidRDefault="009113B1" w:rsidP="009113B1">
            <w:pPr>
              <w:pStyle w:val="captulo"/>
              <w:spacing w:before="0" w:after="120" w:line="240" w:lineRule="auto"/>
              <w:ind w:left="170" w:hanging="170"/>
              <w:jc w:val="left"/>
              <w:rPr>
                <w:rFonts w:asciiTheme="majorHAnsi" w:hAnsiTheme="majorHAnsi"/>
                <w:lang w:eastAsia="gl-ES"/>
              </w:rPr>
            </w:pPr>
          </w:p>
        </w:tc>
        <w:tc>
          <w:tcPr>
            <w:tcW w:w="218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9113B1" w:rsidRPr="00441D3C" w:rsidRDefault="009113B1" w:rsidP="009113B1">
            <w:pPr>
              <w:pStyle w:val="Prrafodelista"/>
              <w:numPr>
                <w:ilvl w:val="0"/>
                <w:numId w:val="21"/>
              </w:numPr>
              <w:ind w:left="395"/>
              <w:rPr>
                <w:rFonts w:cs="Arial"/>
                <w:szCs w:val="24"/>
              </w:rPr>
            </w:pPr>
            <w:r w:rsidRPr="00441D3C">
              <w:rPr>
                <w:szCs w:val="24"/>
              </w:rPr>
              <w:t>EMB2.3.2 Presenta e expón a información de xeito claro, ordenado e limpo en varios soportes</w:t>
            </w:r>
          </w:p>
        </w:tc>
        <w:tc>
          <w:tcPr>
            <w:tcW w:w="218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9113B1" w:rsidRPr="00441D3C" w:rsidRDefault="009113B1" w:rsidP="009113B1">
            <w:pPr>
              <w:keepNext/>
              <w:ind w:left="0" w:firstLine="0"/>
              <w:rPr>
                <w:szCs w:val="24"/>
              </w:rPr>
            </w:pPr>
          </w:p>
        </w:tc>
        <w:tc>
          <w:tcPr>
            <w:tcW w:w="218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9113B1" w:rsidRPr="00441D3C" w:rsidRDefault="009113B1" w:rsidP="009113B1">
            <w:pPr>
              <w:keepNext/>
              <w:ind w:left="0" w:firstLine="0"/>
              <w:rPr>
                <w:szCs w:val="24"/>
              </w:rPr>
            </w:pPr>
          </w:p>
        </w:tc>
        <w:tc>
          <w:tcPr>
            <w:tcW w:w="2187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9113B1" w:rsidRPr="00441D3C" w:rsidRDefault="009113B1" w:rsidP="009113B1">
            <w:pPr>
              <w:keepNext/>
              <w:ind w:left="0" w:firstLine="0"/>
              <w:rPr>
                <w:szCs w:val="24"/>
              </w:rPr>
            </w:pPr>
            <w:r w:rsidRPr="00441D3C">
              <w:rPr>
                <w:szCs w:val="24"/>
              </w:rPr>
              <w:t>Presenta e expón a información de xeito claro, ordenado e limpo en varios soportes</w:t>
            </w:r>
          </w:p>
        </w:tc>
        <w:tc>
          <w:tcPr>
            <w:tcW w:w="2191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9113B1" w:rsidRPr="00441D3C" w:rsidRDefault="009113B1" w:rsidP="009113B1">
            <w:pPr>
              <w:keepNext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</w:p>
        </w:tc>
        <w:tc>
          <w:tcPr>
            <w:tcW w:w="1734" w:type="dxa"/>
            <w:tcBorders>
              <w:left w:val="single" w:sz="6" w:space="0" w:color="auto"/>
            </w:tcBorders>
            <w:shd w:val="clear" w:color="auto" w:fill="DAEEF3" w:themeFill="accent5" w:themeFillTint="33"/>
          </w:tcPr>
          <w:p w:rsidR="009113B1" w:rsidRPr="00441D3C" w:rsidRDefault="009113B1" w:rsidP="003A4A66">
            <w:pPr>
              <w:pStyle w:val="convietas"/>
            </w:pPr>
            <w:r w:rsidRPr="00441D3C">
              <w:t>CAA</w:t>
            </w:r>
          </w:p>
          <w:p w:rsidR="009113B1" w:rsidRPr="00441D3C" w:rsidRDefault="009113B1" w:rsidP="003A4A66">
            <w:pPr>
              <w:pStyle w:val="convietas"/>
            </w:pPr>
            <w:r w:rsidRPr="00441D3C">
              <w:t>CD</w:t>
            </w:r>
          </w:p>
          <w:p w:rsidR="009113B1" w:rsidRPr="00441D3C" w:rsidRDefault="009113B1" w:rsidP="003A4A66">
            <w:pPr>
              <w:pStyle w:val="convietas"/>
            </w:pPr>
            <w:r w:rsidRPr="00441D3C">
              <w:t>CCL</w:t>
            </w:r>
          </w:p>
        </w:tc>
      </w:tr>
      <w:tr w:rsidR="009113B1" w:rsidRPr="00441D3C" w:rsidTr="008C7FBE">
        <w:tblPrEx>
          <w:tblCellSpacing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wBefore w:w="32" w:type="dxa"/>
          <w:trHeight w:val="768"/>
          <w:tblCellSpacing w:w="0" w:type="dxa"/>
        </w:trPr>
        <w:tc>
          <w:tcPr>
            <w:tcW w:w="2184" w:type="dxa"/>
            <w:gridSpan w:val="2"/>
            <w:vMerge/>
            <w:tcBorders>
              <w:right w:val="single" w:sz="6" w:space="0" w:color="auto"/>
            </w:tcBorders>
            <w:shd w:val="clear" w:color="auto" w:fill="EEECE1" w:themeFill="background2"/>
          </w:tcPr>
          <w:p w:rsidR="009113B1" w:rsidRPr="00441D3C" w:rsidRDefault="009113B1" w:rsidP="009113B1">
            <w:pPr>
              <w:pStyle w:val="captulo"/>
              <w:spacing w:before="0" w:after="120" w:line="240" w:lineRule="auto"/>
              <w:ind w:left="170" w:hanging="170"/>
              <w:jc w:val="left"/>
              <w:rPr>
                <w:rFonts w:asciiTheme="majorHAnsi" w:hAnsiTheme="majorHAnsi"/>
                <w:lang w:eastAsia="gl-ES"/>
              </w:rPr>
            </w:pPr>
          </w:p>
        </w:tc>
        <w:tc>
          <w:tcPr>
            <w:tcW w:w="218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9113B1" w:rsidRPr="00441D3C" w:rsidRDefault="009113B1" w:rsidP="009113B1">
            <w:pPr>
              <w:pStyle w:val="Prrafodelista"/>
              <w:numPr>
                <w:ilvl w:val="0"/>
                <w:numId w:val="21"/>
              </w:numPr>
              <w:ind w:left="395"/>
              <w:rPr>
                <w:rFonts w:cs="Arial"/>
                <w:szCs w:val="24"/>
              </w:rPr>
            </w:pPr>
            <w:r w:rsidRPr="00441D3C">
              <w:rPr>
                <w:rFonts w:cs="Arial"/>
                <w:szCs w:val="24"/>
              </w:rPr>
              <w:t xml:space="preserve">EMB2.3.3 Utiliza os medios audiovisuais e recursos informáticos para crear pezas musicais e para a sonorización de imaxes e representacións dramáticas. </w:t>
            </w:r>
          </w:p>
        </w:tc>
        <w:tc>
          <w:tcPr>
            <w:tcW w:w="218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9113B1" w:rsidRPr="00441D3C" w:rsidRDefault="009113B1" w:rsidP="009113B1">
            <w:pPr>
              <w:keepNext/>
              <w:ind w:left="0" w:firstLine="0"/>
              <w:rPr>
                <w:szCs w:val="24"/>
              </w:rPr>
            </w:pPr>
            <w:r w:rsidRPr="00441D3C">
              <w:rPr>
                <w:rFonts w:cs="Arial"/>
                <w:szCs w:val="24"/>
              </w:rPr>
              <w:t>Utiliza medios audiovisuais e informáticos para crear e ilustrar  pezas musicais, así como para a sonorización de imaxes, cancións e representacións dramáticas.</w:t>
            </w:r>
          </w:p>
        </w:tc>
        <w:tc>
          <w:tcPr>
            <w:tcW w:w="218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9113B1" w:rsidRPr="00441D3C" w:rsidRDefault="009113B1" w:rsidP="009113B1">
            <w:pPr>
              <w:keepNext/>
              <w:ind w:left="0" w:firstLine="0"/>
              <w:rPr>
                <w:szCs w:val="24"/>
              </w:rPr>
            </w:pPr>
            <w:r w:rsidRPr="00441D3C">
              <w:rPr>
                <w:rFonts w:cs="Arial"/>
                <w:szCs w:val="24"/>
              </w:rPr>
              <w:t>Utiliza os medios audiovisuais e recursos informáticos para crear e ilustrar pezas musicais e para a sonorización de imaxes e representacións dramáticas.</w:t>
            </w:r>
          </w:p>
        </w:tc>
        <w:tc>
          <w:tcPr>
            <w:tcW w:w="2187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9113B1" w:rsidRPr="00441D3C" w:rsidRDefault="009113B1" w:rsidP="009113B1">
            <w:pPr>
              <w:keepNext/>
              <w:ind w:left="0" w:firstLine="0"/>
              <w:rPr>
                <w:szCs w:val="24"/>
              </w:rPr>
            </w:pPr>
            <w:r w:rsidRPr="00441D3C">
              <w:rPr>
                <w:rFonts w:cs="Arial"/>
                <w:szCs w:val="24"/>
              </w:rPr>
              <w:t>Utiliza os medios audiovisuais e recursos informáticos para crear pezas musicais e para a sonorización de imaxes e representacións dramáticas.</w:t>
            </w:r>
          </w:p>
        </w:tc>
        <w:tc>
          <w:tcPr>
            <w:tcW w:w="2191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9113B1" w:rsidRPr="00441D3C" w:rsidRDefault="009113B1" w:rsidP="009113B1">
            <w:pPr>
              <w:keepNext/>
              <w:ind w:left="0" w:firstLine="0"/>
              <w:rPr>
                <w:szCs w:val="24"/>
              </w:rPr>
            </w:pPr>
            <w:r w:rsidRPr="00441D3C">
              <w:rPr>
                <w:rFonts w:cs="Arial"/>
                <w:szCs w:val="24"/>
              </w:rPr>
              <w:t>Utiliza basicamente medios audiovisuais e recursos informáticos para crear pezas musicais.</w:t>
            </w:r>
          </w:p>
        </w:tc>
        <w:tc>
          <w:tcPr>
            <w:tcW w:w="1734" w:type="dxa"/>
            <w:tcBorders>
              <w:left w:val="single" w:sz="6" w:space="0" w:color="auto"/>
            </w:tcBorders>
            <w:shd w:val="clear" w:color="auto" w:fill="EEECE1" w:themeFill="background2"/>
          </w:tcPr>
          <w:p w:rsidR="009113B1" w:rsidRPr="00441D3C" w:rsidRDefault="009113B1" w:rsidP="003A4A66">
            <w:pPr>
              <w:pStyle w:val="convietas"/>
            </w:pPr>
            <w:r w:rsidRPr="00441D3C">
              <w:t>CD</w:t>
            </w:r>
          </w:p>
          <w:p w:rsidR="009113B1" w:rsidRPr="00441D3C" w:rsidRDefault="009113B1" w:rsidP="003A4A66">
            <w:pPr>
              <w:pStyle w:val="convietas"/>
            </w:pPr>
            <w:r w:rsidRPr="00441D3C">
              <w:t>CCEC</w:t>
            </w:r>
          </w:p>
        </w:tc>
      </w:tr>
    </w:tbl>
    <w:tbl>
      <w:tblPr>
        <w:tblStyle w:val="Tablaconcuadrcula"/>
        <w:tblW w:w="14850" w:type="dxa"/>
        <w:tblLayout w:type="fixed"/>
        <w:tblLook w:val="04A0" w:firstRow="1" w:lastRow="0" w:firstColumn="1" w:lastColumn="0" w:noHBand="0" w:noVBand="1"/>
      </w:tblPr>
      <w:tblGrid>
        <w:gridCol w:w="7054"/>
        <w:gridCol w:w="7796"/>
      </w:tblGrid>
      <w:tr w:rsidR="00B06DDA" w:rsidRPr="00441D3C">
        <w:trPr>
          <w:trHeight w:val="41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6DDA" w:rsidRPr="00441D3C" w:rsidRDefault="00B06DDA">
            <w:pPr>
              <w:jc w:val="both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6DDA" w:rsidRPr="00441D3C" w:rsidRDefault="00B06DDA">
            <w:pPr>
              <w:jc w:val="both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</w:p>
          <w:p w:rsidR="00224F34" w:rsidRPr="00441D3C" w:rsidRDefault="00224F34">
            <w:pPr>
              <w:jc w:val="both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</w:p>
        </w:tc>
      </w:tr>
    </w:tbl>
    <w:tbl>
      <w:tblPr>
        <w:tblW w:w="1467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11"/>
        <w:gridCol w:w="5386"/>
        <w:gridCol w:w="4679"/>
      </w:tblGrid>
      <w:tr w:rsidR="00B06DDA" w:rsidRPr="00441D3C">
        <w:trPr>
          <w:trHeight w:val="381"/>
          <w:tblCellSpacing w:w="0" w:type="dxa"/>
        </w:trPr>
        <w:tc>
          <w:tcPr>
            <w:tcW w:w="1467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1F497D" w:themeFill="text2"/>
          </w:tcPr>
          <w:p w:rsidR="00B06DDA" w:rsidRPr="00441D3C" w:rsidRDefault="00153F66" w:rsidP="00C85402">
            <w:pPr>
              <w:pStyle w:val="Prrafodelista"/>
              <w:keepNext/>
              <w:numPr>
                <w:ilvl w:val="0"/>
                <w:numId w:val="3"/>
              </w:numPr>
              <w:ind w:right="4461"/>
              <w:jc w:val="both"/>
              <w:rPr>
                <w:rFonts w:eastAsia="Times New Roman" w:cs="Times New Roman"/>
                <w:b/>
                <w:szCs w:val="24"/>
                <w:lang w:eastAsia="es-ES"/>
              </w:rPr>
            </w:pPr>
            <w:r w:rsidRPr="00441D3C">
              <w:rPr>
                <w:rFonts w:eastAsia="Times New Roman" w:cs="Arial"/>
                <w:b/>
                <w:color w:val="FFFFFF"/>
                <w:szCs w:val="24"/>
                <w:lang w:eastAsia="es-ES"/>
              </w:rPr>
              <w:t xml:space="preserve"> PARTICIPACIÓN DAS FAMILIAS E COMUNIDADE ESCOLAR</w:t>
            </w:r>
          </w:p>
        </w:tc>
      </w:tr>
      <w:tr w:rsidR="00B06DDA" w:rsidRPr="00441D3C">
        <w:trPr>
          <w:trHeight w:val="474"/>
          <w:tblCellSpacing w:w="0" w:type="dxa"/>
        </w:trPr>
        <w:tc>
          <w:tcPr>
            <w:tcW w:w="4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4F81BD" w:themeFill="accent1"/>
            <w:vAlign w:val="center"/>
          </w:tcPr>
          <w:p w:rsidR="00B06DDA" w:rsidRPr="00441D3C" w:rsidRDefault="00153F66">
            <w:pPr>
              <w:jc w:val="center"/>
              <w:rPr>
                <w:rFonts w:eastAsia="Times New Roman" w:cs="Times New Roman"/>
                <w:color w:val="FFFFFF" w:themeColor="background1"/>
                <w:szCs w:val="24"/>
                <w:lang w:eastAsia="es-ES"/>
              </w:rPr>
            </w:pPr>
            <w:r w:rsidRPr="00441D3C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s-ES"/>
              </w:rPr>
              <w:t>Participación das familias</w:t>
            </w: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4F81BD" w:themeFill="accent1"/>
            <w:vAlign w:val="center"/>
          </w:tcPr>
          <w:p w:rsidR="00B06DDA" w:rsidRPr="00441D3C" w:rsidRDefault="00153F66">
            <w:pPr>
              <w:jc w:val="center"/>
              <w:rPr>
                <w:rFonts w:eastAsia="Times New Roman" w:cs="Times New Roman"/>
                <w:color w:val="FFFFFF" w:themeColor="background1"/>
                <w:szCs w:val="24"/>
                <w:lang w:eastAsia="es-ES"/>
              </w:rPr>
            </w:pPr>
            <w:r w:rsidRPr="00441D3C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s-ES"/>
              </w:rPr>
              <w:t>Divulgación social da tarefa</w:t>
            </w:r>
          </w:p>
        </w:tc>
        <w:tc>
          <w:tcPr>
            <w:tcW w:w="46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4F81BD" w:themeFill="accent1"/>
            <w:vAlign w:val="center"/>
          </w:tcPr>
          <w:p w:rsidR="00B06DDA" w:rsidRPr="00441D3C" w:rsidRDefault="00153F66" w:rsidP="00C85402">
            <w:pPr>
              <w:keepNext/>
              <w:ind w:left="-74"/>
              <w:jc w:val="center"/>
              <w:rPr>
                <w:rFonts w:eastAsia="Times New Roman" w:cs="Times New Roman"/>
                <w:color w:val="FFFFFF" w:themeColor="background1"/>
                <w:szCs w:val="24"/>
                <w:lang w:eastAsia="es-ES"/>
              </w:rPr>
            </w:pPr>
            <w:r w:rsidRPr="00441D3C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s-ES"/>
              </w:rPr>
              <w:t>Colaboración de recursos externos e comunidade escolar</w:t>
            </w:r>
          </w:p>
        </w:tc>
      </w:tr>
      <w:tr w:rsidR="00B06DDA" w:rsidRPr="00441D3C">
        <w:trPr>
          <w:trHeight w:val="1372"/>
          <w:tblCellSpacing w:w="0" w:type="dxa"/>
        </w:trPr>
        <w:tc>
          <w:tcPr>
            <w:tcW w:w="4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06DDA" w:rsidRPr="00441D3C" w:rsidRDefault="00153F66">
            <w:pPr>
              <w:jc w:val="both"/>
              <w:rPr>
                <w:rFonts w:eastAsia="Times New Roman" w:cs="Times New Roman"/>
                <w:szCs w:val="24"/>
                <w:lang w:eastAsia="es-ES"/>
              </w:rPr>
            </w:pPr>
            <w:r w:rsidRPr="00441D3C">
              <w:rPr>
                <w:rFonts w:eastAsia="Times New Roman" w:cs="Times New Roman"/>
                <w:szCs w:val="24"/>
                <w:lang w:eastAsia="es-ES"/>
              </w:rPr>
              <w:lastRenderedPageBreak/>
              <w:t xml:space="preserve">Resposta ás cuestións que poidan xurdir ao respecto </w:t>
            </w:r>
            <w:r w:rsidR="0019440D" w:rsidRPr="00441D3C">
              <w:rPr>
                <w:rFonts w:eastAsia="Times New Roman" w:cs="Times New Roman"/>
                <w:szCs w:val="24"/>
                <w:lang w:eastAsia="es-ES"/>
              </w:rPr>
              <w:t xml:space="preserve">sobre </w:t>
            </w:r>
            <w:r w:rsidR="00F65B55" w:rsidRPr="00441D3C">
              <w:rPr>
                <w:rFonts w:eastAsia="Times New Roman" w:cs="Times New Roman"/>
                <w:szCs w:val="24"/>
                <w:lang w:eastAsia="es-ES"/>
              </w:rPr>
              <w:t xml:space="preserve">as correntes musicais tratadas </w:t>
            </w:r>
            <w:r w:rsidRPr="00441D3C">
              <w:rPr>
                <w:rFonts w:eastAsia="Times New Roman" w:cs="Times New Roman"/>
                <w:szCs w:val="24"/>
                <w:lang w:eastAsia="es-ES"/>
              </w:rPr>
              <w:t xml:space="preserve">e </w:t>
            </w:r>
            <w:r w:rsidR="00F65B55" w:rsidRPr="00441D3C">
              <w:rPr>
                <w:rFonts w:eastAsia="Times New Roman" w:cs="Times New Roman"/>
                <w:szCs w:val="24"/>
                <w:lang w:eastAsia="es-ES"/>
              </w:rPr>
              <w:t>a</w:t>
            </w:r>
            <w:r w:rsidRPr="00441D3C">
              <w:rPr>
                <w:rFonts w:eastAsia="Times New Roman" w:cs="Times New Roman"/>
                <w:szCs w:val="24"/>
                <w:lang w:eastAsia="es-ES"/>
              </w:rPr>
              <w:t xml:space="preserve">s Letras Galegas. </w:t>
            </w:r>
          </w:p>
          <w:p w:rsidR="00F65B55" w:rsidRPr="00441D3C" w:rsidRDefault="00F65B55">
            <w:pPr>
              <w:jc w:val="both"/>
              <w:rPr>
                <w:rFonts w:eastAsia="Times New Roman" w:cs="Times New Roman"/>
                <w:szCs w:val="24"/>
                <w:lang w:eastAsia="es-ES"/>
              </w:rPr>
            </w:pPr>
            <w:r w:rsidRPr="00441D3C">
              <w:rPr>
                <w:rFonts w:eastAsia="Times New Roman" w:cs="Times New Roman"/>
                <w:szCs w:val="24"/>
                <w:lang w:eastAsia="es-ES"/>
              </w:rPr>
              <w:t>Audición de pezas pertencentes aos repertorios traballados, considerando a idade dos proxenitores ou titores legais.</w:t>
            </w:r>
          </w:p>
          <w:p w:rsidR="00B06DDA" w:rsidRPr="00441D3C" w:rsidRDefault="00153F66">
            <w:pPr>
              <w:jc w:val="both"/>
              <w:rPr>
                <w:rFonts w:eastAsia="Times New Roman" w:cs="Times New Roman"/>
                <w:szCs w:val="24"/>
                <w:lang w:eastAsia="es-ES"/>
              </w:rPr>
            </w:pPr>
            <w:r w:rsidRPr="00441D3C">
              <w:rPr>
                <w:rFonts w:eastAsia="Times New Roman" w:cs="Times New Roman"/>
                <w:szCs w:val="24"/>
                <w:lang w:eastAsia="es-ES"/>
              </w:rPr>
              <w:t>Control familiar nas procuras guiadas pola rede.</w:t>
            </w: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06DDA" w:rsidRPr="00441D3C" w:rsidRDefault="00153F66">
            <w:pPr>
              <w:jc w:val="both"/>
              <w:rPr>
                <w:rFonts w:eastAsia="Times New Roman" w:cs="Times New Roman"/>
                <w:szCs w:val="24"/>
                <w:lang w:eastAsia="es-ES"/>
              </w:rPr>
            </w:pPr>
            <w:r w:rsidRPr="00441D3C">
              <w:rPr>
                <w:rFonts w:eastAsia="Times New Roman" w:cs="Times New Roman"/>
                <w:szCs w:val="24"/>
                <w:lang w:eastAsia="es-ES"/>
              </w:rPr>
              <w:t xml:space="preserve">Gravación en </w:t>
            </w:r>
            <w:proofErr w:type="spellStart"/>
            <w:r w:rsidRPr="00441D3C">
              <w:rPr>
                <w:rFonts w:eastAsia="Times New Roman" w:cs="Times New Roman"/>
                <w:szCs w:val="24"/>
                <w:lang w:eastAsia="es-ES"/>
              </w:rPr>
              <w:t>audio</w:t>
            </w:r>
            <w:proofErr w:type="spellEnd"/>
            <w:r w:rsidRPr="00441D3C">
              <w:rPr>
                <w:rFonts w:eastAsia="Times New Roman" w:cs="Times New Roman"/>
                <w:szCs w:val="24"/>
                <w:lang w:eastAsia="es-ES"/>
              </w:rPr>
              <w:t xml:space="preserve">, vídeo ou soporte informático das interpretacións das obras traballadas; subida ao </w:t>
            </w:r>
            <w:proofErr w:type="spellStart"/>
            <w:r w:rsidRPr="00441D3C">
              <w:rPr>
                <w:rFonts w:eastAsia="Times New Roman" w:cs="Times New Roman"/>
                <w:i/>
                <w:szCs w:val="24"/>
                <w:lang w:eastAsia="es-ES"/>
              </w:rPr>
              <w:t>blog</w:t>
            </w:r>
            <w:proofErr w:type="spellEnd"/>
            <w:r w:rsidRPr="00441D3C">
              <w:rPr>
                <w:rFonts w:eastAsia="Times New Roman" w:cs="Times New Roman"/>
                <w:szCs w:val="24"/>
                <w:lang w:eastAsia="es-ES"/>
              </w:rPr>
              <w:t xml:space="preserve"> da clase, </w:t>
            </w:r>
            <w:proofErr w:type="spellStart"/>
            <w:r w:rsidRPr="00441D3C">
              <w:rPr>
                <w:rFonts w:eastAsia="Times New Roman" w:cs="Times New Roman"/>
                <w:szCs w:val="24"/>
                <w:lang w:eastAsia="es-ES"/>
              </w:rPr>
              <w:t>web</w:t>
            </w:r>
            <w:proofErr w:type="spellEnd"/>
            <w:r w:rsidRPr="00441D3C">
              <w:rPr>
                <w:rFonts w:eastAsia="Times New Roman" w:cs="Times New Roman"/>
                <w:szCs w:val="24"/>
                <w:lang w:eastAsia="es-ES"/>
              </w:rPr>
              <w:t xml:space="preserve"> do centro ou en arquivo individualizado para o alumnado. </w:t>
            </w:r>
          </w:p>
        </w:tc>
        <w:tc>
          <w:tcPr>
            <w:tcW w:w="46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06DDA" w:rsidRPr="00441D3C" w:rsidRDefault="00153F66">
            <w:pPr>
              <w:jc w:val="both"/>
              <w:rPr>
                <w:rFonts w:eastAsia="Times New Roman" w:cs="Times New Roman"/>
                <w:szCs w:val="24"/>
                <w:lang w:eastAsia="es-ES"/>
              </w:rPr>
            </w:pPr>
            <w:r w:rsidRPr="00441D3C">
              <w:rPr>
                <w:rFonts w:eastAsia="Times New Roman" w:cs="Times New Roman"/>
                <w:szCs w:val="24"/>
                <w:lang w:eastAsia="es-ES"/>
              </w:rPr>
              <w:t>Simultaneidade da unidade coas áreas implicadas.</w:t>
            </w:r>
          </w:p>
          <w:p w:rsidR="00B06DDA" w:rsidRPr="00441D3C" w:rsidRDefault="00B06DDA">
            <w:pPr>
              <w:jc w:val="both"/>
              <w:rPr>
                <w:rFonts w:eastAsia="Times New Roman" w:cs="Times New Roman"/>
                <w:szCs w:val="24"/>
                <w:lang w:eastAsia="es-ES"/>
              </w:rPr>
            </w:pPr>
          </w:p>
        </w:tc>
      </w:tr>
    </w:tbl>
    <w:tbl>
      <w:tblPr>
        <w:tblStyle w:val="Tablaconcuadrcula"/>
        <w:tblW w:w="14850" w:type="dxa"/>
        <w:tblLayout w:type="fixed"/>
        <w:tblLook w:val="04A0" w:firstRow="1" w:lastRow="0" w:firstColumn="1" w:lastColumn="0" w:noHBand="0" w:noVBand="1"/>
      </w:tblPr>
      <w:tblGrid>
        <w:gridCol w:w="7054"/>
        <w:gridCol w:w="7796"/>
      </w:tblGrid>
      <w:tr w:rsidR="00B06DDA" w:rsidRPr="00441D3C">
        <w:trPr>
          <w:trHeight w:val="41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6DDA" w:rsidRPr="00441D3C" w:rsidRDefault="00B06DDA">
            <w:pPr>
              <w:jc w:val="both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6DDA" w:rsidRPr="00441D3C" w:rsidRDefault="00B06DDA">
            <w:pPr>
              <w:jc w:val="both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</w:p>
        </w:tc>
      </w:tr>
    </w:tbl>
    <w:p w:rsidR="00B06DDA" w:rsidRPr="00441D3C" w:rsidRDefault="00B06DDA">
      <w:pPr>
        <w:jc w:val="both"/>
        <w:rPr>
          <w:rFonts w:eastAsia="Calibri" w:cs="Times New Roman"/>
          <w:szCs w:val="24"/>
        </w:rPr>
      </w:pPr>
    </w:p>
    <w:sectPr w:rsidR="00B06DDA" w:rsidRPr="00441D3C" w:rsidSect="00501982">
      <w:footerReference w:type="default" r:id="rId34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469D" w:rsidRDefault="0098469D">
      <w:pPr>
        <w:spacing w:after="0" w:line="240" w:lineRule="auto"/>
      </w:pPr>
      <w:r>
        <w:separator/>
      </w:r>
    </w:p>
  </w:endnote>
  <w:endnote w:type="continuationSeparator" w:id="0">
    <w:p w:rsidR="0098469D" w:rsidRDefault="00984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A15" w:rsidRPr="00507D16" w:rsidRDefault="00352A15" w:rsidP="00507D16">
    <w:pPr>
      <w:pStyle w:val="NormalWeb"/>
    </w:pPr>
    <w:r>
      <w:rPr>
        <w:noProof/>
        <w:lang w:val="es-ES" w:eastAsia="es-ES"/>
      </w:rPr>
      <w:drawing>
        <wp:inline distT="0" distB="0" distL="0" distR="0" wp14:anchorId="0C8A044F" wp14:editId="25D40AEA">
          <wp:extent cx="721360" cy="250825"/>
          <wp:effectExtent l="0" t="0" r="2540" b="0"/>
          <wp:docPr id="2" name="Imagen 2" descr="cid:ii_154951f009f4cd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i_154951f009f4cd0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250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ajorHAnsi" w:hAnsiTheme="majorHAnsi"/>
        <w:sz w:val="20"/>
        <w:szCs w:val="20"/>
      </w:rPr>
      <w:tab/>
    </w:r>
    <w:r>
      <w:rPr>
        <w:rFonts w:asciiTheme="majorHAnsi" w:hAnsiTheme="majorHAnsi"/>
        <w:sz w:val="20"/>
        <w:szCs w:val="20"/>
      </w:rPr>
      <w:tab/>
    </w:r>
    <w:r>
      <w:rPr>
        <w:rFonts w:asciiTheme="majorHAnsi" w:hAnsiTheme="majorHAnsi"/>
        <w:sz w:val="20"/>
        <w:szCs w:val="20"/>
      </w:rPr>
      <w:tab/>
      <w:t xml:space="preserve"> </w:t>
    </w:r>
    <w:r>
      <w:rPr>
        <w:rFonts w:asciiTheme="majorHAnsi" w:hAnsiTheme="majorHAnsi"/>
        <w:sz w:val="20"/>
        <w:szCs w:val="20"/>
      </w:rPr>
      <w:tab/>
      <w:t xml:space="preserve">Materiais realizados por Javier Jurado e Juan Casado – Solicitude Licenza de Formación - Curso 2018-2019                  </w:t>
    </w:r>
    <w:r>
      <w:rPr>
        <w:rFonts w:asciiTheme="majorHAnsi" w:hAnsiTheme="majorHAnsi"/>
        <w:sz w:val="20"/>
        <w:szCs w:val="20"/>
      </w:rPr>
      <w:tab/>
      <w:t xml:space="preserve">          </w:t>
    </w:r>
    <w:r>
      <w:fldChar w:fldCharType="begin"/>
    </w:r>
    <w:r>
      <w:instrText>PAGE   \* MERGEFORMAT</w:instrText>
    </w:r>
    <w:r>
      <w:fldChar w:fldCharType="separate"/>
    </w:r>
    <w: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469D" w:rsidRDefault="0098469D">
      <w:pPr>
        <w:spacing w:after="0" w:line="240" w:lineRule="auto"/>
      </w:pPr>
      <w:r>
        <w:separator/>
      </w:r>
    </w:p>
  </w:footnote>
  <w:footnote w:type="continuationSeparator" w:id="0">
    <w:p w:rsidR="0098469D" w:rsidRDefault="0098469D">
      <w:pPr>
        <w:spacing w:after="0" w:line="240" w:lineRule="auto"/>
      </w:pPr>
      <w:r>
        <w:continuationSeparator/>
      </w:r>
    </w:p>
  </w:footnote>
  <w:footnote w:id="1">
    <w:p w:rsidR="00352A15" w:rsidRDefault="00352A15">
      <w:pPr>
        <w:pStyle w:val="notapie"/>
      </w:pPr>
      <w:r>
        <w:rPr>
          <w:rStyle w:val="Refdenotaalpie"/>
        </w:rPr>
        <w:footnoteRef/>
      </w:r>
      <w:r>
        <w:t xml:space="preserve"> AIM (Actividades de introdución-motivación). ACP (Actividades de coñecementos previos). AD (Actividades de desenvolvemento). AC (Actividades de consolidación). AR (Actividades de repaso). ARF (Actividades de reforzo). AAV (Actividades de avaliación). AA (actividades de ampliación).</w:t>
      </w:r>
    </w:p>
  </w:footnote>
  <w:footnote w:id="2">
    <w:p w:rsidR="00352A15" w:rsidRDefault="00352A15">
      <w:pPr>
        <w:pStyle w:val="Textonotapie"/>
      </w:pPr>
      <w:r>
        <w:rPr>
          <w:rStyle w:val="Refdenotaalpie"/>
        </w:rPr>
        <w:footnoteRef/>
      </w:r>
      <w:r>
        <w:t xml:space="preserve"> Grupo clase; individual; grupos. // Afíns; heteroxéneos; grupos de interese; titoría entre pares; mentores.</w:t>
      </w:r>
    </w:p>
  </w:footnote>
  <w:footnote w:id="3">
    <w:p w:rsidR="00352A15" w:rsidRDefault="00352A15">
      <w:pPr>
        <w:pStyle w:val="notapie"/>
      </w:pPr>
      <w:r>
        <w:rPr>
          <w:rStyle w:val="Refdenotaalpie"/>
        </w:rPr>
        <w:footnoteRef/>
      </w:r>
      <w:r>
        <w:t xml:space="preserve"> </w:t>
      </w:r>
      <w:r>
        <w:rPr>
          <w:rStyle w:val="toctext"/>
        </w:rPr>
        <w:t>Intelixencia lingüístico-verbal.</w:t>
      </w:r>
      <w:r>
        <w:rPr>
          <w:rStyle w:val="Hipervnculo"/>
          <w:color w:val="auto"/>
          <w:u w:val="none"/>
        </w:rPr>
        <w:t xml:space="preserve"> </w:t>
      </w:r>
      <w:r>
        <w:rPr>
          <w:rStyle w:val="toctext"/>
        </w:rPr>
        <w:t>Intelixencia lóxica-matemática.</w:t>
      </w:r>
      <w:r>
        <w:rPr>
          <w:rStyle w:val="Hipervnculo"/>
          <w:color w:val="auto"/>
          <w:u w:val="none"/>
        </w:rPr>
        <w:t xml:space="preserve"> </w:t>
      </w:r>
      <w:r>
        <w:rPr>
          <w:rStyle w:val="toctext"/>
        </w:rPr>
        <w:t>Intelixencia espacial.</w:t>
      </w:r>
      <w:r>
        <w:t xml:space="preserve"> </w:t>
      </w:r>
      <w:r>
        <w:rPr>
          <w:rStyle w:val="toctext"/>
        </w:rPr>
        <w:t>Intelixencia musical.</w:t>
      </w:r>
      <w:r>
        <w:rPr>
          <w:rStyle w:val="Hipervnculo"/>
          <w:color w:val="auto"/>
          <w:u w:val="none"/>
        </w:rPr>
        <w:t xml:space="preserve"> </w:t>
      </w:r>
      <w:r>
        <w:rPr>
          <w:rStyle w:val="toctext"/>
        </w:rPr>
        <w:t>Intelixencia corporal cenestésica.</w:t>
      </w:r>
      <w:r>
        <w:t xml:space="preserve"> </w:t>
      </w:r>
      <w:r>
        <w:rPr>
          <w:rStyle w:val="toctext"/>
        </w:rPr>
        <w:t xml:space="preserve">Intelixencia </w:t>
      </w:r>
      <w:proofErr w:type="spellStart"/>
      <w:r>
        <w:rPr>
          <w:rStyle w:val="toctext"/>
        </w:rPr>
        <w:t>intrapersoal</w:t>
      </w:r>
      <w:proofErr w:type="spellEnd"/>
      <w:r>
        <w:rPr>
          <w:rStyle w:val="toctext"/>
        </w:rPr>
        <w:t>. Intelixencia interpersoal.</w:t>
      </w:r>
      <w:r>
        <w:t xml:space="preserve"> </w:t>
      </w:r>
      <w:r>
        <w:rPr>
          <w:rStyle w:val="toctext"/>
        </w:rPr>
        <w:t>Intelixencia naturalista.</w:t>
      </w:r>
    </w:p>
  </w:footnote>
  <w:footnote w:id="4">
    <w:p w:rsidR="00352A15" w:rsidRDefault="00352A15">
      <w:pPr>
        <w:pStyle w:val="notapie"/>
      </w:pPr>
      <w:r>
        <w:rPr>
          <w:rStyle w:val="Refdenotaalpie"/>
        </w:rPr>
        <w:footnoteRef/>
      </w:r>
      <w:r>
        <w:t xml:space="preserve"> </w:t>
      </w:r>
      <w:proofErr w:type="spellStart"/>
      <w:r>
        <w:rPr>
          <w:lang w:eastAsia="es-ES"/>
        </w:rPr>
        <w:t>Condutual</w:t>
      </w:r>
      <w:proofErr w:type="spellEnd"/>
      <w:r>
        <w:rPr>
          <w:lang w:eastAsia="es-ES"/>
        </w:rPr>
        <w:t>-instrutivo. Cognitivo-construtivo. Social-cooperativo. Persoal-individual. Lingüístico. Proxectivo</w:t>
      </w:r>
      <w:r>
        <w:t>.</w:t>
      </w:r>
    </w:p>
  </w:footnote>
  <w:footnote w:id="5">
    <w:p w:rsidR="00352A15" w:rsidRDefault="00352A15">
      <w:pPr>
        <w:pStyle w:val="notapie"/>
      </w:pPr>
      <w:r>
        <w:rPr>
          <w:rStyle w:val="Refdenotaalpie"/>
        </w:rPr>
        <w:footnoteRef/>
      </w:r>
      <w:r>
        <w:t xml:space="preserve"> Percepción. Memoria. Comprensión. Aplicación. Análise. Investigación. Síntese. Avaliación. // Reflexivo. Analítico. Lóxico. Crítico. Sistémico. Analóxico. Creativo. Deliberativo. Práctico.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D37B7"/>
    <w:multiLevelType w:val="multilevel"/>
    <w:tmpl w:val="021D37B7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530B7"/>
    <w:multiLevelType w:val="multilevel"/>
    <w:tmpl w:val="073530B7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7212F"/>
    <w:multiLevelType w:val="multilevel"/>
    <w:tmpl w:val="0D47212F"/>
    <w:lvl w:ilvl="0">
      <w:start w:val="1"/>
      <w:numFmt w:val="bullet"/>
      <w:lvlText w:val=""/>
      <w:lvlJc w:val="left"/>
      <w:pPr>
        <w:ind w:left="17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8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6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2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30" w:hanging="360"/>
      </w:pPr>
      <w:rPr>
        <w:rFonts w:ascii="Wingdings" w:hAnsi="Wingdings" w:hint="default"/>
      </w:rPr>
    </w:lvl>
  </w:abstractNum>
  <w:abstractNum w:abstractNumId="3" w15:restartNumberingAfterBreak="0">
    <w:nsid w:val="0F0865B2"/>
    <w:multiLevelType w:val="hybridMultilevel"/>
    <w:tmpl w:val="4E2EAD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51B10"/>
    <w:multiLevelType w:val="hybridMultilevel"/>
    <w:tmpl w:val="F69AF708"/>
    <w:lvl w:ilvl="0" w:tplc="6CA460B8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D22A3"/>
    <w:multiLevelType w:val="multilevel"/>
    <w:tmpl w:val="14CD22A3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E15883"/>
    <w:multiLevelType w:val="hybridMultilevel"/>
    <w:tmpl w:val="A150140C"/>
    <w:lvl w:ilvl="0" w:tplc="6CA460B8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A5CC1"/>
    <w:multiLevelType w:val="multilevel"/>
    <w:tmpl w:val="1B2A5CC1"/>
    <w:lvl w:ilvl="0">
      <w:start w:val="1"/>
      <w:numFmt w:val="bullet"/>
      <w:pStyle w:val="captulo"/>
      <w:lvlText w:val=""/>
      <w:lvlJc w:val="left"/>
      <w:pPr>
        <w:ind w:left="1778" w:hanging="360"/>
      </w:pPr>
      <w:rPr>
        <w:rFonts w:ascii="Wingdings" w:hAnsi="Wingdings" w:hint="default"/>
        <w:strike w:val="0"/>
        <w:dstrike w:val="0"/>
        <w:color w:val="auto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E643C"/>
    <w:multiLevelType w:val="multilevel"/>
    <w:tmpl w:val="1BCE643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122EFF"/>
    <w:multiLevelType w:val="hybridMultilevel"/>
    <w:tmpl w:val="7090D51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C0791"/>
    <w:multiLevelType w:val="hybridMultilevel"/>
    <w:tmpl w:val="4B6E2070"/>
    <w:lvl w:ilvl="0" w:tplc="DDCC71DA">
      <w:start w:val="1"/>
      <w:numFmt w:val="bullet"/>
      <w:pStyle w:val="convieta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30BE1"/>
    <w:multiLevelType w:val="hybridMultilevel"/>
    <w:tmpl w:val="B59A79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0664E5"/>
    <w:multiLevelType w:val="hybridMultilevel"/>
    <w:tmpl w:val="C24436F0"/>
    <w:lvl w:ilvl="0" w:tplc="6CA460B8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E4B85"/>
    <w:multiLevelType w:val="multilevel"/>
    <w:tmpl w:val="367E4B85"/>
    <w:lvl w:ilvl="0">
      <w:start w:val="1"/>
      <w:numFmt w:val="decimal"/>
      <w:pStyle w:val="ttp1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4" w15:restartNumberingAfterBreak="0">
    <w:nsid w:val="3905466D"/>
    <w:multiLevelType w:val="multilevel"/>
    <w:tmpl w:val="3905466D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F04408"/>
    <w:multiLevelType w:val="multilevel"/>
    <w:tmpl w:val="41F0440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F742A5"/>
    <w:multiLevelType w:val="multilevel"/>
    <w:tmpl w:val="42F742A5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Arial" w:hint="default"/>
        <w:b/>
        <w:color w:val="FFFFFF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D20D2E"/>
    <w:multiLevelType w:val="multilevel"/>
    <w:tmpl w:val="47D20D2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DA117A"/>
    <w:multiLevelType w:val="hybridMultilevel"/>
    <w:tmpl w:val="4E5A2C1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E24411"/>
    <w:multiLevelType w:val="multilevel"/>
    <w:tmpl w:val="4CE24411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F634B88"/>
    <w:multiLevelType w:val="multilevel"/>
    <w:tmpl w:val="4F634B8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097E7B"/>
    <w:multiLevelType w:val="hybridMultilevel"/>
    <w:tmpl w:val="0C268F1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D92CE9"/>
    <w:multiLevelType w:val="hybridMultilevel"/>
    <w:tmpl w:val="F84ACDB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C31323"/>
    <w:multiLevelType w:val="multilevel"/>
    <w:tmpl w:val="62C31323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8D62FE"/>
    <w:multiLevelType w:val="hybridMultilevel"/>
    <w:tmpl w:val="F5BAABE6"/>
    <w:lvl w:ilvl="0" w:tplc="6CA460B8">
      <w:start w:val="1"/>
      <w:numFmt w:val="bullet"/>
      <w:lvlText w:val="▪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114175"/>
    <w:multiLevelType w:val="hybridMultilevel"/>
    <w:tmpl w:val="E4E265C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2012E1"/>
    <w:multiLevelType w:val="multilevel"/>
    <w:tmpl w:val="722012E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5001B6"/>
    <w:multiLevelType w:val="multilevel"/>
    <w:tmpl w:val="735001B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6"/>
  </w:num>
  <w:num w:numId="4">
    <w:abstractNumId w:val="19"/>
  </w:num>
  <w:num w:numId="5">
    <w:abstractNumId w:val="0"/>
  </w:num>
  <w:num w:numId="6">
    <w:abstractNumId w:val="26"/>
  </w:num>
  <w:num w:numId="7">
    <w:abstractNumId w:val="27"/>
  </w:num>
  <w:num w:numId="8">
    <w:abstractNumId w:val="5"/>
  </w:num>
  <w:num w:numId="9">
    <w:abstractNumId w:val="15"/>
  </w:num>
  <w:num w:numId="10">
    <w:abstractNumId w:val="23"/>
  </w:num>
  <w:num w:numId="11">
    <w:abstractNumId w:val="1"/>
  </w:num>
  <w:num w:numId="12">
    <w:abstractNumId w:val="20"/>
  </w:num>
  <w:num w:numId="13">
    <w:abstractNumId w:val="2"/>
  </w:num>
  <w:num w:numId="14">
    <w:abstractNumId w:val="8"/>
  </w:num>
  <w:num w:numId="15">
    <w:abstractNumId w:val="17"/>
  </w:num>
  <w:num w:numId="16">
    <w:abstractNumId w:val="14"/>
  </w:num>
  <w:num w:numId="17">
    <w:abstractNumId w:val="4"/>
  </w:num>
  <w:num w:numId="18">
    <w:abstractNumId w:val="6"/>
  </w:num>
  <w:num w:numId="19">
    <w:abstractNumId w:val="12"/>
  </w:num>
  <w:num w:numId="20">
    <w:abstractNumId w:val="21"/>
  </w:num>
  <w:num w:numId="21">
    <w:abstractNumId w:val="10"/>
  </w:num>
  <w:num w:numId="22">
    <w:abstractNumId w:val="24"/>
  </w:num>
  <w:num w:numId="23">
    <w:abstractNumId w:val="22"/>
  </w:num>
  <w:num w:numId="24">
    <w:abstractNumId w:val="9"/>
  </w:num>
  <w:num w:numId="25">
    <w:abstractNumId w:val="18"/>
  </w:num>
  <w:num w:numId="26">
    <w:abstractNumId w:val="3"/>
  </w:num>
  <w:num w:numId="27">
    <w:abstractNumId w:val="11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7E9A"/>
    <w:rsid w:val="00000A12"/>
    <w:rsid w:val="00006532"/>
    <w:rsid w:val="00007E39"/>
    <w:rsid w:val="000113F3"/>
    <w:rsid w:val="00014A77"/>
    <w:rsid w:val="0002141E"/>
    <w:rsid w:val="00024690"/>
    <w:rsid w:val="000275B7"/>
    <w:rsid w:val="00031E1E"/>
    <w:rsid w:val="00035DC5"/>
    <w:rsid w:val="000411F6"/>
    <w:rsid w:val="0004419D"/>
    <w:rsid w:val="00046CC3"/>
    <w:rsid w:val="000508DE"/>
    <w:rsid w:val="00057696"/>
    <w:rsid w:val="00057920"/>
    <w:rsid w:val="00062C0B"/>
    <w:rsid w:val="000717AD"/>
    <w:rsid w:val="00071FD7"/>
    <w:rsid w:val="0008022D"/>
    <w:rsid w:val="0009319A"/>
    <w:rsid w:val="000A102F"/>
    <w:rsid w:val="000A2B8A"/>
    <w:rsid w:val="000A5A55"/>
    <w:rsid w:val="000D21CD"/>
    <w:rsid w:val="000D50C3"/>
    <w:rsid w:val="000E4186"/>
    <w:rsid w:val="000F01DA"/>
    <w:rsid w:val="000F0F03"/>
    <w:rsid w:val="000F6315"/>
    <w:rsid w:val="000F6EAE"/>
    <w:rsid w:val="00100EE6"/>
    <w:rsid w:val="0010416F"/>
    <w:rsid w:val="001061CE"/>
    <w:rsid w:val="001114C5"/>
    <w:rsid w:val="00117ED8"/>
    <w:rsid w:val="0012172A"/>
    <w:rsid w:val="00123B5A"/>
    <w:rsid w:val="00131530"/>
    <w:rsid w:val="0013469D"/>
    <w:rsid w:val="00135905"/>
    <w:rsid w:val="00137183"/>
    <w:rsid w:val="0013743A"/>
    <w:rsid w:val="0014172F"/>
    <w:rsid w:val="00153F66"/>
    <w:rsid w:val="00162CA6"/>
    <w:rsid w:val="00166047"/>
    <w:rsid w:val="0017117B"/>
    <w:rsid w:val="00176BBC"/>
    <w:rsid w:val="001815E5"/>
    <w:rsid w:val="00184303"/>
    <w:rsid w:val="00185853"/>
    <w:rsid w:val="00191F43"/>
    <w:rsid w:val="0019440D"/>
    <w:rsid w:val="00196542"/>
    <w:rsid w:val="001A5FFE"/>
    <w:rsid w:val="001A6C60"/>
    <w:rsid w:val="001A72E4"/>
    <w:rsid w:val="001B1DA6"/>
    <w:rsid w:val="001B6902"/>
    <w:rsid w:val="001C19AE"/>
    <w:rsid w:val="001C76E3"/>
    <w:rsid w:val="001D00DB"/>
    <w:rsid w:val="001D6752"/>
    <w:rsid w:val="001D7816"/>
    <w:rsid w:val="001E580B"/>
    <w:rsid w:val="001E6482"/>
    <w:rsid w:val="001F15FF"/>
    <w:rsid w:val="001F2A81"/>
    <w:rsid w:val="001F50B9"/>
    <w:rsid w:val="00203080"/>
    <w:rsid w:val="00203DC1"/>
    <w:rsid w:val="00212582"/>
    <w:rsid w:val="00221A6D"/>
    <w:rsid w:val="00224F34"/>
    <w:rsid w:val="00226846"/>
    <w:rsid w:val="00236E3E"/>
    <w:rsid w:val="0024090D"/>
    <w:rsid w:val="00240C1C"/>
    <w:rsid w:val="0024353A"/>
    <w:rsid w:val="00243988"/>
    <w:rsid w:val="002452A8"/>
    <w:rsid w:val="00245E5D"/>
    <w:rsid w:val="002503F3"/>
    <w:rsid w:val="002550E9"/>
    <w:rsid w:val="00260530"/>
    <w:rsid w:val="00262B91"/>
    <w:rsid w:val="00262C65"/>
    <w:rsid w:val="002638DB"/>
    <w:rsid w:val="00280D73"/>
    <w:rsid w:val="00285B57"/>
    <w:rsid w:val="00286D44"/>
    <w:rsid w:val="002926AD"/>
    <w:rsid w:val="00295651"/>
    <w:rsid w:val="002967B3"/>
    <w:rsid w:val="002B5F8F"/>
    <w:rsid w:val="002B74D3"/>
    <w:rsid w:val="002C663E"/>
    <w:rsid w:val="002D1A7E"/>
    <w:rsid w:val="002D2D73"/>
    <w:rsid w:val="002D60C6"/>
    <w:rsid w:val="002D7DDF"/>
    <w:rsid w:val="002E1B3E"/>
    <w:rsid w:val="002F1D2A"/>
    <w:rsid w:val="002F5858"/>
    <w:rsid w:val="0030256C"/>
    <w:rsid w:val="00304D9C"/>
    <w:rsid w:val="00305FB4"/>
    <w:rsid w:val="00315257"/>
    <w:rsid w:val="00323B47"/>
    <w:rsid w:val="003241AB"/>
    <w:rsid w:val="003251B0"/>
    <w:rsid w:val="003300AC"/>
    <w:rsid w:val="00330C9B"/>
    <w:rsid w:val="003429EF"/>
    <w:rsid w:val="003452CE"/>
    <w:rsid w:val="00346422"/>
    <w:rsid w:val="003474BC"/>
    <w:rsid w:val="00350300"/>
    <w:rsid w:val="00352873"/>
    <w:rsid w:val="00352A15"/>
    <w:rsid w:val="00352E88"/>
    <w:rsid w:val="0035398F"/>
    <w:rsid w:val="003641E5"/>
    <w:rsid w:val="00370576"/>
    <w:rsid w:val="00371BBA"/>
    <w:rsid w:val="003749DF"/>
    <w:rsid w:val="0037721A"/>
    <w:rsid w:val="0038479F"/>
    <w:rsid w:val="0038640D"/>
    <w:rsid w:val="00387708"/>
    <w:rsid w:val="00390723"/>
    <w:rsid w:val="003921B0"/>
    <w:rsid w:val="003A3469"/>
    <w:rsid w:val="003A3694"/>
    <w:rsid w:val="003A4A66"/>
    <w:rsid w:val="003B13D9"/>
    <w:rsid w:val="003B6049"/>
    <w:rsid w:val="003C0514"/>
    <w:rsid w:val="003C5079"/>
    <w:rsid w:val="003C6CBC"/>
    <w:rsid w:val="003D1713"/>
    <w:rsid w:val="003E2103"/>
    <w:rsid w:val="003E312B"/>
    <w:rsid w:val="003F0B66"/>
    <w:rsid w:val="003F2C1C"/>
    <w:rsid w:val="003F7F3B"/>
    <w:rsid w:val="00402C8C"/>
    <w:rsid w:val="00412F06"/>
    <w:rsid w:val="00417375"/>
    <w:rsid w:val="00431027"/>
    <w:rsid w:val="00432D38"/>
    <w:rsid w:val="00434B11"/>
    <w:rsid w:val="004364B2"/>
    <w:rsid w:val="00441D3C"/>
    <w:rsid w:val="0044219A"/>
    <w:rsid w:val="00444153"/>
    <w:rsid w:val="00445230"/>
    <w:rsid w:val="004473A5"/>
    <w:rsid w:val="00450BC2"/>
    <w:rsid w:val="00454826"/>
    <w:rsid w:val="00465F52"/>
    <w:rsid w:val="00467528"/>
    <w:rsid w:val="004733AF"/>
    <w:rsid w:val="00477277"/>
    <w:rsid w:val="004975DC"/>
    <w:rsid w:val="004A36B6"/>
    <w:rsid w:val="004B0DCD"/>
    <w:rsid w:val="004B3A2F"/>
    <w:rsid w:val="004B7D75"/>
    <w:rsid w:val="004C0758"/>
    <w:rsid w:val="004C1409"/>
    <w:rsid w:val="004C178D"/>
    <w:rsid w:val="004C2C5B"/>
    <w:rsid w:val="004D1B44"/>
    <w:rsid w:val="004D4B66"/>
    <w:rsid w:val="004D745C"/>
    <w:rsid w:val="004D752A"/>
    <w:rsid w:val="004E00D8"/>
    <w:rsid w:val="004E6363"/>
    <w:rsid w:val="004F6B32"/>
    <w:rsid w:val="00501982"/>
    <w:rsid w:val="00507D16"/>
    <w:rsid w:val="005227B5"/>
    <w:rsid w:val="00524E1C"/>
    <w:rsid w:val="00525CB7"/>
    <w:rsid w:val="00525DBD"/>
    <w:rsid w:val="00534672"/>
    <w:rsid w:val="00546F3D"/>
    <w:rsid w:val="005479B8"/>
    <w:rsid w:val="005542FA"/>
    <w:rsid w:val="00557D07"/>
    <w:rsid w:val="005620B8"/>
    <w:rsid w:val="005652AA"/>
    <w:rsid w:val="00572742"/>
    <w:rsid w:val="00574EBD"/>
    <w:rsid w:val="00580F92"/>
    <w:rsid w:val="00587818"/>
    <w:rsid w:val="0059243F"/>
    <w:rsid w:val="00592D8E"/>
    <w:rsid w:val="005A3BC2"/>
    <w:rsid w:val="005A6C44"/>
    <w:rsid w:val="005B02CE"/>
    <w:rsid w:val="005B284F"/>
    <w:rsid w:val="005B3489"/>
    <w:rsid w:val="005C48DB"/>
    <w:rsid w:val="005C4999"/>
    <w:rsid w:val="005C5465"/>
    <w:rsid w:val="005C6905"/>
    <w:rsid w:val="005D08BC"/>
    <w:rsid w:val="005D482F"/>
    <w:rsid w:val="005D62B8"/>
    <w:rsid w:val="005D7CFD"/>
    <w:rsid w:val="005E0375"/>
    <w:rsid w:val="005E0B1F"/>
    <w:rsid w:val="005E31D5"/>
    <w:rsid w:val="005E3CAA"/>
    <w:rsid w:val="005E6FCA"/>
    <w:rsid w:val="005F0980"/>
    <w:rsid w:val="006036EE"/>
    <w:rsid w:val="006050B6"/>
    <w:rsid w:val="0060714A"/>
    <w:rsid w:val="006112B0"/>
    <w:rsid w:val="00623ED6"/>
    <w:rsid w:val="00634901"/>
    <w:rsid w:val="00641A53"/>
    <w:rsid w:val="006512F6"/>
    <w:rsid w:val="006567B0"/>
    <w:rsid w:val="00656BDD"/>
    <w:rsid w:val="00664DD5"/>
    <w:rsid w:val="00664E21"/>
    <w:rsid w:val="00673204"/>
    <w:rsid w:val="006776FE"/>
    <w:rsid w:val="00694CAE"/>
    <w:rsid w:val="00694E88"/>
    <w:rsid w:val="00697D0B"/>
    <w:rsid w:val="006A1D41"/>
    <w:rsid w:val="006B0517"/>
    <w:rsid w:val="006B068C"/>
    <w:rsid w:val="006B17D4"/>
    <w:rsid w:val="006B4647"/>
    <w:rsid w:val="006C1379"/>
    <w:rsid w:val="006C4D65"/>
    <w:rsid w:val="006C67A5"/>
    <w:rsid w:val="006D1141"/>
    <w:rsid w:val="006D417A"/>
    <w:rsid w:val="006D5D4B"/>
    <w:rsid w:val="006E4DF4"/>
    <w:rsid w:val="006F33BF"/>
    <w:rsid w:val="006F47D2"/>
    <w:rsid w:val="006F4B0E"/>
    <w:rsid w:val="006F6EF4"/>
    <w:rsid w:val="007018DD"/>
    <w:rsid w:val="0070302A"/>
    <w:rsid w:val="00711B49"/>
    <w:rsid w:val="00711E73"/>
    <w:rsid w:val="00714483"/>
    <w:rsid w:val="00720211"/>
    <w:rsid w:val="0072192C"/>
    <w:rsid w:val="00723E71"/>
    <w:rsid w:val="007426DE"/>
    <w:rsid w:val="00745611"/>
    <w:rsid w:val="00746DF0"/>
    <w:rsid w:val="00747F38"/>
    <w:rsid w:val="007569C5"/>
    <w:rsid w:val="00757C2F"/>
    <w:rsid w:val="00761853"/>
    <w:rsid w:val="00772BDB"/>
    <w:rsid w:val="00775792"/>
    <w:rsid w:val="00780B68"/>
    <w:rsid w:val="00780B7D"/>
    <w:rsid w:val="00781F93"/>
    <w:rsid w:val="00783F70"/>
    <w:rsid w:val="007A06F6"/>
    <w:rsid w:val="007A2235"/>
    <w:rsid w:val="007A4DBF"/>
    <w:rsid w:val="007B5F7B"/>
    <w:rsid w:val="007C0231"/>
    <w:rsid w:val="007C0E22"/>
    <w:rsid w:val="007C2073"/>
    <w:rsid w:val="007C246E"/>
    <w:rsid w:val="007C250D"/>
    <w:rsid w:val="007C34D6"/>
    <w:rsid w:val="007C6B29"/>
    <w:rsid w:val="007D4F5B"/>
    <w:rsid w:val="007D6F1D"/>
    <w:rsid w:val="007E1150"/>
    <w:rsid w:val="007E3724"/>
    <w:rsid w:val="007E3980"/>
    <w:rsid w:val="007E4A24"/>
    <w:rsid w:val="007F035F"/>
    <w:rsid w:val="007F72D4"/>
    <w:rsid w:val="00803A00"/>
    <w:rsid w:val="00805C6C"/>
    <w:rsid w:val="00807508"/>
    <w:rsid w:val="00843EAC"/>
    <w:rsid w:val="008440B1"/>
    <w:rsid w:val="0084451E"/>
    <w:rsid w:val="0084562E"/>
    <w:rsid w:val="00850D8D"/>
    <w:rsid w:val="00853FF3"/>
    <w:rsid w:val="008616CB"/>
    <w:rsid w:val="008673FA"/>
    <w:rsid w:val="0087075B"/>
    <w:rsid w:val="00872E87"/>
    <w:rsid w:val="0087429E"/>
    <w:rsid w:val="0087505B"/>
    <w:rsid w:val="00881971"/>
    <w:rsid w:val="00884B8B"/>
    <w:rsid w:val="008875E2"/>
    <w:rsid w:val="00891F6B"/>
    <w:rsid w:val="00892852"/>
    <w:rsid w:val="00893711"/>
    <w:rsid w:val="00894333"/>
    <w:rsid w:val="008A5D50"/>
    <w:rsid w:val="008B521C"/>
    <w:rsid w:val="008B6702"/>
    <w:rsid w:val="008C358C"/>
    <w:rsid w:val="008C4318"/>
    <w:rsid w:val="008C7FBE"/>
    <w:rsid w:val="008D3A2D"/>
    <w:rsid w:val="008E0BED"/>
    <w:rsid w:val="008E213C"/>
    <w:rsid w:val="008E3650"/>
    <w:rsid w:val="008E4A78"/>
    <w:rsid w:val="008E4F9F"/>
    <w:rsid w:val="008F0F88"/>
    <w:rsid w:val="008F686E"/>
    <w:rsid w:val="00900C88"/>
    <w:rsid w:val="009015F8"/>
    <w:rsid w:val="009113B1"/>
    <w:rsid w:val="009153A7"/>
    <w:rsid w:val="00916238"/>
    <w:rsid w:val="0091754E"/>
    <w:rsid w:val="00936204"/>
    <w:rsid w:val="009418DB"/>
    <w:rsid w:val="00942783"/>
    <w:rsid w:val="00943EE1"/>
    <w:rsid w:val="00965313"/>
    <w:rsid w:val="009658EF"/>
    <w:rsid w:val="00976745"/>
    <w:rsid w:val="0097677C"/>
    <w:rsid w:val="00981A04"/>
    <w:rsid w:val="00982A09"/>
    <w:rsid w:val="0098469D"/>
    <w:rsid w:val="00995B0F"/>
    <w:rsid w:val="00995C7B"/>
    <w:rsid w:val="009A3BF2"/>
    <w:rsid w:val="009A4888"/>
    <w:rsid w:val="009B42F6"/>
    <w:rsid w:val="009B5B20"/>
    <w:rsid w:val="009B5CAC"/>
    <w:rsid w:val="009B610E"/>
    <w:rsid w:val="009B75BC"/>
    <w:rsid w:val="009C07E9"/>
    <w:rsid w:val="009C41DD"/>
    <w:rsid w:val="009C4C73"/>
    <w:rsid w:val="009C5496"/>
    <w:rsid w:val="009D0FD0"/>
    <w:rsid w:val="009D16EF"/>
    <w:rsid w:val="009D5A42"/>
    <w:rsid w:val="009D67C7"/>
    <w:rsid w:val="009D6CAD"/>
    <w:rsid w:val="009E097B"/>
    <w:rsid w:val="009E125B"/>
    <w:rsid w:val="009E137C"/>
    <w:rsid w:val="009E2C89"/>
    <w:rsid w:val="009E5072"/>
    <w:rsid w:val="009E5A33"/>
    <w:rsid w:val="009E7570"/>
    <w:rsid w:val="009F6F5C"/>
    <w:rsid w:val="00A00B9E"/>
    <w:rsid w:val="00A01896"/>
    <w:rsid w:val="00A05F03"/>
    <w:rsid w:val="00A10C36"/>
    <w:rsid w:val="00A11140"/>
    <w:rsid w:val="00A1480D"/>
    <w:rsid w:val="00A20417"/>
    <w:rsid w:val="00A2364E"/>
    <w:rsid w:val="00A30C63"/>
    <w:rsid w:val="00A40072"/>
    <w:rsid w:val="00A4317B"/>
    <w:rsid w:val="00A46633"/>
    <w:rsid w:val="00A519F5"/>
    <w:rsid w:val="00A5634F"/>
    <w:rsid w:val="00A6044A"/>
    <w:rsid w:val="00A60CD6"/>
    <w:rsid w:val="00A64F0E"/>
    <w:rsid w:val="00A76F22"/>
    <w:rsid w:val="00A8331E"/>
    <w:rsid w:val="00A849AB"/>
    <w:rsid w:val="00A8627E"/>
    <w:rsid w:val="00A87948"/>
    <w:rsid w:val="00A94EFD"/>
    <w:rsid w:val="00AA4EEA"/>
    <w:rsid w:val="00AA5507"/>
    <w:rsid w:val="00AA5A1F"/>
    <w:rsid w:val="00AA749C"/>
    <w:rsid w:val="00AB5CEE"/>
    <w:rsid w:val="00AB6C11"/>
    <w:rsid w:val="00AC1E1F"/>
    <w:rsid w:val="00AD006E"/>
    <w:rsid w:val="00AD502D"/>
    <w:rsid w:val="00AD7A59"/>
    <w:rsid w:val="00AE0F90"/>
    <w:rsid w:val="00AE258C"/>
    <w:rsid w:val="00AF272D"/>
    <w:rsid w:val="00AF7E9A"/>
    <w:rsid w:val="00B01CB8"/>
    <w:rsid w:val="00B01FD3"/>
    <w:rsid w:val="00B040A2"/>
    <w:rsid w:val="00B06DDA"/>
    <w:rsid w:val="00B228F5"/>
    <w:rsid w:val="00B26CF0"/>
    <w:rsid w:val="00B30221"/>
    <w:rsid w:val="00B36DE0"/>
    <w:rsid w:val="00B43E72"/>
    <w:rsid w:val="00B452D7"/>
    <w:rsid w:val="00B45938"/>
    <w:rsid w:val="00B52AAD"/>
    <w:rsid w:val="00B55845"/>
    <w:rsid w:val="00B56F50"/>
    <w:rsid w:val="00B634A9"/>
    <w:rsid w:val="00B66F8D"/>
    <w:rsid w:val="00B67C45"/>
    <w:rsid w:val="00B72AA2"/>
    <w:rsid w:val="00B73013"/>
    <w:rsid w:val="00B73335"/>
    <w:rsid w:val="00B77A5B"/>
    <w:rsid w:val="00B8075C"/>
    <w:rsid w:val="00B847B5"/>
    <w:rsid w:val="00B84A14"/>
    <w:rsid w:val="00B90772"/>
    <w:rsid w:val="00B9342B"/>
    <w:rsid w:val="00B93EA5"/>
    <w:rsid w:val="00B972B6"/>
    <w:rsid w:val="00BA4742"/>
    <w:rsid w:val="00BA5A62"/>
    <w:rsid w:val="00BA66B3"/>
    <w:rsid w:val="00BB0F27"/>
    <w:rsid w:val="00BC012D"/>
    <w:rsid w:val="00BC248B"/>
    <w:rsid w:val="00BD0599"/>
    <w:rsid w:val="00BD4000"/>
    <w:rsid w:val="00BD4227"/>
    <w:rsid w:val="00BF1C86"/>
    <w:rsid w:val="00BF2E9E"/>
    <w:rsid w:val="00BF471A"/>
    <w:rsid w:val="00BF57DE"/>
    <w:rsid w:val="00C01127"/>
    <w:rsid w:val="00C04C4B"/>
    <w:rsid w:val="00C07304"/>
    <w:rsid w:val="00C0757A"/>
    <w:rsid w:val="00C1453C"/>
    <w:rsid w:val="00C22121"/>
    <w:rsid w:val="00C221BB"/>
    <w:rsid w:val="00C22C57"/>
    <w:rsid w:val="00C23361"/>
    <w:rsid w:val="00C40A48"/>
    <w:rsid w:val="00C41C2C"/>
    <w:rsid w:val="00C42374"/>
    <w:rsid w:val="00C44180"/>
    <w:rsid w:val="00C452DF"/>
    <w:rsid w:val="00C553ED"/>
    <w:rsid w:val="00C55C91"/>
    <w:rsid w:val="00C56803"/>
    <w:rsid w:val="00C648C6"/>
    <w:rsid w:val="00C67E21"/>
    <w:rsid w:val="00C744F7"/>
    <w:rsid w:val="00C77350"/>
    <w:rsid w:val="00C83CDF"/>
    <w:rsid w:val="00C85402"/>
    <w:rsid w:val="00C857E6"/>
    <w:rsid w:val="00C86221"/>
    <w:rsid w:val="00C90E94"/>
    <w:rsid w:val="00C97F29"/>
    <w:rsid w:val="00CA0FFD"/>
    <w:rsid w:val="00CA3830"/>
    <w:rsid w:val="00CA5307"/>
    <w:rsid w:val="00CA6A38"/>
    <w:rsid w:val="00CB2C4F"/>
    <w:rsid w:val="00CB422A"/>
    <w:rsid w:val="00CC1E96"/>
    <w:rsid w:val="00CC21F5"/>
    <w:rsid w:val="00CC2DD1"/>
    <w:rsid w:val="00CD5207"/>
    <w:rsid w:val="00CD5F30"/>
    <w:rsid w:val="00CD7ACE"/>
    <w:rsid w:val="00CE50D8"/>
    <w:rsid w:val="00CF0F52"/>
    <w:rsid w:val="00CF31A2"/>
    <w:rsid w:val="00D00F1A"/>
    <w:rsid w:val="00D019F1"/>
    <w:rsid w:val="00D01D28"/>
    <w:rsid w:val="00D0353F"/>
    <w:rsid w:val="00D1309A"/>
    <w:rsid w:val="00D34CFC"/>
    <w:rsid w:val="00D4019D"/>
    <w:rsid w:val="00D46065"/>
    <w:rsid w:val="00D51425"/>
    <w:rsid w:val="00D53803"/>
    <w:rsid w:val="00D53897"/>
    <w:rsid w:val="00D61C54"/>
    <w:rsid w:val="00D62342"/>
    <w:rsid w:val="00D706E1"/>
    <w:rsid w:val="00D738CD"/>
    <w:rsid w:val="00D75221"/>
    <w:rsid w:val="00D76708"/>
    <w:rsid w:val="00D84A98"/>
    <w:rsid w:val="00D914BE"/>
    <w:rsid w:val="00D92817"/>
    <w:rsid w:val="00D92C14"/>
    <w:rsid w:val="00D93BA0"/>
    <w:rsid w:val="00D945F8"/>
    <w:rsid w:val="00DA2FBA"/>
    <w:rsid w:val="00DA4F3D"/>
    <w:rsid w:val="00DA5EE7"/>
    <w:rsid w:val="00DB3D0E"/>
    <w:rsid w:val="00DB4059"/>
    <w:rsid w:val="00DB69B4"/>
    <w:rsid w:val="00DC0822"/>
    <w:rsid w:val="00DC1B76"/>
    <w:rsid w:val="00DC2741"/>
    <w:rsid w:val="00DD4983"/>
    <w:rsid w:val="00DD706A"/>
    <w:rsid w:val="00DE2B65"/>
    <w:rsid w:val="00DE4FE7"/>
    <w:rsid w:val="00DE648F"/>
    <w:rsid w:val="00DF081F"/>
    <w:rsid w:val="00DF73DE"/>
    <w:rsid w:val="00E0187B"/>
    <w:rsid w:val="00E06A59"/>
    <w:rsid w:val="00E07FE1"/>
    <w:rsid w:val="00E10993"/>
    <w:rsid w:val="00E16461"/>
    <w:rsid w:val="00E22547"/>
    <w:rsid w:val="00E23B32"/>
    <w:rsid w:val="00E26D19"/>
    <w:rsid w:val="00E44C61"/>
    <w:rsid w:val="00E4552F"/>
    <w:rsid w:val="00E46AF2"/>
    <w:rsid w:val="00E51238"/>
    <w:rsid w:val="00E55F73"/>
    <w:rsid w:val="00E561FF"/>
    <w:rsid w:val="00E638B3"/>
    <w:rsid w:val="00E63D8B"/>
    <w:rsid w:val="00E6501E"/>
    <w:rsid w:val="00E73ECF"/>
    <w:rsid w:val="00E850AA"/>
    <w:rsid w:val="00E85257"/>
    <w:rsid w:val="00E86A9C"/>
    <w:rsid w:val="00E91284"/>
    <w:rsid w:val="00E9588C"/>
    <w:rsid w:val="00E960CF"/>
    <w:rsid w:val="00EA5C26"/>
    <w:rsid w:val="00EA6026"/>
    <w:rsid w:val="00EA6FBB"/>
    <w:rsid w:val="00EB2AAB"/>
    <w:rsid w:val="00EB319E"/>
    <w:rsid w:val="00EB6129"/>
    <w:rsid w:val="00EC11AC"/>
    <w:rsid w:val="00EC798B"/>
    <w:rsid w:val="00ED4EE5"/>
    <w:rsid w:val="00ED6F47"/>
    <w:rsid w:val="00ED7989"/>
    <w:rsid w:val="00EE3579"/>
    <w:rsid w:val="00EE61D7"/>
    <w:rsid w:val="00EE62EE"/>
    <w:rsid w:val="00EE6431"/>
    <w:rsid w:val="00EF2DD0"/>
    <w:rsid w:val="00F0574E"/>
    <w:rsid w:val="00F06F3C"/>
    <w:rsid w:val="00F12625"/>
    <w:rsid w:val="00F21875"/>
    <w:rsid w:val="00F30A30"/>
    <w:rsid w:val="00F3238A"/>
    <w:rsid w:val="00F32E2A"/>
    <w:rsid w:val="00F33014"/>
    <w:rsid w:val="00F33CFE"/>
    <w:rsid w:val="00F37374"/>
    <w:rsid w:val="00F405AC"/>
    <w:rsid w:val="00F42023"/>
    <w:rsid w:val="00F442B3"/>
    <w:rsid w:val="00F44495"/>
    <w:rsid w:val="00F46ED1"/>
    <w:rsid w:val="00F60649"/>
    <w:rsid w:val="00F65B55"/>
    <w:rsid w:val="00F66ABF"/>
    <w:rsid w:val="00F7318E"/>
    <w:rsid w:val="00F75C06"/>
    <w:rsid w:val="00F75F22"/>
    <w:rsid w:val="00F7679F"/>
    <w:rsid w:val="00F81EB2"/>
    <w:rsid w:val="00F83336"/>
    <w:rsid w:val="00F84E5A"/>
    <w:rsid w:val="00F85D84"/>
    <w:rsid w:val="00F86C7C"/>
    <w:rsid w:val="00F9267F"/>
    <w:rsid w:val="00FA09D2"/>
    <w:rsid w:val="00FA173D"/>
    <w:rsid w:val="00FA200C"/>
    <w:rsid w:val="00FA23F2"/>
    <w:rsid w:val="00FA4D65"/>
    <w:rsid w:val="00FB1EEC"/>
    <w:rsid w:val="00FB37C2"/>
    <w:rsid w:val="00FB5638"/>
    <w:rsid w:val="00FC7164"/>
    <w:rsid w:val="00FD3480"/>
    <w:rsid w:val="00FD64B0"/>
    <w:rsid w:val="00FE0B00"/>
    <w:rsid w:val="00FF6BC8"/>
    <w:rsid w:val="033B7CAC"/>
    <w:rsid w:val="1351068B"/>
    <w:rsid w:val="2D5630F1"/>
    <w:rsid w:val="362606A8"/>
    <w:rsid w:val="49AA1A3F"/>
    <w:rsid w:val="4D813D58"/>
    <w:rsid w:val="4DE7149E"/>
    <w:rsid w:val="59CF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9B579A"/>
  <w15:docId w15:val="{C233E5FC-AF51-4B30-AA78-D2D4014C1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/>
      <w:ind w:left="170" w:hanging="170"/>
    </w:pPr>
    <w:rPr>
      <w:rFonts w:asciiTheme="majorHAnsi" w:hAnsiTheme="majorHAnsi"/>
      <w:sz w:val="24"/>
      <w:szCs w:val="22"/>
      <w:lang w:val="gl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qFormat/>
    <w:pPr>
      <w:spacing w:after="0"/>
    </w:pPr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pPr>
      <w:spacing w:after="0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252"/>
        <w:tab w:val="right" w:pos="8504"/>
      </w:tabs>
      <w:spacing w:after="0"/>
    </w:pPr>
  </w:style>
  <w:style w:type="paragraph" w:styleId="NormalWeb">
    <w:name w:val="Normal (Web)"/>
    <w:basedOn w:val="Normal"/>
    <w:uiPriority w:val="99"/>
    <w:unhideWhenUsed/>
    <w:qFormat/>
    <w:rPr>
      <w:rFonts w:ascii="Times New Roman" w:hAnsi="Times New Roman" w:cs="Times New Roman"/>
      <w:szCs w:val="24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252"/>
        <w:tab w:val="right" w:pos="8504"/>
      </w:tabs>
      <w:spacing w:after="0"/>
    </w:pPr>
  </w:style>
  <w:style w:type="character" w:styleId="Refdenotaalpie">
    <w:name w:val="footnote reference"/>
    <w:basedOn w:val="Fuentedeprrafopredeter"/>
    <w:uiPriority w:val="99"/>
    <w:semiHidden/>
    <w:unhideWhenUsed/>
    <w:qFormat/>
    <w:rPr>
      <w:vertAlign w:val="superscript"/>
    </w:rPr>
  </w:style>
  <w:style w:type="character" w:styleId="Hipervnculo">
    <w:name w:val="Hyperlink"/>
    <w:basedOn w:val="Fuentedeprrafopredeter"/>
    <w:uiPriority w:val="99"/>
    <w:unhideWhenUsed/>
    <w:qFormat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qFormat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qFormat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cab1">
    <w:name w:val="_ttcab1"/>
    <w:basedOn w:val="Normal"/>
    <w:uiPriority w:val="99"/>
    <w:semiHidden/>
    <w:qFormat/>
    <w:pPr>
      <w:tabs>
        <w:tab w:val="left" w:pos="708"/>
      </w:tabs>
      <w:autoSpaceDN w:val="0"/>
      <w:snapToGrid w:val="0"/>
      <w:spacing w:before="40" w:after="40" w:line="240" w:lineRule="exact"/>
      <w:jc w:val="center"/>
    </w:pPr>
    <w:rPr>
      <w:rFonts w:ascii="Arial" w:eastAsia="Times New Roman" w:hAnsi="Arial" w:cs="Arial"/>
      <w:bCs/>
      <w:sz w:val="18"/>
      <w:szCs w:val="20"/>
      <w:lang w:eastAsia="es-ES"/>
    </w:rPr>
  </w:style>
  <w:style w:type="paragraph" w:customStyle="1" w:styleId="ttp1">
    <w:name w:val="_ttp1"/>
    <w:basedOn w:val="NormalWeb"/>
    <w:uiPriority w:val="99"/>
    <w:semiHidden/>
    <w:qFormat/>
    <w:pPr>
      <w:numPr>
        <w:numId w:val="1"/>
      </w:numPr>
      <w:tabs>
        <w:tab w:val="clear" w:pos="720"/>
        <w:tab w:val="left" w:pos="360"/>
      </w:tabs>
      <w:autoSpaceDN w:val="0"/>
      <w:snapToGrid w:val="0"/>
      <w:spacing w:before="60" w:after="60" w:line="240" w:lineRule="exact"/>
      <w:ind w:left="227" w:hanging="227"/>
    </w:pPr>
    <w:rPr>
      <w:rFonts w:ascii="Arial" w:eastAsia="Times New Roman" w:hAnsi="Arial" w:cs="Arial"/>
      <w:sz w:val="18"/>
      <w:szCs w:val="20"/>
      <w:lang w:eastAsia="gl-ES"/>
    </w:rPr>
  </w:style>
  <w:style w:type="paragraph" w:customStyle="1" w:styleId="captulo">
    <w:name w:val="_capítulo"/>
    <w:basedOn w:val="Normal"/>
    <w:uiPriority w:val="99"/>
    <w:semiHidden/>
    <w:qFormat/>
    <w:pPr>
      <w:keepNext/>
      <w:numPr>
        <w:numId w:val="2"/>
      </w:numPr>
      <w:tabs>
        <w:tab w:val="left" w:pos="851"/>
      </w:tabs>
      <w:autoSpaceDE w:val="0"/>
      <w:autoSpaceDN w:val="0"/>
      <w:adjustRightInd w:val="0"/>
      <w:spacing w:before="240" w:after="180" w:line="300" w:lineRule="exact"/>
      <w:ind w:left="3478"/>
      <w:jc w:val="center"/>
    </w:pPr>
    <w:rPr>
      <w:rFonts w:ascii="Arial" w:eastAsia="Times New Roman" w:hAnsi="Arial" w:cs="Times New Roman"/>
      <w:szCs w:val="24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qFormat/>
    <w:rPr>
      <w:sz w:val="20"/>
      <w:szCs w:val="20"/>
      <w:lang w:val="gl-ES"/>
    </w:rPr>
  </w:style>
  <w:style w:type="paragraph" w:customStyle="1" w:styleId="notapie">
    <w:name w:val="nota pie"/>
    <w:basedOn w:val="Normal"/>
    <w:link w:val="notapieCar"/>
    <w:qFormat/>
    <w:pPr>
      <w:spacing w:after="0"/>
      <w:jc w:val="both"/>
    </w:pPr>
    <w:rPr>
      <w:sz w:val="20"/>
    </w:rPr>
  </w:style>
  <w:style w:type="paragraph" w:styleId="Prrafodelista">
    <w:name w:val="List Paragraph"/>
    <w:basedOn w:val="Normal"/>
    <w:link w:val="PrrafodelistaCar"/>
    <w:uiPriority w:val="34"/>
    <w:qFormat/>
    <w:pPr>
      <w:ind w:left="720"/>
      <w:contextualSpacing/>
    </w:pPr>
  </w:style>
  <w:style w:type="character" w:customStyle="1" w:styleId="notapieCar">
    <w:name w:val="nota pie Car"/>
    <w:basedOn w:val="Fuentedeprrafopredeter"/>
    <w:link w:val="notapie"/>
    <w:qFormat/>
    <w:rPr>
      <w:rFonts w:asciiTheme="majorHAnsi" w:hAnsiTheme="majorHAnsi"/>
      <w:sz w:val="20"/>
      <w:lang w:val="gl-ES"/>
    </w:rPr>
  </w:style>
  <w:style w:type="paragraph" w:customStyle="1" w:styleId="Normal1">
    <w:name w:val="Normal1"/>
    <w:qFormat/>
    <w:pPr>
      <w:spacing w:after="120"/>
      <w:ind w:left="170" w:hanging="170"/>
    </w:pPr>
    <w:rPr>
      <w:rFonts w:ascii="Calibri" w:eastAsia="Calibri" w:hAnsi="Calibri" w:cs="Calibri"/>
      <w:color w:val="000000"/>
      <w:sz w:val="22"/>
    </w:rPr>
  </w:style>
  <w:style w:type="paragraph" w:customStyle="1" w:styleId="Normal2">
    <w:name w:val="Normal2"/>
    <w:qFormat/>
    <w:pPr>
      <w:spacing w:after="120"/>
      <w:ind w:left="170" w:hanging="170"/>
    </w:pPr>
    <w:rPr>
      <w:rFonts w:ascii="Calibri" w:eastAsia="Times New Roman" w:hAnsi="Calibri" w:cs="Calibri"/>
      <w:color w:val="000000"/>
      <w:sz w:val="22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/>
      <w:ind w:left="170" w:hanging="17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Tahoma" w:hAnsi="Tahoma" w:cs="Tahoma"/>
      <w:sz w:val="16"/>
      <w:szCs w:val="16"/>
      <w:lang w:val="gl-ES"/>
    </w:rPr>
  </w:style>
  <w:style w:type="character" w:customStyle="1" w:styleId="tocnumber">
    <w:name w:val="tocnumber"/>
    <w:basedOn w:val="Fuentedeprrafopredeter"/>
    <w:qFormat/>
  </w:style>
  <w:style w:type="character" w:customStyle="1" w:styleId="toctext">
    <w:name w:val="toctext"/>
    <w:basedOn w:val="Fuentedeprrafopredeter"/>
    <w:qFormat/>
  </w:style>
  <w:style w:type="character" w:customStyle="1" w:styleId="EncabezadoCar">
    <w:name w:val="Encabezado Car"/>
    <w:basedOn w:val="Fuentedeprrafopredeter"/>
    <w:link w:val="Encabezado"/>
    <w:uiPriority w:val="99"/>
    <w:qFormat/>
    <w:rPr>
      <w:rFonts w:asciiTheme="majorHAnsi" w:hAnsiTheme="majorHAnsi"/>
      <w:sz w:val="24"/>
      <w:lang w:val="gl-E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Pr>
      <w:rFonts w:asciiTheme="majorHAnsi" w:hAnsiTheme="majorHAnsi"/>
      <w:sz w:val="24"/>
      <w:lang w:val="gl-ES"/>
    </w:rPr>
  </w:style>
  <w:style w:type="character" w:styleId="Mencinsinresolver">
    <w:name w:val="Unresolved Mention"/>
    <w:basedOn w:val="Fuentedeprrafopredeter"/>
    <w:uiPriority w:val="99"/>
    <w:semiHidden/>
    <w:unhideWhenUsed/>
    <w:rsid w:val="00153F66"/>
    <w:rPr>
      <w:color w:val="605E5C"/>
      <w:shd w:val="clear" w:color="auto" w:fill="E1DFDD"/>
    </w:rPr>
  </w:style>
  <w:style w:type="paragraph" w:customStyle="1" w:styleId="convietas">
    <w:name w:val="con viñetas"/>
    <w:basedOn w:val="Prrafodelista"/>
    <w:link w:val="convietasCar"/>
    <w:qFormat/>
    <w:rsid w:val="003A4A66"/>
    <w:pPr>
      <w:numPr>
        <w:numId w:val="21"/>
      </w:numPr>
      <w:ind w:left="395"/>
    </w:pPr>
    <w:rPr>
      <w:rFonts w:cs="Arial"/>
      <w:szCs w:val="24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3A4A66"/>
    <w:rPr>
      <w:rFonts w:asciiTheme="majorHAnsi" w:hAnsiTheme="majorHAnsi"/>
      <w:sz w:val="24"/>
      <w:szCs w:val="22"/>
      <w:lang w:val="gl-ES" w:eastAsia="en-US"/>
    </w:rPr>
  </w:style>
  <w:style w:type="character" w:customStyle="1" w:styleId="convietasCar">
    <w:name w:val="con viñetas Car"/>
    <w:basedOn w:val="PrrafodelistaCar"/>
    <w:link w:val="convietas"/>
    <w:rsid w:val="003A4A66"/>
    <w:rPr>
      <w:rFonts w:asciiTheme="majorHAnsi" w:hAnsiTheme="majorHAnsi" w:cs="Arial"/>
      <w:sz w:val="24"/>
      <w:szCs w:val="24"/>
      <w:lang w:val="gl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KEcDrmBO318" TargetMode="External"/><Relationship Id="rId18" Type="http://schemas.openxmlformats.org/officeDocument/2006/relationships/hyperlink" Target="https://es.wikipedia.org/wiki/Luar_na_Lubre" TargetMode="External"/><Relationship Id="rId26" Type="http://schemas.openxmlformats.org/officeDocument/2006/relationships/hyperlink" Target="https://www.youtube.com/watch?v=mSWT8n6ytKo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open.spotify.com/track/4MMDOYZjI4bTmDH0kbJyQ4?si=Lu_hS41YSxau78hiYXG8Rw" TargetMode="Externa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open.spotify.com/track/602QT8hTuTVA4aSQWR13LB?si=LpK2YdjfScq2Pwb42nndfA" TargetMode="External"/><Relationship Id="rId17" Type="http://schemas.openxmlformats.org/officeDocument/2006/relationships/hyperlink" Target="https://www.youtube.com/watch?v=UCjTN5LmRTg" TargetMode="External"/><Relationship Id="rId25" Type="http://schemas.openxmlformats.org/officeDocument/2006/relationships/hyperlink" Target="https://open.spotify.com/track/0BzSqxp0EXxVCkBmNWQ6R6?si=hRQewTkUTAyXD473rzpObQ" TargetMode="External"/><Relationship Id="rId33" Type="http://schemas.openxmlformats.org/officeDocument/2006/relationships/hyperlink" Target="https://www.youtube.com/watch?v=hhQT3pJHcw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MF_lr7_70C8" TargetMode="External"/><Relationship Id="rId20" Type="http://schemas.openxmlformats.org/officeDocument/2006/relationships/hyperlink" Target="https://open.spotify.com/track/0sl4RVaGLMOt2hsjrtm1Ww?si=lDIP3SqAQfWGFN4X5gNazw" TargetMode="External"/><Relationship Id="rId29" Type="http://schemas.openxmlformats.org/officeDocument/2006/relationships/hyperlink" Target="https://www.youtube.com/watch?v=Jw8lFmLx7U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pen.spotify.com/track/1ZQfrE6kD2mdbHXEImu9I7?si=S_I9YAWVQU2Stk_DBOlnEQ" TargetMode="External"/><Relationship Id="rId24" Type="http://schemas.openxmlformats.org/officeDocument/2006/relationships/hyperlink" Target="https://open.spotify.com/track/46K0ZMHpusJPXIalEKH6vE?si=ZEsQ3GWPRKmLOoVPGL4HEw" TargetMode="External"/><Relationship Id="rId32" Type="http://schemas.openxmlformats.org/officeDocument/2006/relationships/hyperlink" Target="https://www.youtube.com/watch?v=LhaRQesFXd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FBLC9-P1dUw" TargetMode="External"/><Relationship Id="rId23" Type="http://schemas.openxmlformats.org/officeDocument/2006/relationships/hyperlink" Target="https://open.spotify.com/track/62sTB88OHrz7AeRZOEiLLQ?si=aB5m4GTYRue3j7DNeHFR5g" TargetMode="External"/><Relationship Id="rId28" Type="http://schemas.openxmlformats.org/officeDocument/2006/relationships/hyperlink" Target="https://www.youtube.com/watch?v=RoEveEEKGlI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open.spotify.com/track/7D3qHr6BZxWmiOJqenjA7F?si=uQQhyU-XTTiHG4ORZ9yuTw" TargetMode="External"/><Relationship Id="rId19" Type="http://schemas.openxmlformats.org/officeDocument/2006/relationships/hyperlink" Target="http://www.luarnalubre.com/" TargetMode="External"/><Relationship Id="rId31" Type="http://schemas.openxmlformats.org/officeDocument/2006/relationships/hyperlink" Target="https://www.youtube.com/watch?v=YqGEmF_WIrU" TargetMode="External"/><Relationship Id="rId4" Type="http://schemas.openxmlformats.org/officeDocument/2006/relationships/styles" Target="styles.xml"/><Relationship Id="rId9" Type="http://schemas.openxmlformats.org/officeDocument/2006/relationships/hyperlink" Target="https://open.spotify.com/track/277qgiZBCY0d24qIb0Er5C?si=m7kc1sjXQ5CSLyB2vQZ3Kg" TargetMode="External"/><Relationship Id="rId14" Type="http://schemas.openxmlformats.org/officeDocument/2006/relationships/hyperlink" Target="https://www.youtube.com/watch?v=RNMTO946xDw" TargetMode="External"/><Relationship Id="rId22" Type="http://schemas.openxmlformats.org/officeDocument/2006/relationships/hyperlink" Target="https://open.spotify.com/track/2VegyBqqYFLEx3u8AzuRY7?si=-uGVi2aEQp--2SqVIPXF7w" TargetMode="External"/><Relationship Id="rId27" Type="http://schemas.openxmlformats.org/officeDocument/2006/relationships/hyperlink" Target="https://open.spotify.com/track/3xJgI9ZFuXJ7Qz1kEB9kHJ?si=om_vjC8ZT52ccSNX-mwGiA" TargetMode="External"/><Relationship Id="rId30" Type="http://schemas.openxmlformats.org/officeDocument/2006/relationships/hyperlink" Target="https://www.youtube.com/watch?v=OdatUCCNQOk" TargetMode="External"/><Relationship Id="rId35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i_154951f009f4cd03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A19ABF-E74B-4A97-975A-0D5C98BF5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32</Pages>
  <Words>6462</Words>
  <Characters>38778</Characters>
  <Application>Microsoft Office Word</Application>
  <DocSecurity>0</DocSecurity>
  <Lines>2585</Lines>
  <Paragraphs>1052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</dc:creator>
  <cp:keywords/>
  <dc:description/>
  <cp:lastModifiedBy>Javier Jurado Luque</cp:lastModifiedBy>
  <cp:revision>63</cp:revision>
  <cp:lastPrinted>2019-04-30T14:21:00Z</cp:lastPrinted>
  <dcterms:created xsi:type="dcterms:W3CDTF">2016-05-03T10:07:00Z</dcterms:created>
  <dcterms:modified xsi:type="dcterms:W3CDTF">2019-04-30T20:11:00Z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3082-10.2.0.6020</vt:lpwstr>
  </property>
</Properties>
</file>